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837" w:rsidRDefault="00377837">
      <w:pPr>
        <w:pStyle w:val="ConsPlusNormal"/>
        <w:jc w:val="both"/>
        <w:outlineLvl w:val="0"/>
      </w:pPr>
    </w:p>
    <w:p w:rsidR="00377837" w:rsidRDefault="00E34D8F">
      <w:pPr>
        <w:pStyle w:val="ConsPlusTitle"/>
        <w:jc w:val="center"/>
      </w:pPr>
      <w:r>
        <w:t>ДУМА ГОРОДА ВЛАДИВОСТОКА</w:t>
      </w:r>
    </w:p>
    <w:p w:rsidR="00377837" w:rsidRDefault="00377837">
      <w:pPr>
        <w:pStyle w:val="ConsPlusTitle"/>
        <w:jc w:val="center"/>
      </w:pPr>
    </w:p>
    <w:p w:rsidR="00377837" w:rsidRDefault="00E34D8F">
      <w:pPr>
        <w:pStyle w:val="ConsPlusTitle"/>
        <w:jc w:val="center"/>
      </w:pPr>
      <w:r>
        <w:t>МУНИЦИПАЛЬНЫЙ ПРАВОВОЙ АКТ</w:t>
      </w:r>
    </w:p>
    <w:p w:rsidR="00377837" w:rsidRDefault="00E34D8F">
      <w:pPr>
        <w:pStyle w:val="ConsPlusTitle"/>
        <w:jc w:val="center"/>
      </w:pPr>
      <w:r>
        <w:t>от 20 февраля 2015 г. N 169-МПА</w:t>
      </w:r>
    </w:p>
    <w:p w:rsidR="00377837" w:rsidRDefault="00377837">
      <w:pPr>
        <w:pStyle w:val="ConsPlusTitle"/>
        <w:jc w:val="center"/>
      </w:pPr>
    </w:p>
    <w:p w:rsidR="00377837" w:rsidRDefault="00E34D8F">
      <w:pPr>
        <w:pStyle w:val="ConsPlusTitle"/>
        <w:jc w:val="center"/>
      </w:pPr>
      <w:r>
        <w:t>ПОРЯДОК ПРИМЕНЕНИЯ К МУНИЦИПАЛЬНЫМ</w:t>
      </w:r>
    </w:p>
    <w:p w:rsidR="00377837" w:rsidRDefault="00E34D8F">
      <w:pPr>
        <w:pStyle w:val="ConsPlusTitle"/>
        <w:jc w:val="center"/>
      </w:pPr>
      <w:r>
        <w:t>СЛУЖАЩИМ ОРГАНОВ МЕСТНОГО САМОУПРАВЛЕНИЯ</w:t>
      </w:r>
    </w:p>
    <w:p w:rsidR="00377837" w:rsidRDefault="00E34D8F">
      <w:pPr>
        <w:pStyle w:val="ConsPlusTitle"/>
        <w:jc w:val="center"/>
      </w:pPr>
      <w:r>
        <w:t>ВЛАДИВОСТОКСКОГО ГОРОДСКОГО ОКРУГА ВЗЫСКАНИЙ</w:t>
      </w:r>
    </w:p>
    <w:p w:rsidR="00377837" w:rsidRDefault="00E34D8F">
      <w:pPr>
        <w:pStyle w:val="ConsPlusTitle"/>
        <w:jc w:val="center"/>
      </w:pPr>
      <w:r>
        <w:t>ЗА НЕСОБЛЮДЕНИЕ ОГРАНИЧЕНИЙ И ЗАПРЕТОВ, ТРЕБОВАНИЙ О</w:t>
      </w:r>
    </w:p>
    <w:p w:rsidR="00377837" w:rsidRDefault="00E34D8F">
      <w:pPr>
        <w:pStyle w:val="ConsPlusTitle"/>
        <w:jc w:val="center"/>
      </w:pPr>
      <w:r>
        <w:t>ПРЕДОТВРАЩЕНИИ ИЛИ ОБ УРЕГУЛИРОВАНИИ КОНФЛИКТА ИНТЕРЕСОВ</w:t>
      </w:r>
    </w:p>
    <w:p w:rsidR="00377837" w:rsidRDefault="00E34D8F">
      <w:pPr>
        <w:pStyle w:val="ConsPlusTitle"/>
        <w:jc w:val="center"/>
      </w:pPr>
      <w:r>
        <w:t>И НЕИСПОЛНЕНИЕ ОБЯЗАННОСТЕЙ, УСТАНОВЛЕННЫХ</w:t>
      </w:r>
    </w:p>
    <w:p w:rsidR="00377837" w:rsidRDefault="00E34D8F">
      <w:pPr>
        <w:pStyle w:val="ConsPlusTitle"/>
        <w:jc w:val="center"/>
      </w:pPr>
      <w:r>
        <w:t>В ЦЕЛЯХ ПРОТИВОДЕЙСТВИЯ КОРРУПЦИИ</w:t>
      </w:r>
    </w:p>
    <w:p w:rsidR="00377837" w:rsidRDefault="00377837">
      <w:pPr>
        <w:pStyle w:val="ConsPlusNormal"/>
        <w:jc w:val="both"/>
      </w:pPr>
    </w:p>
    <w:p w:rsidR="00377837" w:rsidRDefault="00E34D8F">
      <w:pPr>
        <w:pStyle w:val="ConsPlusNormal"/>
        <w:jc w:val="right"/>
      </w:pPr>
      <w:r>
        <w:t>Принят</w:t>
      </w:r>
    </w:p>
    <w:p w:rsidR="00377837" w:rsidRDefault="00E34D8F">
      <w:pPr>
        <w:pStyle w:val="ConsPlusNormal"/>
        <w:jc w:val="right"/>
      </w:pPr>
      <w:r>
        <w:t>Думой города Владивостока</w:t>
      </w:r>
    </w:p>
    <w:p w:rsidR="00377837" w:rsidRDefault="00E34D8F">
      <w:pPr>
        <w:pStyle w:val="ConsPlusNormal"/>
        <w:jc w:val="right"/>
      </w:pPr>
      <w:r>
        <w:t>19 февраля 2015 года</w:t>
      </w:r>
    </w:p>
    <w:p w:rsidR="00377837" w:rsidRDefault="0037783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3778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7837" w:rsidRDefault="0037783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7837" w:rsidRDefault="0037783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7837" w:rsidRDefault="00E34D8F">
            <w:pPr>
              <w:pStyle w:val="ConsPlusNormal"/>
              <w:jc w:val="center"/>
            </w:pPr>
            <w:r>
              <w:rPr>
                <w:color w:val="392C69"/>
              </w:rPr>
              <w:t>Список изме</w:t>
            </w:r>
            <w:r>
              <w:rPr>
                <w:color w:val="392C69"/>
              </w:rPr>
              <w:t>няющих документов</w:t>
            </w:r>
          </w:p>
          <w:p w:rsidR="00377837" w:rsidRDefault="00E34D8F">
            <w:pPr>
              <w:pStyle w:val="ConsPlusNormal"/>
              <w:jc w:val="center"/>
            </w:pPr>
            <w:r>
              <w:rPr>
                <w:color w:val="392C69"/>
              </w:rPr>
              <w:t>(в ред. Муниципальных правовых актов города Владивостока</w:t>
            </w:r>
          </w:p>
          <w:p w:rsidR="00377837" w:rsidRDefault="00E34D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08.10.2018 </w:t>
            </w:r>
            <w:hyperlink r:id="rId6" w:tooltip="Муниципальный правовой акт города Владивостока от 08.10.2018 N 54-МПА &quot;О внесении изменений в муниципальный правовой акт города Владивостока от 20.02.2015 N 169-МПА &quot;Порядок применения к муниципальным служащим органов местного самоуправления Владивостокского г">
              <w:r>
                <w:rPr>
                  <w:color w:val="0000FF"/>
                </w:rPr>
                <w:t>N 54-МПА</w:t>
              </w:r>
            </w:hyperlink>
            <w:r>
              <w:rPr>
                <w:color w:val="392C69"/>
              </w:rPr>
              <w:t xml:space="preserve">, от 03.12.2018 </w:t>
            </w:r>
            <w:hyperlink r:id="rId7" w:tooltip="Муниципальный правовой акт города Владивостока от 03.12.2018 N 60-МПА &quot;О внесении изменения в муниципальный правовой акт города Владивостока от 20.02.2015 N 169-МПА &quot;Порядок применения к муниципальным служащим органов местного самоуправления Владивостокского г">
              <w:r>
                <w:rPr>
                  <w:color w:val="0000FF"/>
                </w:rPr>
                <w:t>N 60-МПА</w:t>
              </w:r>
            </w:hyperlink>
            <w:r>
              <w:rPr>
                <w:color w:val="392C69"/>
              </w:rPr>
              <w:t>,</w:t>
            </w:r>
          </w:p>
          <w:p w:rsidR="00377837" w:rsidRDefault="00E34D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06.04.2020 </w:t>
            </w:r>
            <w:hyperlink r:id="rId8" w:tooltip="Муниципальный правовой акт города Владивостока от 06.04.2020 N 140-МПА &quot;О внесении изменения в муниципальный правовой акт города Владивостока от 20.02.2015 N 169-МПА &quot;Порядок применения к муниципальным служащим органов местного самоуправления Владивостокского ">
              <w:r>
                <w:rPr>
                  <w:color w:val="0000FF"/>
                </w:rPr>
                <w:t>N 140-МПА</w:t>
              </w:r>
            </w:hyperlink>
            <w:r>
              <w:rPr>
                <w:color w:val="392C69"/>
              </w:rPr>
              <w:t xml:space="preserve">, от 02.11.2022 </w:t>
            </w:r>
            <w:hyperlink r:id="rId9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      <w:r>
                <w:rPr>
                  <w:color w:val="0000FF"/>
                </w:rPr>
                <w:t>N 10-МПА</w:t>
              </w:r>
            </w:hyperlink>
            <w:r>
              <w:rPr>
                <w:color w:val="392C69"/>
              </w:rPr>
              <w:t>,</w:t>
            </w:r>
          </w:p>
          <w:p w:rsidR="00377837" w:rsidRDefault="00E34D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29.09.2023 </w:t>
            </w:r>
            <w:hyperlink r:id="rId10" w:tooltip="Муниципальный правовой акт города Владивостока от 29.09.2023 N 64-МПА &quot;О внесении изменения в муниципальный правовой акт города Владивостока от 20.02.2015 N 169-МПА &quot;Порядок применения к муниципальным служащим органов местного самоуправления Владивостокского г">
              <w:r>
                <w:rPr>
                  <w:color w:val="0000FF"/>
                </w:rPr>
                <w:t>N 64-МПА</w:t>
              </w:r>
            </w:hyperlink>
            <w:r>
              <w:rPr>
                <w:color w:val="392C69"/>
              </w:rPr>
              <w:t xml:space="preserve">, от 31.10.2023 </w:t>
            </w:r>
            <w:hyperlink r:id="rId11" w:tooltip="Муниципальный правовой акт города Владивостока от 31.10.2023 N 74-МПА &quot;О внесении изменений в муниципальный правовой акт города Владивостока от 20.02.2015 N 169-МПА &quot;Порядок применения к муниципальным служащим органов местного самоуправления Владивостокского г">
              <w:r>
                <w:rPr>
                  <w:color w:val="0000FF"/>
                </w:rPr>
                <w:t>N 74-МПА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7837" w:rsidRDefault="00377837">
            <w:pPr>
              <w:pStyle w:val="ConsPlusNormal"/>
            </w:pPr>
          </w:p>
        </w:tc>
      </w:tr>
    </w:tbl>
    <w:p w:rsidR="00377837" w:rsidRDefault="00377837">
      <w:pPr>
        <w:pStyle w:val="ConsPlusNormal"/>
        <w:jc w:val="both"/>
      </w:pPr>
    </w:p>
    <w:p w:rsidR="00377837" w:rsidRDefault="00E34D8F">
      <w:pPr>
        <w:pStyle w:val="ConsPlusNormal"/>
        <w:ind w:firstLine="540"/>
        <w:jc w:val="both"/>
      </w:pPr>
      <w:r>
        <w:t>1. Порядок применения к муниципальным служащим органов местного самоуправления Владивостокского городского округа взысканий за несоблюдение ограничений и запретов, требований о предотвращении или об урегулировании конфликта интересов и неис</w:t>
      </w:r>
      <w:r>
        <w:t xml:space="preserve">полнение обязанностей, установленных в целях противодействия коррупции (далее - Порядок), разработан в соответствии с Трудовым </w:t>
      </w:r>
      <w:hyperlink r:id="rId12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3" w:tooltip="Федеральный закон от 02.03.2007 N 25-ФЗ (ред. от 10.07.2023) &quot;О муниципальной службе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 (далее - Федеральный закон от 02.03.2007 N 25-ФЗ), Федеральным </w:t>
      </w:r>
      <w:hyperlink r:id="rId14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</w:t>
      </w:r>
      <w:r>
        <w:t xml:space="preserve">упции", </w:t>
      </w:r>
      <w:hyperlink r:id="rId15" w:tooltip="Закон Приморского края от 04.06.2007 N 82-КЗ (ред. от 03.10.2023) &quot;О муниципальной службе в Приморском крае&quot; (принят Законодательным Собранием Приморского края 23.05.2007) {КонсультантПлюс}">
        <w:r>
          <w:rPr>
            <w:color w:val="0000FF"/>
          </w:rPr>
          <w:t>Законом</w:t>
        </w:r>
      </w:hyperlink>
      <w:r>
        <w:t xml:space="preserve"> Приморского края от 04.06.2007 N 82-КЗ "О муниципальной службе в Приморском крае".</w:t>
      </w:r>
    </w:p>
    <w:p w:rsidR="00377837" w:rsidRDefault="00E34D8F">
      <w:pPr>
        <w:pStyle w:val="ConsPlusNormal"/>
        <w:jc w:val="both"/>
      </w:pPr>
      <w:r>
        <w:t xml:space="preserve">(в ред. Муниципального правового </w:t>
      </w:r>
      <w:hyperlink r:id="rId16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color w:val="0000FF"/>
          </w:rPr>
          <w:t>акта</w:t>
        </w:r>
      </w:hyperlink>
      <w:r>
        <w:t xml:space="preserve"> города Владивостока от 02.11.2022 N 10-МПА)</w:t>
      </w:r>
    </w:p>
    <w:p w:rsidR="00377837" w:rsidRDefault="00E34D8F">
      <w:pPr>
        <w:pStyle w:val="ConsPlusNormal"/>
        <w:spacing w:before="200"/>
        <w:ind w:firstLine="540"/>
        <w:jc w:val="both"/>
      </w:pPr>
      <w:r>
        <w:t xml:space="preserve">2. Взыскания за коррупционные правонарушения, предусмотренные </w:t>
      </w:r>
      <w:hyperlink r:id="rId17" w:tooltip="Федеральный закон от 02.03.2007 N 25-ФЗ (ред. от 10.07.2023) &quot;О муниципальной службе в Российской Федерации&quot; {КонсультантПлюс}">
        <w:r>
          <w:rPr>
            <w:color w:val="0000FF"/>
          </w:rPr>
          <w:t>статьями 14.1</w:t>
        </w:r>
      </w:hyperlink>
      <w:r>
        <w:t xml:space="preserve">, </w:t>
      </w:r>
      <w:hyperlink r:id="rId18" w:tooltip="Федеральный закон от 02.03.2007 N 25-ФЗ (ред. от 10.07.2023) &quot;О муниципальной службе в Российской Федерации&quot; {КонсультантПлюс}">
        <w:r>
          <w:rPr>
            <w:color w:val="0000FF"/>
          </w:rPr>
          <w:t>15</w:t>
        </w:r>
      </w:hyperlink>
      <w:r>
        <w:t xml:space="preserve"> и </w:t>
      </w:r>
      <w:hyperlink r:id="rId19" w:tooltip="Федеральный закон от 02.03.2007 N 25-ФЗ (ред. от 10.07.2023) &quot;О муниципальной службе в Российской Федерации&quot; {КонсультантПлюс}">
        <w:r>
          <w:rPr>
            <w:color w:val="0000FF"/>
          </w:rPr>
          <w:t>27</w:t>
        </w:r>
      </w:hyperlink>
      <w:r>
        <w:t xml:space="preserve"> Федерального закона от 02.03.2007 N 25-ФЗ, применяются на основании:</w:t>
      </w:r>
    </w:p>
    <w:p w:rsidR="00377837" w:rsidRDefault="00E34D8F">
      <w:pPr>
        <w:pStyle w:val="ConsPlusNormal"/>
        <w:spacing w:before="200"/>
        <w:ind w:firstLine="540"/>
        <w:jc w:val="both"/>
      </w:pPr>
      <w:r>
        <w:t xml:space="preserve">1) доклада о результатах проверки, проведенной подразделением кадровой службы (или специалистом, ответственным за ведение кадровой работы) органа местного самоуправления Владивостокского городского округа или в соответствии со </w:t>
      </w:r>
      <w:hyperlink r:id="rId20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color w:val="0000FF"/>
          </w:rPr>
          <w:t>статьей 13.4</w:t>
        </w:r>
      </w:hyperlink>
      <w:r>
        <w:t xml:space="preserve"> Федерального закона от 25.12.2008 N 273-ФЗ "О противодействии коррупции" уполномоченным подразделением Администрации Президента Российской Федерации;</w:t>
      </w:r>
    </w:p>
    <w:p w:rsidR="00377837" w:rsidRDefault="00E34D8F">
      <w:pPr>
        <w:pStyle w:val="ConsPlusNormal"/>
        <w:jc w:val="both"/>
      </w:pPr>
      <w:r>
        <w:t xml:space="preserve">(пп. 1 в ред. Муниципального правового </w:t>
      </w:r>
      <w:hyperlink r:id="rId21" w:tooltip="Муниципальный правовой акт города Владивостока от 29.09.2023 N 64-МПА &quot;О внесении изменения в муниципальный правовой акт города Владивостока от 20.02.2015 N 169-МПА &quot;Порядок применения к муниципальным служащим органов местного самоуправления Владивостокского г">
        <w:r>
          <w:rPr>
            <w:color w:val="0000FF"/>
          </w:rPr>
          <w:t>акта</w:t>
        </w:r>
      </w:hyperlink>
      <w:r>
        <w:t xml:space="preserve"> города Владивостока от 29.09.2023 N 64-МПА)</w:t>
      </w:r>
    </w:p>
    <w:p w:rsidR="00377837" w:rsidRDefault="00E34D8F">
      <w:pPr>
        <w:pStyle w:val="ConsPlusNormal"/>
        <w:spacing w:before="200"/>
        <w:ind w:firstLine="540"/>
        <w:jc w:val="both"/>
      </w:pPr>
      <w:r>
        <w:t xml:space="preserve">2) рекомендаций комиссии по соблюдению </w:t>
      </w:r>
      <w:r>
        <w:t>требований к служебному поведению муниципальных служащих и урегулированию конфликта интересов, созданной в органе местного самоуправления Владивостокского городского округа (далее - комиссия), в случае, если доклад о результатах проверки направлялся в коми</w:t>
      </w:r>
      <w:r>
        <w:t>ссию;</w:t>
      </w:r>
    </w:p>
    <w:p w:rsidR="00377837" w:rsidRDefault="00E34D8F">
      <w:pPr>
        <w:pStyle w:val="ConsPlusNormal"/>
        <w:jc w:val="both"/>
      </w:pPr>
      <w:r>
        <w:t xml:space="preserve">(в ред. Муниципального правового </w:t>
      </w:r>
      <w:hyperlink r:id="rId22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color w:val="0000FF"/>
          </w:rPr>
          <w:t>акта</w:t>
        </w:r>
      </w:hyperlink>
      <w:r>
        <w:t xml:space="preserve"> города Владивостока от 02.11.2022 N 10-МПА)</w:t>
      </w:r>
    </w:p>
    <w:p w:rsidR="00377837" w:rsidRDefault="00E34D8F">
      <w:pPr>
        <w:pStyle w:val="ConsPlusNormal"/>
        <w:spacing w:before="200"/>
        <w:ind w:firstLine="540"/>
        <w:jc w:val="both"/>
      </w:pPr>
      <w:r>
        <w:t>2.1) доклада кадровой служ</w:t>
      </w:r>
      <w:r>
        <w:t>бы (специалиста, ответственного за ведение кадровой работы) органа местного самоуправления Владивостокского городского округа о совершении коррупционного правонарушения, в котором излагаются фактические обстоятельства его совершения, и письменного объяснен</w:t>
      </w:r>
      <w:r>
        <w:t>ия муниципального служащего органа местного самоуправления Владивостокского городского округа (далее - муниципальный служащий) только с его согласия и при условии признания им факта совершения коррупционного правонарушения (за исключением применения взыска</w:t>
      </w:r>
      <w:r>
        <w:t xml:space="preserve">ния в виде увольнения в </w:t>
      </w:r>
      <w:r>
        <w:lastRenderedPageBreak/>
        <w:t>связи с утратой доверия);</w:t>
      </w:r>
    </w:p>
    <w:p w:rsidR="00377837" w:rsidRDefault="00E34D8F">
      <w:pPr>
        <w:pStyle w:val="ConsPlusNormal"/>
        <w:jc w:val="both"/>
      </w:pPr>
      <w:r>
        <w:t xml:space="preserve">(в ред. Муниципального правового </w:t>
      </w:r>
      <w:hyperlink r:id="rId23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color w:val="0000FF"/>
          </w:rPr>
          <w:t>акта</w:t>
        </w:r>
      </w:hyperlink>
      <w:r>
        <w:t xml:space="preserve"> города Владивостока от 02.</w:t>
      </w:r>
      <w:r>
        <w:t>11.2022 N 10-МПА)</w:t>
      </w:r>
    </w:p>
    <w:p w:rsidR="00377837" w:rsidRDefault="00E34D8F">
      <w:pPr>
        <w:pStyle w:val="ConsPlusNormal"/>
        <w:spacing w:before="200"/>
        <w:ind w:firstLine="540"/>
        <w:jc w:val="both"/>
      </w:pPr>
      <w:r>
        <w:t>3) объяснений муниципального служащего;</w:t>
      </w:r>
    </w:p>
    <w:p w:rsidR="00377837" w:rsidRDefault="00E34D8F">
      <w:pPr>
        <w:pStyle w:val="ConsPlusNormal"/>
        <w:spacing w:before="200"/>
        <w:ind w:firstLine="540"/>
        <w:jc w:val="both"/>
      </w:pPr>
      <w:r>
        <w:t>4) иных материалов.</w:t>
      </w:r>
    </w:p>
    <w:p w:rsidR="00377837" w:rsidRDefault="00E34D8F">
      <w:pPr>
        <w:pStyle w:val="ConsPlusNormal"/>
        <w:jc w:val="both"/>
      </w:pPr>
      <w:r>
        <w:t xml:space="preserve">(п. 2 в ред. Муниципального правового </w:t>
      </w:r>
      <w:hyperlink r:id="rId24" w:tooltip="Муниципальный правовой акт города Владивостока от 08.10.2018 N 54-МПА &quot;О внесении изменений в муниципальный правовой акт города Владивостока от 20.02.2015 N 169-МПА &quot;Порядок применения к муниципальным служащим органов местного самоуправления Владивостокского г">
        <w:r>
          <w:rPr>
            <w:color w:val="0000FF"/>
          </w:rPr>
          <w:t>акта</w:t>
        </w:r>
      </w:hyperlink>
      <w:r>
        <w:t xml:space="preserve"> города Владивостока от 08.10.2018 N 54-МПА)</w:t>
      </w:r>
    </w:p>
    <w:p w:rsidR="00377837" w:rsidRPr="00BD5406" w:rsidRDefault="00E34D8F">
      <w:pPr>
        <w:pStyle w:val="ConsPlusNormal"/>
        <w:spacing w:before="200"/>
        <w:ind w:firstLine="540"/>
        <w:jc w:val="both"/>
      </w:pPr>
      <w:r>
        <w:t xml:space="preserve">3. До применения взыскания от муниципального служащего должно быть запрошено письменное </w:t>
      </w:r>
      <w:r w:rsidRPr="00BD5406">
        <w:t>объяснение. Запрашивать от муниципального служащего письменное объяснение</w:t>
      </w:r>
      <w:r w:rsidRPr="00BD5406">
        <w:t xml:space="preserve"> вправе руководитель соответствующего органа местного самоуправления Владивостокского городского округа, иное лицо, осуществляющее полномочия представителя нанимателя (работодателя), а также руководитель кадровой службы (специалист, ответственный за ведени</w:t>
      </w:r>
      <w:r w:rsidRPr="00BD5406">
        <w:t>е кадровой работы).</w:t>
      </w:r>
    </w:p>
    <w:p w:rsidR="00377837" w:rsidRPr="00BD5406" w:rsidRDefault="00E34D8F">
      <w:pPr>
        <w:pStyle w:val="ConsPlusNormal"/>
        <w:jc w:val="both"/>
      </w:pPr>
      <w:r w:rsidRPr="00BD5406">
        <w:t xml:space="preserve">(в ред. Муниципального правового </w:t>
      </w:r>
      <w:hyperlink r:id="rId25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 w:rsidRPr="00BD5406">
          <w:rPr>
            <w:color w:val="0000FF"/>
          </w:rPr>
          <w:t>акта</w:t>
        </w:r>
      </w:hyperlink>
      <w:r w:rsidRPr="00BD5406">
        <w:t xml:space="preserve"> города Владивостока от 02.11.2022 N 10-МПА)</w:t>
      </w:r>
    </w:p>
    <w:p w:rsidR="00377837" w:rsidRPr="00BD5406" w:rsidRDefault="00E34D8F">
      <w:pPr>
        <w:pStyle w:val="ConsPlusNormal"/>
        <w:spacing w:before="200"/>
        <w:ind w:firstLine="540"/>
        <w:jc w:val="both"/>
      </w:pPr>
      <w:r w:rsidRPr="00BD5406">
        <w:t>Запрос о пре</w:t>
      </w:r>
      <w:r w:rsidRPr="00BD5406">
        <w:t>дставлении письменного объяснения от муниципального служащего (далее - запрос) оформляется в письменной форме за подписью руководителя соответствующего органа местного самоуправления Владивостокского городского округа, иного лица, осуществляющего полномочи</w:t>
      </w:r>
      <w:r w:rsidRPr="00BD5406">
        <w:t>я представителя нанимателя (работодателя), или руководителя кадровой службы (специалиста, ответственного за ведение кадровой работы).</w:t>
      </w:r>
    </w:p>
    <w:p w:rsidR="00377837" w:rsidRPr="00BD5406" w:rsidRDefault="00E34D8F">
      <w:pPr>
        <w:pStyle w:val="ConsPlusNormal"/>
        <w:jc w:val="both"/>
      </w:pPr>
      <w:r w:rsidRPr="00BD5406">
        <w:t>(в ред.Муниципального правов</w:t>
      </w:r>
      <w:bookmarkStart w:id="0" w:name="_GoBack"/>
      <w:bookmarkEnd w:id="0"/>
      <w:r w:rsidRPr="00BD5406">
        <w:t xml:space="preserve">ого </w:t>
      </w:r>
      <w:hyperlink r:id="rId26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 w:rsidRPr="00BD5406">
          <w:rPr>
            <w:color w:val="0000FF"/>
          </w:rPr>
          <w:t>акта</w:t>
        </w:r>
      </w:hyperlink>
      <w:r w:rsidRPr="00BD5406">
        <w:t xml:space="preserve"> города Владивостока от 02.11.2022 N 10-МПА)</w:t>
      </w:r>
    </w:p>
    <w:p w:rsidR="00377837" w:rsidRPr="00BD5406" w:rsidRDefault="00E34D8F">
      <w:pPr>
        <w:pStyle w:val="ConsPlusNormal"/>
        <w:spacing w:before="200"/>
        <w:ind w:firstLine="540"/>
        <w:jc w:val="both"/>
      </w:pPr>
      <w:r w:rsidRPr="00BD5406">
        <w:t xml:space="preserve">Письменное объяснение оформляется муниципальным служащим печатным или рукописным способом на бумажном носителе на имя руководителя соответствующего органа </w:t>
      </w:r>
      <w:r w:rsidRPr="00BD5406">
        <w:t xml:space="preserve">местного самоуправления Владивостокского городского округа, лично подписывается муниципальным служащим и представляется в кадровую службу (специалисту, ответственному за ведение кадровой работы). Срок представления письменного объяснения от муниципального </w:t>
      </w:r>
      <w:r w:rsidRPr="00BD5406">
        <w:t>служащего составляет два рабочих дня со дня получения муниципальным служащим запроса.</w:t>
      </w:r>
    </w:p>
    <w:p w:rsidR="00377837" w:rsidRPr="00BD5406" w:rsidRDefault="00E34D8F">
      <w:pPr>
        <w:pStyle w:val="ConsPlusNormal"/>
        <w:jc w:val="both"/>
      </w:pPr>
      <w:r w:rsidRPr="00BD5406">
        <w:t xml:space="preserve">(в ред. Муниципального правового </w:t>
      </w:r>
      <w:hyperlink r:id="rId27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 w:rsidRPr="00BD5406">
          <w:rPr>
            <w:color w:val="0000FF"/>
          </w:rPr>
          <w:t>акта</w:t>
        </w:r>
      </w:hyperlink>
      <w:r w:rsidRPr="00BD5406">
        <w:t xml:space="preserve"> города Владивостока от 02.11.2022 N 10-МПА)</w:t>
      </w:r>
    </w:p>
    <w:p w:rsidR="00377837" w:rsidRPr="00BD5406" w:rsidRDefault="00E34D8F">
      <w:pPr>
        <w:pStyle w:val="ConsPlusNormal"/>
        <w:spacing w:before="200"/>
        <w:ind w:firstLine="540"/>
        <w:jc w:val="both"/>
      </w:pPr>
      <w:r w:rsidRPr="00BD5406">
        <w:t>4. Факт непредставления муниципальным служащим письменного объяснения фиксируется путем составления акта, утверждаемого руководителем органа местного самоуправления Владивостокского городского округа ил</w:t>
      </w:r>
      <w:r w:rsidRPr="00BD5406">
        <w:t>и иным лицом, осуществляющим полномочия представителя нанимателя (работодателя).</w:t>
      </w:r>
    </w:p>
    <w:p w:rsidR="00377837" w:rsidRPr="00BD5406" w:rsidRDefault="00E34D8F">
      <w:pPr>
        <w:pStyle w:val="ConsPlusNormal"/>
        <w:jc w:val="both"/>
      </w:pPr>
      <w:r w:rsidRPr="00BD5406">
        <w:t xml:space="preserve">(в ред. Муниципального правового </w:t>
      </w:r>
      <w:hyperlink r:id="rId28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 w:rsidRPr="00BD5406">
          <w:rPr>
            <w:color w:val="0000FF"/>
          </w:rPr>
          <w:t>акта</w:t>
        </w:r>
      </w:hyperlink>
      <w:r w:rsidRPr="00BD5406">
        <w:t xml:space="preserve"> города Владивостока от 02.11.2022 N 10-МПА)</w:t>
      </w:r>
    </w:p>
    <w:p w:rsidR="00377837" w:rsidRPr="00BD5406" w:rsidRDefault="00E34D8F">
      <w:pPr>
        <w:pStyle w:val="ConsPlusNormal"/>
        <w:spacing w:before="200"/>
        <w:ind w:firstLine="540"/>
        <w:jc w:val="both"/>
      </w:pPr>
      <w:r w:rsidRPr="00BD5406">
        <w:t>Акт о непредставлении муниципальным служащим письменного объяснения</w:t>
      </w:r>
      <w:r w:rsidRPr="00BD5406">
        <w:t xml:space="preserve"> составляется в течение рабочего дня, следующего за последним днем срока, установленного для представления письменного объяснения.</w:t>
      </w:r>
    </w:p>
    <w:p w:rsidR="00377837" w:rsidRPr="00BD5406" w:rsidRDefault="00E34D8F">
      <w:pPr>
        <w:pStyle w:val="ConsPlusNormal"/>
        <w:spacing w:before="200"/>
        <w:ind w:firstLine="540"/>
        <w:jc w:val="both"/>
      </w:pPr>
      <w:r w:rsidRPr="00BD5406">
        <w:t>Акт о непредставлении муниципальным служащим письменного объяснения должен быть составлен и подписан руководителем кадровой с</w:t>
      </w:r>
      <w:r w:rsidRPr="00BD5406">
        <w:t>лужбы (специалистом, ответственным за ведение кадровой работы).</w:t>
      </w:r>
    </w:p>
    <w:p w:rsidR="00377837" w:rsidRPr="00BD5406" w:rsidRDefault="00E34D8F">
      <w:pPr>
        <w:pStyle w:val="ConsPlusNormal"/>
        <w:spacing w:before="200"/>
        <w:ind w:firstLine="540"/>
        <w:jc w:val="both"/>
      </w:pPr>
      <w:r w:rsidRPr="00BD5406">
        <w:t>5. По решению руководителя органа местного самоуправления Владивостокского городского округа или иного лица, осуществляющего полномочия представителя нанимателя (работодателя), взыскание к мун</w:t>
      </w:r>
      <w:r w:rsidRPr="00BD5406">
        <w:t>иципальному служащему может применяться с учетом мнения комиссии при условии, что такая комиссия была создана в органе местного самоуправления Владивостокского городского округа и в нее направлялись соответствующие материалы.</w:t>
      </w:r>
    </w:p>
    <w:p w:rsidR="00377837" w:rsidRPr="00BD5406" w:rsidRDefault="00E34D8F">
      <w:pPr>
        <w:pStyle w:val="ConsPlusNormal"/>
        <w:jc w:val="both"/>
      </w:pPr>
      <w:r w:rsidRPr="00BD5406">
        <w:t>(в ред. Муниципального правово</w:t>
      </w:r>
      <w:r w:rsidRPr="00BD5406">
        <w:t xml:space="preserve">го </w:t>
      </w:r>
      <w:hyperlink r:id="rId29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 w:rsidRPr="00BD5406">
          <w:rPr>
            <w:color w:val="0000FF"/>
          </w:rPr>
          <w:t>акта</w:t>
        </w:r>
      </w:hyperlink>
      <w:r w:rsidRPr="00BD5406">
        <w:t xml:space="preserve"> города Владивостока от 02.11.2022 N 10-МПА)</w:t>
      </w:r>
    </w:p>
    <w:p w:rsidR="00377837" w:rsidRPr="00BD5406" w:rsidRDefault="00E34D8F">
      <w:pPr>
        <w:pStyle w:val="ConsPlusNormal"/>
        <w:spacing w:before="200"/>
        <w:ind w:firstLine="540"/>
        <w:jc w:val="both"/>
      </w:pPr>
      <w:r w:rsidRPr="00BD5406">
        <w:t>5(1). Муниципальный служащий освобождается от дисциплинарной о</w:t>
      </w:r>
      <w:r w:rsidRPr="00BD5406">
        <w:t>тветственности в случае, если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признается следствием не зависящих от нег</w:t>
      </w:r>
      <w:r w:rsidRPr="00BD5406">
        <w:t xml:space="preserve">о обстоятельств в порядке, предусмотренном </w:t>
      </w:r>
      <w:hyperlink r:id="rId30" w:tooltip="Федеральный закон от 25.12.2008 N 273-ФЗ (ред. от 10.07.2023) &quot;О противодействии коррупции&quot; (с изм. и доп., вступ. в силу с 15.09.2023) {КонсультантПлюс}">
        <w:r w:rsidRPr="00BD5406">
          <w:rPr>
            <w:color w:val="0000FF"/>
          </w:rPr>
          <w:t>статьей 13</w:t>
        </w:r>
      </w:hyperlink>
      <w:r w:rsidRPr="00BD5406">
        <w:t xml:space="preserve"> Федерального закона от 25.12.2008 N 273-ФЗ "О противодействии коррупции".</w:t>
      </w:r>
    </w:p>
    <w:p w:rsidR="00377837" w:rsidRPr="00BD5406" w:rsidRDefault="00E34D8F">
      <w:pPr>
        <w:pStyle w:val="ConsPlusNormal"/>
        <w:jc w:val="both"/>
      </w:pPr>
      <w:r w:rsidRPr="00BD5406">
        <w:t xml:space="preserve">(п. 5(1) введен Муниципальным правовым </w:t>
      </w:r>
      <w:hyperlink r:id="rId31" w:tooltip="Муниципальный правовой акт города Владивостока от 31.10.2023 N 74-МПА &quot;О внесении изменений в муниципальный правовой акт города Владивостока от 20.02.2015 N 169-МПА &quot;Порядок применения к муниципальным служащим органов местного самоуправления Владивостокского г">
        <w:r w:rsidRPr="00BD5406">
          <w:rPr>
            <w:color w:val="0000FF"/>
          </w:rPr>
          <w:t>актом</w:t>
        </w:r>
      </w:hyperlink>
      <w:r w:rsidRPr="00BD5406">
        <w:t xml:space="preserve"> города Владивостока от 31.10.2023 N 74-МПА)</w:t>
      </w:r>
    </w:p>
    <w:p w:rsidR="00377837" w:rsidRPr="00BD5406" w:rsidRDefault="00E34D8F">
      <w:pPr>
        <w:pStyle w:val="ConsPlusNormal"/>
        <w:spacing w:before="200"/>
        <w:ind w:firstLine="540"/>
        <w:jc w:val="both"/>
      </w:pPr>
      <w:r w:rsidRPr="00BD5406">
        <w:t>6. При применении взысканий, предусмот</w:t>
      </w:r>
      <w:r w:rsidRPr="00BD5406">
        <w:t xml:space="preserve">ренных </w:t>
      </w:r>
      <w:hyperlink r:id="rId32" w:tooltip="Федеральный закон от 02.03.2007 N 25-ФЗ (ред. от 10.07.2023) &quot;О муниципальной службе в Российской Федерации&quot; {КонсультантПлюс}">
        <w:r w:rsidRPr="00BD5406">
          <w:rPr>
            <w:color w:val="0000FF"/>
          </w:rPr>
          <w:t>статьями 14.1</w:t>
        </w:r>
      </w:hyperlink>
      <w:r w:rsidRPr="00BD5406">
        <w:t xml:space="preserve">, </w:t>
      </w:r>
      <w:hyperlink r:id="rId33" w:tooltip="Федеральный закон от 02.03.2007 N 25-ФЗ (ред. от 10.07.2023) &quot;О муниципальной службе в Российской Федерации&quot; {КонсультантПлюс}">
        <w:r w:rsidRPr="00BD5406">
          <w:rPr>
            <w:color w:val="0000FF"/>
          </w:rPr>
          <w:t>15</w:t>
        </w:r>
      </w:hyperlink>
      <w:r w:rsidRPr="00BD5406">
        <w:t xml:space="preserve"> и </w:t>
      </w:r>
      <w:hyperlink r:id="rId34" w:tooltip="Федеральный закон от 02.03.2007 N 25-ФЗ (ред. от 10.07.2023) &quot;О муниципальной службе в Российской Федерации&quot; {КонсультантПлюс}">
        <w:r w:rsidRPr="00BD5406">
          <w:rPr>
            <w:color w:val="0000FF"/>
          </w:rPr>
          <w:t>27</w:t>
        </w:r>
      </w:hyperlink>
      <w:r w:rsidRPr="00BD5406">
        <w:t xml:space="preserve"> Федерального закона от </w:t>
      </w:r>
      <w:r w:rsidRPr="00BD5406">
        <w:lastRenderedPageBreak/>
        <w:t>02.03.2007 N 25-ФЗ, учитываются характер совершенного муниципальным служащим ко</w:t>
      </w:r>
      <w:r w:rsidRPr="00BD5406">
        <w:t>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</w:t>
      </w:r>
      <w:r w:rsidRPr="00BD5406">
        <w:t>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377837" w:rsidRDefault="00E34D8F">
      <w:pPr>
        <w:pStyle w:val="ConsPlusNormal"/>
        <w:spacing w:before="200"/>
        <w:ind w:firstLine="540"/>
        <w:jc w:val="both"/>
      </w:pPr>
      <w:bookmarkStart w:id="1" w:name="P50"/>
      <w:bookmarkEnd w:id="1"/>
      <w:r w:rsidRPr="00BD5406">
        <w:t xml:space="preserve">7. Взыскания, предусмотренные </w:t>
      </w:r>
      <w:hyperlink r:id="rId35" w:tooltip="Федеральный закон от 02.03.2007 N 25-ФЗ (ред. от 10.07.2023) &quot;О муниципальной службе в Российской Федерации&quot; {КонсультантПлюс}">
        <w:r w:rsidRPr="00BD5406">
          <w:rPr>
            <w:color w:val="0000FF"/>
          </w:rPr>
          <w:t>статьями 14.1</w:t>
        </w:r>
      </w:hyperlink>
      <w:r w:rsidRPr="00BD5406">
        <w:t xml:space="preserve">, </w:t>
      </w:r>
      <w:hyperlink r:id="rId36" w:tooltip="Федеральный закон от 02.03.2007 N 25-ФЗ (ред. от 10.07.2023) &quot;О муниципальной службе в Российской Федерации&quot; {КонсультантПлюс}">
        <w:r w:rsidRPr="00BD5406">
          <w:rPr>
            <w:color w:val="0000FF"/>
          </w:rPr>
          <w:t>15</w:t>
        </w:r>
      </w:hyperlink>
      <w:r w:rsidRPr="00BD5406">
        <w:t xml:space="preserve"> и </w:t>
      </w:r>
      <w:hyperlink r:id="rId37" w:tooltip="Федеральный закон от 02.03.2007 N 25-ФЗ (ред. от 10.07.2023) &quot;О муниципальной службе в Российской Федерации&quot; {КонсультантПлюс}">
        <w:r w:rsidRPr="00BD5406">
          <w:rPr>
            <w:color w:val="0000FF"/>
          </w:rPr>
          <w:t>27</w:t>
        </w:r>
      </w:hyperlink>
      <w:r w:rsidRPr="00BD5406">
        <w:t xml:space="preserve"> Федерального закона от 02.03.2007 N 25-ФЗ, </w:t>
      </w:r>
      <w:r w:rsidRPr="00BD5406">
        <w:t xml:space="preserve">применяются не позднее шести месяцев со дня поступления информации о совершении муниципальным служащим коррупционного правонарушения, </w:t>
      </w:r>
      <w:r w:rsidRPr="00BD5406">
        <w:t>не считая перио</w:t>
      </w:r>
      <w:r w:rsidRPr="00BD5406">
        <w:t>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377837" w:rsidRDefault="00E34D8F">
      <w:pPr>
        <w:pStyle w:val="ConsPlusNormal"/>
        <w:jc w:val="both"/>
      </w:pPr>
      <w:r>
        <w:t>(п. 7 в ред. Муниципальног</w:t>
      </w:r>
      <w:r>
        <w:t xml:space="preserve">о правового </w:t>
      </w:r>
      <w:hyperlink r:id="rId38" w:tooltip="Муниципальный правовой акт города Владивостока от 06.04.2020 N 140-МПА &quot;О внесении изменения в муниципальный правовой акт города Владивостока от 20.02.2015 N 169-МПА &quot;Порядок применения к муниципальным служащим органов местного самоуправления Владивостокского ">
        <w:r>
          <w:rPr>
            <w:color w:val="0000FF"/>
          </w:rPr>
          <w:t>акта</w:t>
        </w:r>
      </w:hyperlink>
      <w:r>
        <w:t xml:space="preserve"> города Владивостока от 06.04.2020 N 140-МПА)</w:t>
      </w:r>
    </w:p>
    <w:p w:rsidR="00377837" w:rsidRDefault="00E34D8F">
      <w:pPr>
        <w:pStyle w:val="ConsPlusNormal"/>
        <w:spacing w:before="200"/>
        <w:ind w:firstLine="540"/>
        <w:jc w:val="both"/>
      </w:pPr>
      <w:r>
        <w:t>8. О при</w:t>
      </w:r>
      <w:r>
        <w:t>менении взыскания или об отказе в применении взыскания руководителем органа местного самоуправления Владивостокского городского округа или иным лицом, осуществляющим полномочия представителя нанимателя (работодателя), отдельно в отношении каждого муниципал</w:t>
      </w:r>
      <w:r>
        <w:t xml:space="preserve">ьного служащего издается правовой акт (далее - правовой акт). Правовой акт издается в пределах срока, установленного </w:t>
      </w:r>
      <w:hyperlink w:anchor="P50" w:tooltip="7. Взыскания, предусмотренные статьями 14.1, 15 и 27 Федерального закона от 02.03.2007 N 25-ФЗ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">
        <w:r>
          <w:rPr>
            <w:color w:val="0000FF"/>
          </w:rPr>
          <w:t>абзацем первым пункта 7</w:t>
        </w:r>
      </w:hyperlink>
      <w:r>
        <w:t xml:space="preserve"> настоящего муниципального правового акта.</w:t>
      </w:r>
    </w:p>
    <w:p w:rsidR="00377837" w:rsidRDefault="00E34D8F">
      <w:pPr>
        <w:pStyle w:val="ConsPlusNormal"/>
        <w:jc w:val="both"/>
      </w:pPr>
      <w:r>
        <w:t xml:space="preserve">(в ред. Муниципального правового </w:t>
      </w:r>
      <w:hyperlink r:id="rId39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color w:val="0000FF"/>
          </w:rPr>
          <w:t>акта</w:t>
        </w:r>
      </w:hyperlink>
      <w:r>
        <w:t xml:space="preserve"> города Владивостока от 02.11.2022 N 10-МПА)</w:t>
      </w:r>
    </w:p>
    <w:p w:rsidR="00377837" w:rsidRDefault="00E34D8F">
      <w:pPr>
        <w:pStyle w:val="ConsPlusNormal"/>
        <w:spacing w:before="200"/>
        <w:ind w:firstLine="540"/>
        <w:jc w:val="both"/>
      </w:pPr>
      <w:r>
        <w:t xml:space="preserve">9. В правовом акте о применении взыскания указывается коррупционное правонарушение и ссылка на нормативные правовые акты, положения которых нарушены муниципальным служащим. В качестве основания применения взыскания указывается </w:t>
      </w:r>
      <w:hyperlink r:id="rId40" w:tooltip="Федеральный закон от 02.03.2007 N 25-ФЗ (ред. от 10.07.2023) &quot;О муниципальной службе в Российской Федерации&quot; {КонсультантПлюс}">
        <w:r>
          <w:rPr>
            <w:color w:val="0000FF"/>
          </w:rPr>
          <w:t>часть 1</w:t>
        </w:r>
      </w:hyperlink>
      <w:r>
        <w:t xml:space="preserve"> или </w:t>
      </w:r>
      <w:hyperlink r:id="rId41" w:tooltip="Федеральный закон от 02.03.2007 N 25-ФЗ (ред. от 10.07.2023) &quot;О муниципальной службе в Российской Федерации&quot; {КонсультантПлюс}">
        <w:r>
          <w:rPr>
            <w:color w:val="0000FF"/>
          </w:rPr>
          <w:t>2 статьи 27.1</w:t>
        </w:r>
      </w:hyperlink>
      <w:r>
        <w:t xml:space="preserve"> Федерального закона от 02.03.2007 N 25-ФЗ.</w:t>
      </w:r>
    </w:p>
    <w:p w:rsidR="00377837" w:rsidRDefault="00E34D8F">
      <w:pPr>
        <w:pStyle w:val="ConsPlusNormal"/>
        <w:spacing w:before="200"/>
        <w:ind w:firstLine="540"/>
        <w:jc w:val="both"/>
      </w:pPr>
      <w:r>
        <w:t>В правовом акте об отказе в применении взыскания указываются мотивы принятого решения.</w:t>
      </w:r>
    </w:p>
    <w:p w:rsidR="00377837" w:rsidRDefault="00E34D8F">
      <w:pPr>
        <w:pStyle w:val="ConsPlusNormal"/>
        <w:spacing w:before="200"/>
        <w:ind w:firstLine="540"/>
        <w:jc w:val="both"/>
      </w:pPr>
      <w:r>
        <w:t>10. Копия правового акта о применении взыскания или об от</w:t>
      </w:r>
      <w:r>
        <w:t>казе в применении взыскания вручается муниципальному служащему под расписку в течение трех рабочих дней со дня его издания.</w:t>
      </w:r>
    </w:p>
    <w:p w:rsidR="00377837" w:rsidRDefault="00E34D8F">
      <w:pPr>
        <w:pStyle w:val="ConsPlusNormal"/>
        <w:spacing w:before="200"/>
        <w:ind w:firstLine="540"/>
        <w:jc w:val="both"/>
      </w:pPr>
      <w:r>
        <w:t>11. Обжалование правового акта о применении взыскания или об отказе в применении взыскания осуществляется в порядке, установленном д</w:t>
      </w:r>
      <w:r>
        <w:t>ействующим законодательством Российской Федерации.</w:t>
      </w:r>
    </w:p>
    <w:p w:rsidR="00377837" w:rsidRDefault="00E34D8F">
      <w:pPr>
        <w:pStyle w:val="ConsPlusNormal"/>
        <w:spacing w:before="200"/>
        <w:ind w:firstLine="540"/>
        <w:jc w:val="both"/>
      </w:pPr>
      <w:r>
        <w:t>12. Настоящий муниципальный правовой акт вступает в силу со дня его официального опубликования.</w:t>
      </w:r>
    </w:p>
    <w:p w:rsidR="00377837" w:rsidRDefault="00377837">
      <w:pPr>
        <w:pStyle w:val="ConsPlusNormal"/>
        <w:jc w:val="both"/>
      </w:pPr>
    </w:p>
    <w:p w:rsidR="00377837" w:rsidRDefault="00E34D8F">
      <w:pPr>
        <w:pStyle w:val="ConsPlusNormal"/>
        <w:jc w:val="right"/>
      </w:pPr>
      <w:r>
        <w:t>И.о. Главы города</w:t>
      </w:r>
    </w:p>
    <w:p w:rsidR="00377837" w:rsidRDefault="00E34D8F">
      <w:pPr>
        <w:pStyle w:val="ConsPlusNormal"/>
        <w:jc w:val="right"/>
      </w:pPr>
      <w:r>
        <w:t>Е.А.ХИМИЧ</w:t>
      </w:r>
    </w:p>
    <w:p w:rsidR="00377837" w:rsidRDefault="00377837">
      <w:pPr>
        <w:pStyle w:val="ConsPlusNormal"/>
        <w:jc w:val="both"/>
      </w:pPr>
    </w:p>
    <w:p w:rsidR="00377837" w:rsidRDefault="00377837">
      <w:pPr>
        <w:pStyle w:val="ConsPlusNormal"/>
        <w:jc w:val="both"/>
      </w:pPr>
    </w:p>
    <w:p w:rsidR="00377837" w:rsidRDefault="0037783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77837">
      <w:headerReference w:type="default" r:id="rId42"/>
      <w:footerReference w:type="default" r:id="rId43"/>
      <w:headerReference w:type="first" r:id="rId44"/>
      <w:footerReference w:type="first" r:id="rId45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D8F" w:rsidRDefault="00E34D8F">
      <w:r>
        <w:separator/>
      </w:r>
    </w:p>
  </w:endnote>
  <w:endnote w:type="continuationSeparator" w:id="0">
    <w:p w:rsidR="00E34D8F" w:rsidRDefault="00E3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837" w:rsidRDefault="00377837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7783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377837" w:rsidRDefault="00E34D8F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377837" w:rsidRDefault="00E34D8F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377837" w:rsidRDefault="00E34D8F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BD5406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BD5406">
            <w:rPr>
              <w:rFonts w:ascii="Tahoma" w:hAnsi="Tahoma" w:cs="Tahoma"/>
              <w:noProof/>
            </w:rPr>
            <w:t>3</w:t>
          </w:r>
          <w:r>
            <w:fldChar w:fldCharType="end"/>
          </w:r>
        </w:p>
      </w:tc>
    </w:tr>
  </w:tbl>
  <w:p w:rsidR="00377837" w:rsidRDefault="00E34D8F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837" w:rsidRDefault="00377837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7783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377837" w:rsidRDefault="00E34D8F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377837" w:rsidRDefault="00E34D8F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377837" w:rsidRDefault="00E34D8F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BD5406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BD5406">
            <w:rPr>
              <w:rFonts w:ascii="Tahoma" w:hAnsi="Tahoma" w:cs="Tahoma"/>
              <w:noProof/>
            </w:rPr>
            <w:t>3</w:t>
          </w:r>
          <w:r>
            <w:fldChar w:fldCharType="end"/>
          </w:r>
        </w:p>
      </w:tc>
    </w:tr>
  </w:tbl>
  <w:p w:rsidR="00377837" w:rsidRDefault="00E34D8F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D8F" w:rsidRDefault="00E34D8F">
      <w:r>
        <w:separator/>
      </w:r>
    </w:p>
  </w:footnote>
  <w:footnote w:type="continuationSeparator" w:id="0">
    <w:p w:rsidR="00E34D8F" w:rsidRDefault="00E34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37783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377837" w:rsidRDefault="00E34D8F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Муницип</w:t>
          </w:r>
          <w:r>
            <w:rPr>
              <w:rFonts w:ascii="Tahoma" w:hAnsi="Tahoma" w:cs="Tahoma"/>
              <w:sz w:val="16"/>
              <w:szCs w:val="16"/>
            </w:rPr>
            <w:t>альный правовой акт города Владивостока от 20.02.2015 N 169-МПА</w:t>
          </w:r>
          <w:r>
            <w:rPr>
              <w:rFonts w:ascii="Tahoma" w:hAnsi="Tahoma" w:cs="Tahoma"/>
              <w:sz w:val="16"/>
              <w:szCs w:val="16"/>
            </w:rPr>
            <w:br/>
            <w:t>(ред. от 31.10.2023)</w:t>
          </w:r>
          <w:r>
            <w:rPr>
              <w:rFonts w:ascii="Tahoma" w:hAnsi="Tahoma" w:cs="Tahoma"/>
              <w:sz w:val="16"/>
              <w:szCs w:val="16"/>
            </w:rPr>
            <w:br/>
            <w:t>"Порядок применения к муници...</w:t>
          </w:r>
        </w:p>
      </w:tc>
      <w:tc>
        <w:tcPr>
          <w:tcW w:w="2300" w:type="pct"/>
          <w:vAlign w:val="center"/>
        </w:tcPr>
        <w:p w:rsidR="00377837" w:rsidRDefault="00E34D8F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</w:t>
          </w:r>
          <w:r>
            <w:rPr>
              <w:rFonts w:ascii="Tahoma" w:hAnsi="Tahoma" w:cs="Tahoma"/>
              <w:sz w:val="16"/>
              <w:szCs w:val="16"/>
            </w:rPr>
            <w:t>хранения: 18.11.2023</w:t>
          </w:r>
        </w:p>
      </w:tc>
    </w:tr>
  </w:tbl>
  <w:p w:rsidR="00377837" w:rsidRDefault="00377837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377837" w:rsidRDefault="00377837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37783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377837" w:rsidRDefault="00E34D8F">
          <w:pPr>
            <w:pStyle w:val="ConsPlusNormal"/>
            <w:rPr>
              <w:rFonts w:ascii="Tahoma" w:hAnsi="Tahoma" w:cs="Tahoma"/>
            </w:rPr>
          </w:pPr>
          <w:r>
            <w:rPr>
              <w:noProof/>
            </w:rP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Муниципальный правовой акт города Владивостока от 20.02.2015 N 169-МПА (ред. от 31.10.2023) "Порядок применения к муници...</w:t>
          </w:r>
        </w:p>
      </w:tc>
      <w:tc>
        <w:tcPr>
          <w:tcW w:w="2300" w:type="pct"/>
          <w:vAlign w:val="center"/>
        </w:tcPr>
        <w:p w:rsidR="00377837" w:rsidRDefault="00E34D8F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2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18.11.2023</w:t>
          </w:r>
        </w:p>
      </w:tc>
    </w:tr>
  </w:tbl>
  <w:p w:rsidR="00377837" w:rsidRDefault="00377837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377837" w:rsidRDefault="00377837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7837"/>
    <w:rsid w:val="00377837"/>
    <w:rsid w:val="00BD5406"/>
    <w:rsid w:val="00E3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5907A-6ED0-4E29-8647-46914CCB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DEC1BE0986B5B3FD7FDE845C85CCAD72E9F03E748204EA379980921C85F4F11BB48CA1D5F049CDA61141F57EF9332578B14894B9A1FA36CD9A5BA51ELAC" TargetMode="External"/><Relationship Id="rId13" Type="http://schemas.openxmlformats.org/officeDocument/2006/relationships/hyperlink" Target="consultantplus://offline/ref=85DEC1BE0986B5B3FD7FC0894AE992A276E7AF34728E0CBF6CCB86C543D5F2A45BF48AF196BF109DE2444CF473EC667522E645971BL2C" TargetMode="External"/><Relationship Id="rId18" Type="http://schemas.openxmlformats.org/officeDocument/2006/relationships/hyperlink" Target="consultantplus://offline/ref=85DEC1BE0986B5B3FD7FC0894AE992A276E7AF34728E0CBF6CCB86C543D5F2A45BF48AF197BF109DE2444CF473EC667522E645971BL2C" TargetMode="External"/><Relationship Id="rId26" Type="http://schemas.openxmlformats.org/officeDocument/2006/relationships/hyperlink" Target="consultantplus://offline/ref=85DEC1BE0986B5B3FD7FDE845C85CCAD72E9F03E748100E1349B80921C85F4F11BB48CA1D5F049CDA61141FC78F9332578B14894B9A1FA36CD9A5BA51ELAC" TargetMode="External"/><Relationship Id="rId39" Type="http://schemas.openxmlformats.org/officeDocument/2006/relationships/hyperlink" Target="consultantplus://offline/ref=85DEC1BE0986B5B3FD7FDE845C85CCAD72E9F03E748100E1349B80921C85F4F11BB48CA1D5F049CDA61141FC78F9332578B14894B9A1FA36CD9A5BA51ELA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5DEC1BE0986B5B3FD7FDE845C85CCAD72E9F03E748F07ED399A80921C85F4F11BB48CA1D5F049CDA61141F57EF9332578B14894B9A1FA36CD9A5BA51ELAC" TargetMode="External"/><Relationship Id="rId34" Type="http://schemas.openxmlformats.org/officeDocument/2006/relationships/hyperlink" Target="consultantplus://offline/ref=85DEC1BE0986B5B3FD7FC0894AE992A276E7AF34728E0CBF6CCB86C543D5F2A45BF48AF496B446CEA71A15A43FA76A7534FA4494AFBDFB351DL0C" TargetMode="External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85DEC1BE0986B5B3FD7FDE845C85CCAD72E9F03E748402EC329980921C85F4F11BB48CA1D5F049CDA61141F57EF9332578B14894B9A1FA36CD9A5BA51ELAC" TargetMode="External"/><Relationship Id="rId12" Type="http://schemas.openxmlformats.org/officeDocument/2006/relationships/hyperlink" Target="consultantplus://offline/ref=85DEC1BE0986B5B3FD7FC0894AE992A276E1AD3075820CBF6CCB86C543D5F2A449F4D2F897BC5ACDA70F43F5791FL1C" TargetMode="External"/><Relationship Id="rId17" Type="http://schemas.openxmlformats.org/officeDocument/2006/relationships/hyperlink" Target="consultantplus://offline/ref=85DEC1BE0986B5B3FD7FC0894AE992A276E7AF34728E0CBF6CCB86C543D5F2A45BF48AF496B446C4AF1A15A43FA76A7534FA4494AFBDFB351DL0C" TargetMode="External"/><Relationship Id="rId25" Type="http://schemas.openxmlformats.org/officeDocument/2006/relationships/hyperlink" Target="consultantplus://offline/ref=85DEC1BE0986B5B3FD7FDE845C85CCAD72E9F03E748100E1349B80921C85F4F11BB48CA1D5F049CDA61141FC78F9332578B14894B9A1FA36CD9A5BA51ELAC" TargetMode="External"/><Relationship Id="rId33" Type="http://schemas.openxmlformats.org/officeDocument/2006/relationships/hyperlink" Target="consultantplus://offline/ref=85DEC1BE0986B5B3FD7FC0894AE992A276E7AF34728E0CBF6CCB86C543D5F2A45BF48AF197BF109DE2444CF473EC667522E645971BL2C" TargetMode="External"/><Relationship Id="rId38" Type="http://schemas.openxmlformats.org/officeDocument/2006/relationships/hyperlink" Target="consultantplus://offline/ref=85DEC1BE0986B5B3FD7FDE845C85CCAD72E9F03E748204EA379980921C85F4F11BB48CA1D5F049CDA61141F57EF9332578B14894B9A1FA36CD9A5BA51ELAC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DEC1BE0986B5B3FD7FDE845C85CCAD72E9F03E748100E1349B80921C85F4F11BB48CA1D5F049CDA61141FC78F9332578B14894B9A1FA36CD9A5BA51ELAC" TargetMode="External"/><Relationship Id="rId20" Type="http://schemas.openxmlformats.org/officeDocument/2006/relationships/hyperlink" Target="consultantplus://offline/ref=85DEC1BE0986B5B3FD7FC0894AE992A276E6AC37768E0CBF6CCB86C543D5F2A45BF48AF497B04F98F75514F87AFA79753DFA4795B31BLCC" TargetMode="External"/><Relationship Id="rId29" Type="http://schemas.openxmlformats.org/officeDocument/2006/relationships/hyperlink" Target="consultantplus://offline/ref=85DEC1BE0986B5B3FD7FDE845C85CCAD72E9F03E748100E1349B80921C85F4F11BB48CA1D5F049CDA61141FC78F9332578B14894B9A1FA36CD9A5BA51ELAC" TargetMode="External"/><Relationship Id="rId41" Type="http://schemas.openxmlformats.org/officeDocument/2006/relationships/hyperlink" Target="consultantplus://offline/ref=85DEC1BE0986B5B3FD7FC0894AE992A276E7AF34728E0CBF6CCB86C543D5F2A45BF48AF694BF109DE2444CF473EC667522E645971BL2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DEC1BE0986B5B3FD7FDE845C85CCAD72E9F03E748404EA339F80921C85F4F11BB48CA1D5F049CDA61141F57EF9332578B14894B9A1FA36CD9A5BA51ELAC" TargetMode="External"/><Relationship Id="rId11" Type="http://schemas.openxmlformats.org/officeDocument/2006/relationships/hyperlink" Target="consultantplus://offline/ref=85DEC1BE0986B5B3FD7FDE845C85CCAD72E9F03E748F05E9339F80921C85F4F11BB48CA1D5F049CDA61141F57EF9332578B14894B9A1FA36CD9A5BA51ELAC" TargetMode="External"/><Relationship Id="rId24" Type="http://schemas.openxmlformats.org/officeDocument/2006/relationships/hyperlink" Target="consultantplus://offline/ref=85DEC1BE0986B5B3FD7FDE845C85CCAD72E9F03E748404EA339F80921C85F4F11BB48CA1D5F049CDA61141F57DF9332578B14894B9A1FA36CD9A5BA51ELAC" TargetMode="External"/><Relationship Id="rId32" Type="http://schemas.openxmlformats.org/officeDocument/2006/relationships/hyperlink" Target="consultantplus://offline/ref=85DEC1BE0986B5B3FD7FC0894AE992A276E7AF34728E0CBF6CCB86C543D5F2A45BF48AF496B446C4AF1A15A43FA76A7534FA4494AFBDFB351DL0C" TargetMode="External"/><Relationship Id="rId37" Type="http://schemas.openxmlformats.org/officeDocument/2006/relationships/hyperlink" Target="consultantplus://offline/ref=85DEC1BE0986B5B3FD7FC0894AE992A276E7AF34728E0CBF6CCB86C543D5F2A45BF48AF496B446CEA71A15A43FA76A7534FA4494AFBDFB351DL0C" TargetMode="External"/><Relationship Id="rId40" Type="http://schemas.openxmlformats.org/officeDocument/2006/relationships/hyperlink" Target="consultantplus://offline/ref=85DEC1BE0986B5B3FD7FC0894AE992A276E7AF34728E0CBF6CCB86C543D5F2A45BF48AF697BF109DE2444CF473EC667522E645971BL2C" TargetMode="External"/><Relationship Id="rId45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5DEC1BE0986B5B3FD7FDE845C85CCAD72E9F03E748F07EE319980921C85F4F11BB48CA1C7F011C1A7195FF47AEC65743E1EL7C" TargetMode="External"/><Relationship Id="rId23" Type="http://schemas.openxmlformats.org/officeDocument/2006/relationships/hyperlink" Target="consultantplus://offline/ref=85DEC1BE0986B5B3FD7FDE845C85CCAD72E9F03E748100E1349B80921C85F4F11BB48CA1D5F049CDA61141FC78F9332578B14894B9A1FA36CD9A5BA51ELAC" TargetMode="External"/><Relationship Id="rId28" Type="http://schemas.openxmlformats.org/officeDocument/2006/relationships/hyperlink" Target="consultantplus://offline/ref=85DEC1BE0986B5B3FD7FDE845C85CCAD72E9F03E748100E1349B80921C85F4F11BB48CA1D5F049CDA61141FC78F9332578B14894B9A1FA36CD9A5BA51ELAC" TargetMode="External"/><Relationship Id="rId36" Type="http://schemas.openxmlformats.org/officeDocument/2006/relationships/hyperlink" Target="consultantplus://offline/ref=85DEC1BE0986B5B3FD7FC0894AE992A276E7AF34728E0CBF6CCB86C543D5F2A45BF48AF197BF109DE2444CF473EC667522E645971BL2C" TargetMode="External"/><Relationship Id="rId10" Type="http://schemas.openxmlformats.org/officeDocument/2006/relationships/hyperlink" Target="consultantplus://offline/ref=85DEC1BE0986B5B3FD7FDE845C85CCAD72E9F03E748F07ED399A80921C85F4F11BB48CA1D5F049CDA61141F57EF9332578B14894B9A1FA36CD9A5BA51ELAC" TargetMode="External"/><Relationship Id="rId19" Type="http://schemas.openxmlformats.org/officeDocument/2006/relationships/hyperlink" Target="consultantplus://offline/ref=85DEC1BE0986B5B3FD7FC0894AE992A276E7AF34728E0CBF6CCB86C543D5F2A45BF48AF496B446CEA71A15A43FA76A7534FA4494AFBDFB351DL0C" TargetMode="External"/><Relationship Id="rId31" Type="http://schemas.openxmlformats.org/officeDocument/2006/relationships/hyperlink" Target="consultantplus://offline/ref=85DEC1BE0986B5B3FD7FDE845C85CCAD72E9F03E748F05E9339F80921C85F4F11BB48CA1D5F049CDA61141F47BF9332578B14894B9A1FA36CD9A5BA51ELAC" TargetMode="External"/><Relationship Id="rId44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5DEC1BE0986B5B3FD7FDE845C85CCAD72E9F03E748100E1349B80921C85F4F11BB48CA1D5F049CDA61141FC7AF9332578B14894B9A1FA36CD9A5BA51ELAC" TargetMode="External"/><Relationship Id="rId14" Type="http://schemas.openxmlformats.org/officeDocument/2006/relationships/hyperlink" Target="consultantplus://offline/ref=85DEC1BE0986B5B3FD7FC0894AE992A276E6AC37768E0CBF6CCB86C543D5F2A449F4D2F897BC5ACDA70F43F5791FL1C" TargetMode="External"/><Relationship Id="rId22" Type="http://schemas.openxmlformats.org/officeDocument/2006/relationships/hyperlink" Target="consultantplus://offline/ref=85DEC1BE0986B5B3FD7FDE845C85CCAD72E9F03E748100E1349B80921C85F4F11BB48CA1D5F049CDA61141FC78F9332578B14894B9A1FA36CD9A5BA51ELAC" TargetMode="External"/><Relationship Id="rId27" Type="http://schemas.openxmlformats.org/officeDocument/2006/relationships/hyperlink" Target="consultantplus://offline/ref=85DEC1BE0986B5B3FD7FDE845C85CCAD72E9F03E748100E1349B80921C85F4F11BB48CA1D5F049CDA61141FC78F9332578B14894B9A1FA36CD9A5BA51ELAC" TargetMode="External"/><Relationship Id="rId30" Type="http://schemas.openxmlformats.org/officeDocument/2006/relationships/hyperlink" Target="consultantplus://offline/ref=85DEC1BE0986B5B3FD7FC0894AE992A276E6AC37768E0CBF6CCB86C543D5F2A45BF48AF496B445CDA61A15A43FA76A7534FA4494AFBDFB351DL0C" TargetMode="External"/><Relationship Id="rId35" Type="http://schemas.openxmlformats.org/officeDocument/2006/relationships/hyperlink" Target="consultantplus://offline/ref=85DEC1BE0986B5B3FD7FC0894AE992A276E7AF34728E0CBF6CCB86C543D5F2A45BF48AF496B446C4AF1A15A43FA76A7534FA4494AFBDFB351DL0C" TargetMode="External"/><Relationship Id="rId43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3377</Words>
  <Characters>19254</Characters>
  <Application>Microsoft Office Word</Application>
  <DocSecurity>0</DocSecurity>
  <Lines>160</Lines>
  <Paragraphs>45</Paragraphs>
  <ScaleCrop>false</ScaleCrop>
  <Company>КонсультантПлюс Версия 4023.00.09</Company>
  <LinksUpToDate>false</LinksUpToDate>
  <CharactersWithSpaces>22586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правовой акт города Владивостока от 20.02.2015 N 169-МПА
(ред. от 31.10.2023)
"Порядок применения к муниципальным служащим органов местного самоуправления Владивостокского городского округа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коррупции"
(принят Думой города Владивостока 19.02.2015)</dc:title>
  <cp:lastModifiedBy>Ксения А. Абдулина</cp:lastModifiedBy>
  <cp:revision>2</cp:revision>
  <dcterms:created xsi:type="dcterms:W3CDTF">2023-11-18T02:11:00Z</dcterms:created>
  <dcterms:modified xsi:type="dcterms:W3CDTF">2023-11-18T02:12:00Z</dcterms:modified>
</cp:coreProperties>
</file>