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8CB1" w14:textId="12C17579" w:rsidR="0060460E" w:rsidRDefault="0060460E" w:rsidP="0060460E">
      <w:pPr>
        <w:tabs>
          <w:tab w:val="left" w:pos="709"/>
        </w:tabs>
        <w:ind w:right="55"/>
        <w:jc w:val="center"/>
        <w:outlineLvl w:val="1"/>
        <w:rPr>
          <w:b/>
          <w:caps/>
          <w:snapToGrid w:val="0"/>
          <w:sz w:val="28"/>
          <w:szCs w:val="28"/>
        </w:rPr>
      </w:pPr>
      <w:r>
        <w:rPr>
          <w:b/>
          <w:caps/>
          <w:snapToGrid w:val="0"/>
          <w:sz w:val="28"/>
          <w:szCs w:val="28"/>
        </w:rPr>
        <w:t>отчет</w:t>
      </w:r>
    </w:p>
    <w:p w14:paraId="61255098" w14:textId="77777777" w:rsidR="0060460E" w:rsidRPr="007705D5" w:rsidRDefault="0060460E" w:rsidP="0060460E">
      <w:pPr>
        <w:ind w:right="55"/>
        <w:jc w:val="center"/>
        <w:outlineLvl w:val="1"/>
        <w:rPr>
          <w:b/>
          <w:caps/>
          <w:snapToGrid w:val="0"/>
          <w:sz w:val="28"/>
          <w:szCs w:val="28"/>
        </w:rPr>
      </w:pPr>
      <w:r w:rsidRPr="007705D5">
        <w:rPr>
          <w:b/>
          <w:caps/>
          <w:snapToGrid w:val="0"/>
          <w:sz w:val="28"/>
          <w:szCs w:val="28"/>
        </w:rPr>
        <w:t>о результатах ЭКСПЕРТНО-АНАЛИТИЧЕСКОГО мероприятия</w:t>
      </w:r>
    </w:p>
    <w:p w14:paraId="6F91BF71" w14:textId="77777777" w:rsidR="0060460E" w:rsidRDefault="0060460E" w:rsidP="0060460E">
      <w:pPr>
        <w:outlineLvl w:val="2"/>
        <w:rPr>
          <w:b/>
          <w:snapToGrid w:val="0"/>
          <w:sz w:val="28"/>
          <w:szCs w:val="28"/>
        </w:rPr>
      </w:pPr>
    </w:p>
    <w:p w14:paraId="60C80E86" w14:textId="5671D0F9" w:rsidR="00DA0870" w:rsidRDefault="00023BE6" w:rsidP="00604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023BE6">
        <w:rPr>
          <w:b/>
          <w:sz w:val="28"/>
          <w:szCs w:val="28"/>
        </w:rPr>
        <w:t>Анализ и оценка формирования муниципальными заказчиками Владивостокского городского округа начальной (максимальной) цены контракта при закупках идентичных (однородных) товаров, работ и услуг</w:t>
      </w:r>
      <w:r>
        <w:rPr>
          <w:b/>
          <w:sz w:val="28"/>
          <w:szCs w:val="28"/>
        </w:rPr>
        <w:t>"</w:t>
      </w:r>
    </w:p>
    <w:p w14:paraId="6ABEFD86" w14:textId="77777777" w:rsidR="00023BE6" w:rsidRDefault="00023BE6" w:rsidP="0060460E">
      <w:pPr>
        <w:jc w:val="center"/>
        <w:rPr>
          <w:b/>
          <w:sz w:val="28"/>
          <w:szCs w:val="28"/>
        </w:rPr>
      </w:pPr>
    </w:p>
    <w:p w14:paraId="0E99C443" w14:textId="62DDB2FC" w:rsidR="00DA0870" w:rsidRPr="00BF1B7E" w:rsidRDefault="00DA0870" w:rsidP="00DA0870">
      <w:pPr>
        <w:jc w:val="center"/>
        <w:rPr>
          <w:i/>
          <w:sz w:val="22"/>
          <w:szCs w:val="28"/>
        </w:rPr>
      </w:pPr>
      <w:r w:rsidRPr="00BF1B7E">
        <w:rPr>
          <w:i/>
          <w:sz w:val="22"/>
          <w:szCs w:val="28"/>
        </w:rPr>
        <w:t>(утвержден решением Коллегии Контрольно-счетной палаты города Владивостока от</w:t>
      </w:r>
      <w:r>
        <w:rPr>
          <w:i/>
          <w:sz w:val="22"/>
          <w:szCs w:val="28"/>
        </w:rPr>
        <w:t> </w:t>
      </w:r>
      <w:r w:rsidR="00C54818">
        <w:rPr>
          <w:i/>
          <w:sz w:val="22"/>
          <w:szCs w:val="28"/>
        </w:rPr>
        <w:t>26.06.2020</w:t>
      </w:r>
      <w:r>
        <w:rPr>
          <w:i/>
          <w:sz w:val="22"/>
          <w:szCs w:val="28"/>
        </w:rPr>
        <w:t> </w:t>
      </w:r>
      <w:r w:rsidRPr="00BF1B7E">
        <w:rPr>
          <w:i/>
          <w:sz w:val="22"/>
          <w:szCs w:val="28"/>
        </w:rPr>
        <w:t xml:space="preserve">протокол № </w:t>
      </w:r>
      <w:r w:rsidR="00C54818">
        <w:rPr>
          <w:i/>
          <w:sz w:val="22"/>
          <w:szCs w:val="28"/>
        </w:rPr>
        <w:t>6</w:t>
      </w:r>
      <w:r w:rsidRPr="00BF1B7E">
        <w:rPr>
          <w:i/>
          <w:sz w:val="22"/>
          <w:szCs w:val="28"/>
        </w:rPr>
        <w:t>)</w:t>
      </w:r>
    </w:p>
    <w:p w14:paraId="22990F0E" w14:textId="303226D9" w:rsidR="00DA0870" w:rsidRPr="00D44AF4" w:rsidRDefault="00C54818" w:rsidP="00604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2F84F90" w14:textId="0CA7415B" w:rsidR="0060460E" w:rsidRDefault="008C4B59" w:rsidP="00604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17.06.2020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0460E">
        <w:rPr>
          <w:sz w:val="28"/>
          <w:szCs w:val="28"/>
        </w:rPr>
        <w:t>№</w:t>
      </w:r>
      <w:r w:rsidR="0021019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3B113F93" w14:textId="77777777" w:rsidR="0060460E" w:rsidRDefault="0060460E" w:rsidP="0060460E">
      <w:pPr>
        <w:jc w:val="both"/>
        <w:rPr>
          <w:b/>
          <w:sz w:val="28"/>
          <w:szCs w:val="28"/>
        </w:rPr>
      </w:pPr>
    </w:p>
    <w:p w14:paraId="1FC0B269" w14:textId="4C41E1AC" w:rsidR="0060460E" w:rsidRDefault="0060460E" w:rsidP="0060460E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230C1">
        <w:rPr>
          <w:b/>
          <w:sz w:val="28"/>
          <w:szCs w:val="28"/>
        </w:rPr>
        <w:t>Основание</w:t>
      </w:r>
      <w:r w:rsidRPr="00C230C1">
        <w:t xml:space="preserve"> </w:t>
      </w:r>
      <w:r w:rsidRPr="00C230C1">
        <w:rPr>
          <w:b/>
          <w:sz w:val="28"/>
          <w:szCs w:val="28"/>
        </w:rPr>
        <w:t xml:space="preserve">для проведения </w:t>
      </w:r>
      <w:r>
        <w:rPr>
          <w:b/>
          <w:sz w:val="28"/>
          <w:szCs w:val="28"/>
        </w:rPr>
        <w:t>экспертно-аналитического</w:t>
      </w:r>
      <w:r w:rsidRPr="00C230C1">
        <w:rPr>
          <w:b/>
          <w:sz w:val="28"/>
          <w:szCs w:val="28"/>
        </w:rPr>
        <w:t xml:space="preserve"> мероприятия:</w:t>
      </w:r>
      <w:r w:rsidRPr="00C230C1">
        <w:rPr>
          <w:sz w:val="28"/>
          <w:szCs w:val="28"/>
        </w:rPr>
        <w:t xml:space="preserve"> пункт </w:t>
      </w:r>
      <w:r w:rsidR="00023BE6">
        <w:rPr>
          <w:sz w:val="28"/>
          <w:szCs w:val="28"/>
        </w:rPr>
        <w:t>1</w:t>
      </w:r>
      <w:r>
        <w:rPr>
          <w:sz w:val="28"/>
          <w:szCs w:val="28"/>
        </w:rPr>
        <w:t xml:space="preserve"> раздела 2 п</w:t>
      </w:r>
      <w:r w:rsidRPr="00C230C1">
        <w:rPr>
          <w:sz w:val="28"/>
          <w:szCs w:val="28"/>
        </w:rPr>
        <w:t xml:space="preserve">лана работы Контрольно-счетной палаты города Владивостока на </w:t>
      </w:r>
      <w:r w:rsidR="00023BE6">
        <w:rPr>
          <w:sz w:val="28"/>
          <w:szCs w:val="28"/>
        </w:rPr>
        <w:t>2020</w:t>
      </w:r>
      <w:r w:rsidRPr="00C230C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384BA9C1" w14:textId="70512EF6" w:rsidR="0055016C" w:rsidRPr="0055016C" w:rsidRDefault="0055016C" w:rsidP="0055016C">
      <w:pPr>
        <w:pStyle w:val="a7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55016C"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экспертно-аналитического</w:t>
      </w:r>
      <w:r w:rsidRPr="00C230C1">
        <w:rPr>
          <w:b/>
          <w:sz w:val="28"/>
          <w:szCs w:val="28"/>
        </w:rPr>
        <w:t xml:space="preserve"> мероприятия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деятельность</w:t>
      </w:r>
      <w:r w:rsidRPr="0055016C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55016C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ов</w:t>
      </w:r>
      <w:r w:rsidRPr="0055016C">
        <w:rPr>
          <w:sz w:val="28"/>
          <w:szCs w:val="28"/>
        </w:rPr>
        <w:t xml:space="preserve"> города Владивостока</w:t>
      </w:r>
      <w:r w:rsidR="00E96832">
        <w:rPr>
          <w:rStyle w:val="aa"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  <w:r w:rsidRPr="0055016C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55016C">
        <w:rPr>
          <w:sz w:val="28"/>
          <w:szCs w:val="28"/>
        </w:rPr>
        <w:t>обосновани</w:t>
      </w:r>
      <w:r>
        <w:rPr>
          <w:sz w:val="28"/>
          <w:szCs w:val="28"/>
        </w:rPr>
        <w:t>ю</w:t>
      </w:r>
      <w:r w:rsidRPr="0055016C">
        <w:rPr>
          <w:sz w:val="28"/>
          <w:szCs w:val="28"/>
        </w:rPr>
        <w:t xml:space="preserve"> начальной (максимальной) цены контракта при закупках идентичных (однородных) товаров, работ и услуг</w:t>
      </w:r>
      <w:r>
        <w:rPr>
          <w:sz w:val="28"/>
          <w:szCs w:val="28"/>
        </w:rPr>
        <w:t>.</w:t>
      </w:r>
    </w:p>
    <w:p w14:paraId="3E892EFA" w14:textId="77777777" w:rsidR="0060460E" w:rsidRPr="00C230C1" w:rsidRDefault="0060460E" w:rsidP="0060460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Pr="00C230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экспертно-аналитического</w:t>
      </w:r>
      <w:r w:rsidRPr="00C230C1">
        <w:rPr>
          <w:b/>
          <w:sz w:val="28"/>
          <w:szCs w:val="28"/>
        </w:rPr>
        <w:t xml:space="preserve"> мероприятия: </w:t>
      </w:r>
    </w:p>
    <w:p w14:paraId="22FE9AF4" w14:textId="7B467912" w:rsidR="00DB4A0A" w:rsidRDefault="00365DD4" w:rsidP="00604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016C">
        <w:rPr>
          <w:sz w:val="28"/>
          <w:szCs w:val="28"/>
        </w:rPr>
        <w:t xml:space="preserve">. </w:t>
      </w:r>
      <w:r w:rsidR="00DB4A0A">
        <w:rPr>
          <w:sz w:val="28"/>
          <w:szCs w:val="28"/>
        </w:rPr>
        <w:t xml:space="preserve">Оценка эффективности использования муниципальными заказчиками методов и процедур для обоснования </w:t>
      </w:r>
      <w:r w:rsidR="00DB4A0A" w:rsidRPr="00003082">
        <w:rPr>
          <w:sz w:val="28"/>
          <w:szCs w:val="28"/>
        </w:rPr>
        <w:t>начальной (максимальной) цены контракта при закупках идентичных (однородных) товаров, работ и услуг</w:t>
      </w:r>
      <w:r w:rsidR="00B420A2">
        <w:rPr>
          <w:sz w:val="28"/>
          <w:szCs w:val="28"/>
        </w:rPr>
        <w:t>;</w:t>
      </w:r>
    </w:p>
    <w:p w14:paraId="4CF1377E" w14:textId="4D802B59" w:rsidR="00BD7D12" w:rsidRDefault="00DB4A0A" w:rsidP="0060460E">
      <w:pPr>
        <w:ind w:firstLine="708"/>
        <w:jc w:val="both"/>
        <w:rPr>
          <w:sz w:val="28"/>
          <w:szCs w:val="28"/>
        </w:rPr>
      </w:pPr>
      <w:r w:rsidRPr="00F04F9A">
        <w:rPr>
          <w:sz w:val="28"/>
          <w:szCs w:val="28"/>
        </w:rPr>
        <w:t xml:space="preserve">2. </w:t>
      </w:r>
      <w:r w:rsidR="00F04F9A" w:rsidRPr="00F04F9A">
        <w:rPr>
          <w:sz w:val="28"/>
          <w:szCs w:val="28"/>
        </w:rPr>
        <w:t>Выявление основных проблем и рисков, возникающих при обосновани</w:t>
      </w:r>
      <w:r w:rsidR="005505D9">
        <w:rPr>
          <w:sz w:val="28"/>
          <w:szCs w:val="28"/>
        </w:rPr>
        <w:t>и</w:t>
      </w:r>
      <w:r w:rsidR="00F04F9A" w:rsidRPr="00F04F9A">
        <w:rPr>
          <w:sz w:val="28"/>
          <w:szCs w:val="28"/>
        </w:rPr>
        <w:t xml:space="preserve"> </w:t>
      </w:r>
      <w:r w:rsidR="0055016C" w:rsidRPr="00F04F9A">
        <w:rPr>
          <w:sz w:val="28"/>
          <w:szCs w:val="28"/>
        </w:rPr>
        <w:t>начальной (максимальной) цены контракт</w:t>
      </w:r>
      <w:r w:rsidR="005505D9">
        <w:rPr>
          <w:sz w:val="28"/>
          <w:szCs w:val="28"/>
        </w:rPr>
        <w:t>ов</w:t>
      </w:r>
      <w:r w:rsidR="0055016C" w:rsidRPr="00F04F9A">
        <w:rPr>
          <w:sz w:val="28"/>
          <w:szCs w:val="28"/>
        </w:rPr>
        <w:t xml:space="preserve"> при закупках идентичных (однородных) товаров, работ и услуг</w:t>
      </w:r>
      <w:r w:rsidR="00B420A2">
        <w:rPr>
          <w:sz w:val="28"/>
          <w:szCs w:val="28"/>
        </w:rPr>
        <w:t>.</w:t>
      </w:r>
    </w:p>
    <w:p w14:paraId="7EB63D2E" w14:textId="1B128810" w:rsidR="007126C2" w:rsidRDefault="007126C2" w:rsidP="007126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Исследуемый период</w:t>
      </w:r>
      <w:r w:rsidRPr="00C230C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2019 год.</w:t>
      </w:r>
    </w:p>
    <w:p w14:paraId="45B5128E" w14:textId="0B072B8E" w:rsidR="0039445D" w:rsidRDefault="00883DB1" w:rsidP="00883DB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E4B26">
        <w:rPr>
          <w:color w:val="000000"/>
          <w:sz w:val="28"/>
          <w:szCs w:val="28"/>
        </w:rPr>
        <w:t>При составлении настоящего отчета использована</w:t>
      </w:r>
      <w:r w:rsidRPr="002E4B26">
        <w:t xml:space="preserve"> </w:t>
      </w:r>
      <w:r w:rsidRPr="002E4B26">
        <w:rPr>
          <w:color w:val="000000"/>
          <w:sz w:val="28"/>
          <w:szCs w:val="28"/>
        </w:rPr>
        <w:t>информация</w:t>
      </w:r>
      <w:r w:rsidR="0039445D">
        <w:rPr>
          <w:color w:val="000000"/>
          <w:sz w:val="28"/>
          <w:szCs w:val="28"/>
        </w:rPr>
        <w:t>:</w:t>
      </w:r>
    </w:p>
    <w:p w14:paraId="642CA059" w14:textId="3ED021CA" w:rsidR="0039445D" w:rsidRDefault="0039445D" w:rsidP="00883DB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0231A3">
        <w:rPr>
          <w:sz w:val="28"/>
          <w:szCs w:val="28"/>
        </w:rPr>
        <w:t>органов</w:t>
      </w:r>
      <w:r w:rsidR="00883DB1">
        <w:rPr>
          <w:sz w:val="28"/>
          <w:szCs w:val="28"/>
        </w:rPr>
        <w:t xml:space="preserve"> администрации города Владивостока и муниципальны</w:t>
      </w:r>
      <w:r w:rsidR="006510A8">
        <w:rPr>
          <w:sz w:val="28"/>
          <w:szCs w:val="28"/>
        </w:rPr>
        <w:t>х</w:t>
      </w:r>
      <w:r w:rsidR="00883DB1">
        <w:rPr>
          <w:sz w:val="28"/>
          <w:szCs w:val="28"/>
        </w:rPr>
        <w:t xml:space="preserve"> казённы</w:t>
      </w:r>
      <w:r w:rsidR="006510A8">
        <w:rPr>
          <w:sz w:val="28"/>
          <w:szCs w:val="28"/>
        </w:rPr>
        <w:t>х</w:t>
      </w:r>
      <w:r w:rsidR="00883DB1">
        <w:rPr>
          <w:sz w:val="28"/>
          <w:szCs w:val="28"/>
        </w:rPr>
        <w:t xml:space="preserve"> у</w:t>
      </w:r>
      <w:r w:rsidR="000231A3">
        <w:rPr>
          <w:sz w:val="28"/>
          <w:szCs w:val="28"/>
        </w:rPr>
        <w:t>чреждени</w:t>
      </w:r>
      <w:r w:rsidR="006510A8">
        <w:rPr>
          <w:sz w:val="28"/>
          <w:szCs w:val="28"/>
        </w:rPr>
        <w:t>й</w:t>
      </w:r>
      <w:r w:rsidR="000231A3">
        <w:rPr>
          <w:sz w:val="28"/>
          <w:szCs w:val="28"/>
        </w:rPr>
        <w:t xml:space="preserve"> города</w:t>
      </w:r>
      <w:r w:rsidR="006510A8">
        <w:rPr>
          <w:sz w:val="28"/>
          <w:szCs w:val="28"/>
        </w:rPr>
        <w:t xml:space="preserve"> Владивостока</w:t>
      </w:r>
      <w:r>
        <w:rPr>
          <w:color w:val="000000"/>
          <w:sz w:val="28"/>
          <w:szCs w:val="28"/>
        </w:rPr>
        <w:t xml:space="preserve">; </w:t>
      </w:r>
    </w:p>
    <w:p w14:paraId="0C8E5C18" w14:textId="58AD36D7" w:rsidR="00883DB1" w:rsidRDefault="0039445D" w:rsidP="00883DB1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83DB1">
        <w:rPr>
          <w:color w:val="000000"/>
          <w:sz w:val="28"/>
          <w:szCs w:val="28"/>
        </w:rPr>
        <w:t xml:space="preserve">размещенная </w:t>
      </w:r>
      <w:r w:rsidR="000231A3">
        <w:rPr>
          <w:color w:val="000000"/>
          <w:sz w:val="28"/>
          <w:szCs w:val="28"/>
        </w:rPr>
        <w:t xml:space="preserve">на сайтах </w:t>
      </w:r>
      <w:r w:rsidR="00883DB1">
        <w:rPr>
          <w:color w:val="000000"/>
          <w:sz w:val="28"/>
          <w:szCs w:val="28"/>
        </w:rPr>
        <w:t xml:space="preserve">в единой </w:t>
      </w:r>
      <w:r w:rsidR="00883DB1" w:rsidRPr="009E6A72">
        <w:rPr>
          <w:sz w:val="28"/>
          <w:szCs w:val="28"/>
        </w:rPr>
        <w:t>информационной системе</w:t>
      </w:r>
      <w:r w:rsidR="00883DB1">
        <w:rPr>
          <w:sz w:val="28"/>
          <w:szCs w:val="28"/>
        </w:rPr>
        <w:t xml:space="preserve"> </w:t>
      </w:r>
      <w:r w:rsidR="00883DB1" w:rsidRPr="00883DB1">
        <w:rPr>
          <w:sz w:val="28"/>
          <w:szCs w:val="28"/>
        </w:rPr>
        <w:t>в сфере закупок товаров, работ, услуг для обеспечения государственных или муниципальных нужд</w:t>
      </w:r>
      <w:r w:rsidR="00883DB1">
        <w:rPr>
          <w:sz w:val="28"/>
          <w:szCs w:val="28"/>
        </w:rPr>
        <w:t xml:space="preserve"> (</w:t>
      </w:r>
      <w:hyperlink r:id="rId9" w:history="1">
        <w:r w:rsidR="008469F3" w:rsidRPr="00777B3D">
          <w:rPr>
            <w:rStyle w:val="af1"/>
            <w:sz w:val="28"/>
            <w:szCs w:val="28"/>
          </w:rPr>
          <w:t>www.zakupki.gov.ru</w:t>
        </w:r>
      </w:hyperlink>
      <w:r w:rsidRPr="008469F3">
        <w:rPr>
          <w:sz w:val="28"/>
          <w:szCs w:val="28"/>
        </w:rPr>
        <w:t>)</w:t>
      </w:r>
      <w:r w:rsidRPr="008469F3"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>;</w:t>
      </w:r>
    </w:p>
    <w:p w14:paraId="2C4BD42D" w14:textId="6223A6B8" w:rsidR="0039445D" w:rsidRDefault="0039445D" w:rsidP="00883DB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содержащаяся</w:t>
      </w:r>
      <w:proofErr w:type="gramEnd"/>
      <w:r>
        <w:rPr>
          <w:sz w:val="28"/>
          <w:szCs w:val="28"/>
        </w:rPr>
        <w:t xml:space="preserve"> на</w:t>
      </w:r>
      <w:r w:rsidR="007822C5">
        <w:rPr>
          <w:sz w:val="28"/>
          <w:szCs w:val="28"/>
        </w:rPr>
        <w:t xml:space="preserve"> официальных </w:t>
      </w:r>
      <w:r w:rsidR="007A71D8">
        <w:rPr>
          <w:sz w:val="28"/>
          <w:szCs w:val="28"/>
        </w:rPr>
        <w:t xml:space="preserve">статистических ресурсах </w:t>
      </w:r>
      <w:r w:rsidR="007822C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общедоступных </w:t>
      </w:r>
      <w:r w:rsidR="007A71D8">
        <w:rPr>
          <w:sz w:val="28"/>
          <w:szCs w:val="28"/>
        </w:rPr>
        <w:t xml:space="preserve">информационно-ценовых </w:t>
      </w:r>
      <w:proofErr w:type="gramStart"/>
      <w:r>
        <w:rPr>
          <w:sz w:val="28"/>
          <w:szCs w:val="28"/>
        </w:rPr>
        <w:t>ресурсах</w:t>
      </w:r>
      <w:proofErr w:type="gramEnd"/>
      <w:r>
        <w:rPr>
          <w:sz w:val="28"/>
          <w:szCs w:val="28"/>
        </w:rPr>
        <w:t xml:space="preserve"> </w:t>
      </w:r>
      <w:r w:rsidR="007822C5">
        <w:rPr>
          <w:sz w:val="28"/>
          <w:szCs w:val="28"/>
        </w:rPr>
        <w:t>(</w:t>
      </w:r>
      <w:hyperlink r:id="rId10" w:history="1">
        <w:r w:rsidR="007822C5" w:rsidRPr="009A0A4F">
          <w:rPr>
            <w:rStyle w:val="af1"/>
            <w:sz w:val="28"/>
            <w:szCs w:val="28"/>
          </w:rPr>
          <w:t>www.gks.ru</w:t>
        </w:r>
      </w:hyperlink>
      <w:r w:rsidR="007822C5">
        <w:rPr>
          <w:sz w:val="28"/>
          <w:szCs w:val="28"/>
        </w:rPr>
        <w:t xml:space="preserve">, </w:t>
      </w:r>
      <w:hyperlink r:id="rId11" w:history="1">
        <w:r w:rsidR="007A71D8" w:rsidRPr="009A0A4F">
          <w:rPr>
            <w:rStyle w:val="af1"/>
            <w:sz w:val="28"/>
            <w:szCs w:val="28"/>
            <w:lang w:val="en-US"/>
          </w:rPr>
          <w:t>www</w:t>
        </w:r>
        <w:r w:rsidR="007A71D8" w:rsidRPr="009A0A4F">
          <w:rPr>
            <w:rStyle w:val="af1"/>
            <w:sz w:val="28"/>
            <w:szCs w:val="28"/>
          </w:rPr>
          <w:t>.fuelprices.ru</w:t>
        </w:r>
      </w:hyperlink>
      <w:hyperlink r:id="rId12" w:history="1"/>
      <w:r>
        <w:rPr>
          <w:sz w:val="28"/>
          <w:szCs w:val="28"/>
        </w:rPr>
        <w:t xml:space="preserve">). </w:t>
      </w:r>
    </w:p>
    <w:p w14:paraId="4C469BC0" w14:textId="49696925" w:rsidR="003B2AE5" w:rsidRDefault="003B2AE5" w:rsidP="00883DB1">
      <w:pPr>
        <w:ind w:firstLine="708"/>
        <w:contextualSpacing/>
        <w:jc w:val="both"/>
        <w:rPr>
          <w:color w:val="000000"/>
          <w:sz w:val="28"/>
          <w:szCs w:val="28"/>
        </w:rPr>
      </w:pPr>
    </w:p>
    <w:p w14:paraId="6BF38CD3" w14:textId="3B531C7A" w:rsidR="009F0FB5" w:rsidRDefault="009F0FB5" w:rsidP="00883DB1">
      <w:pPr>
        <w:ind w:firstLine="708"/>
        <w:contextualSpacing/>
        <w:jc w:val="both"/>
        <w:rPr>
          <w:color w:val="000000"/>
          <w:sz w:val="28"/>
          <w:szCs w:val="28"/>
        </w:rPr>
      </w:pPr>
    </w:p>
    <w:p w14:paraId="7E784697" w14:textId="37DDE2CF" w:rsidR="008469F3" w:rsidRDefault="008469F3" w:rsidP="00883DB1">
      <w:pPr>
        <w:ind w:firstLine="708"/>
        <w:contextualSpacing/>
        <w:jc w:val="both"/>
        <w:rPr>
          <w:color w:val="000000"/>
          <w:sz w:val="28"/>
          <w:szCs w:val="28"/>
        </w:rPr>
      </w:pPr>
    </w:p>
    <w:p w14:paraId="5652F0A5" w14:textId="77777777" w:rsidR="00DC1DEC" w:rsidRPr="00C230C1" w:rsidRDefault="00DC1DEC" w:rsidP="00883DB1">
      <w:pPr>
        <w:ind w:firstLine="708"/>
        <w:contextualSpacing/>
        <w:jc w:val="both"/>
        <w:rPr>
          <w:color w:val="000000"/>
          <w:sz w:val="28"/>
          <w:szCs w:val="28"/>
        </w:rPr>
      </w:pPr>
    </w:p>
    <w:p w14:paraId="24145D74" w14:textId="367E94DD" w:rsidR="0055016C" w:rsidRPr="008E564E" w:rsidRDefault="00561117" w:rsidP="0055016C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Актуальность </w:t>
      </w:r>
      <w:r w:rsidR="00560632">
        <w:rPr>
          <w:b/>
          <w:sz w:val="28"/>
          <w:szCs w:val="28"/>
        </w:rPr>
        <w:t xml:space="preserve">проблемы </w:t>
      </w:r>
      <w:r>
        <w:rPr>
          <w:b/>
          <w:sz w:val="28"/>
          <w:szCs w:val="28"/>
        </w:rPr>
        <w:t xml:space="preserve">и общая </w:t>
      </w:r>
      <w:r w:rsidR="006E7A40">
        <w:rPr>
          <w:b/>
          <w:sz w:val="28"/>
          <w:szCs w:val="28"/>
        </w:rPr>
        <w:t>х</w:t>
      </w:r>
      <w:r w:rsidR="0055016C">
        <w:rPr>
          <w:b/>
          <w:sz w:val="28"/>
          <w:szCs w:val="28"/>
        </w:rPr>
        <w:t xml:space="preserve">арактеристика </w:t>
      </w:r>
      <w:r w:rsidR="0055016C" w:rsidRPr="008E564E">
        <w:rPr>
          <w:b/>
          <w:sz w:val="28"/>
          <w:szCs w:val="28"/>
        </w:rPr>
        <w:t>предмет</w:t>
      </w:r>
      <w:r w:rsidR="0055016C">
        <w:rPr>
          <w:b/>
          <w:sz w:val="28"/>
          <w:szCs w:val="28"/>
        </w:rPr>
        <w:t>а</w:t>
      </w:r>
      <w:r w:rsidR="0055016C" w:rsidRPr="008E564E">
        <w:rPr>
          <w:b/>
          <w:sz w:val="28"/>
          <w:szCs w:val="28"/>
        </w:rPr>
        <w:t xml:space="preserve"> экспертно-аналитического мероприятия</w:t>
      </w:r>
      <w:r w:rsidR="000231A3">
        <w:rPr>
          <w:b/>
          <w:sz w:val="28"/>
          <w:szCs w:val="28"/>
        </w:rPr>
        <w:t>.</w:t>
      </w:r>
      <w:r w:rsidR="0055016C" w:rsidRPr="008E564E">
        <w:rPr>
          <w:sz w:val="28"/>
          <w:szCs w:val="28"/>
        </w:rPr>
        <w:t xml:space="preserve"> </w:t>
      </w:r>
    </w:p>
    <w:p w14:paraId="58AE263C" w14:textId="10B79102" w:rsidR="00CF4401" w:rsidRDefault="00882D75" w:rsidP="009C189E">
      <w:pPr>
        <w:ind w:firstLine="708"/>
        <w:jc w:val="both"/>
        <w:rPr>
          <w:sz w:val="28"/>
          <w:szCs w:val="28"/>
        </w:rPr>
      </w:pPr>
      <w:r w:rsidRPr="00882D75">
        <w:rPr>
          <w:sz w:val="28"/>
          <w:szCs w:val="28"/>
        </w:rPr>
        <w:t xml:space="preserve">В условиях </w:t>
      </w:r>
      <w:r w:rsidR="000D0679">
        <w:rPr>
          <w:sz w:val="28"/>
          <w:szCs w:val="28"/>
        </w:rPr>
        <w:t xml:space="preserve">всеобщего </w:t>
      </w:r>
      <w:r w:rsidRPr="00882D75">
        <w:rPr>
          <w:sz w:val="28"/>
          <w:szCs w:val="28"/>
        </w:rPr>
        <w:t xml:space="preserve">экономического </w:t>
      </w:r>
      <w:r w:rsidR="00CF4401">
        <w:rPr>
          <w:sz w:val="28"/>
          <w:szCs w:val="28"/>
        </w:rPr>
        <w:t>кризиса</w:t>
      </w:r>
      <w:r w:rsidR="002A6596">
        <w:rPr>
          <w:sz w:val="28"/>
          <w:szCs w:val="28"/>
        </w:rPr>
        <w:t>,</w:t>
      </w:r>
      <w:r w:rsidRPr="00882D75">
        <w:rPr>
          <w:sz w:val="28"/>
          <w:szCs w:val="28"/>
        </w:rPr>
        <w:t xml:space="preserve"> </w:t>
      </w:r>
      <w:r w:rsidR="007126C2">
        <w:rPr>
          <w:sz w:val="28"/>
          <w:szCs w:val="28"/>
        </w:rPr>
        <w:t>яв</w:t>
      </w:r>
      <w:r w:rsidR="00D220C6">
        <w:rPr>
          <w:sz w:val="28"/>
          <w:szCs w:val="28"/>
        </w:rPr>
        <w:t>ившегося</w:t>
      </w:r>
      <w:r w:rsidR="007126C2">
        <w:rPr>
          <w:sz w:val="28"/>
          <w:szCs w:val="28"/>
        </w:rPr>
        <w:t xml:space="preserve"> следствием </w:t>
      </w:r>
      <w:r w:rsidR="007126C2" w:rsidRPr="009C189E">
        <w:rPr>
          <w:sz w:val="28"/>
          <w:szCs w:val="28"/>
        </w:rPr>
        <w:t>распространени</w:t>
      </w:r>
      <w:r w:rsidR="00601404">
        <w:rPr>
          <w:sz w:val="28"/>
          <w:szCs w:val="28"/>
        </w:rPr>
        <w:t>я</w:t>
      </w:r>
      <w:r w:rsidR="007126C2" w:rsidRPr="009C189E">
        <w:rPr>
          <w:sz w:val="28"/>
          <w:szCs w:val="28"/>
        </w:rPr>
        <w:t xml:space="preserve"> новой </w:t>
      </w:r>
      <w:proofErr w:type="spellStart"/>
      <w:r w:rsidR="007126C2" w:rsidRPr="009C189E">
        <w:rPr>
          <w:sz w:val="28"/>
          <w:szCs w:val="28"/>
        </w:rPr>
        <w:t>корон</w:t>
      </w:r>
      <w:r w:rsidR="00D220C6">
        <w:rPr>
          <w:sz w:val="28"/>
          <w:szCs w:val="28"/>
        </w:rPr>
        <w:t>о</w:t>
      </w:r>
      <w:r w:rsidR="007126C2" w:rsidRPr="009C189E">
        <w:rPr>
          <w:sz w:val="28"/>
          <w:szCs w:val="28"/>
        </w:rPr>
        <w:t>вирусной</w:t>
      </w:r>
      <w:proofErr w:type="spellEnd"/>
      <w:r w:rsidR="007126C2" w:rsidRPr="009C189E">
        <w:rPr>
          <w:sz w:val="28"/>
          <w:szCs w:val="28"/>
        </w:rPr>
        <w:t xml:space="preserve"> инфекции (COVID-19)</w:t>
      </w:r>
      <w:r w:rsidR="007126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26C2">
        <w:rPr>
          <w:sz w:val="28"/>
          <w:szCs w:val="28"/>
        </w:rPr>
        <w:t xml:space="preserve">а также </w:t>
      </w:r>
      <w:r w:rsidR="00BF60FC">
        <w:rPr>
          <w:sz w:val="28"/>
          <w:szCs w:val="28"/>
        </w:rPr>
        <w:t>в связи с</w:t>
      </w:r>
      <w:r w:rsidR="009C189E">
        <w:rPr>
          <w:sz w:val="28"/>
          <w:szCs w:val="28"/>
        </w:rPr>
        <w:t xml:space="preserve"> реализаци</w:t>
      </w:r>
      <w:r w:rsidR="00BF60FC">
        <w:rPr>
          <w:sz w:val="28"/>
          <w:szCs w:val="28"/>
        </w:rPr>
        <w:t>ей</w:t>
      </w:r>
      <w:r w:rsidR="009C189E">
        <w:rPr>
          <w:sz w:val="28"/>
          <w:szCs w:val="28"/>
        </w:rPr>
        <w:t xml:space="preserve"> </w:t>
      </w:r>
      <w:r w:rsidR="00BF60FC">
        <w:rPr>
          <w:sz w:val="28"/>
          <w:szCs w:val="28"/>
        </w:rPr>
        <w:t xml:space="preserve">администрацией города Владивостока </w:t>
      </w:r>
      <w:r w:rsidR="009C189E">
        <w:rPr>
          <w:sz w:val="28"/>
          <w:szCs w:val="28"/>
        </w:rPr>
        <w:t xml:space="preserve">комплекса мероприятий, направленных на поддержку </w:t>
      </w:r>
      <w:r w:rsidR="00E43A97" w:rsidRPr="00E43A97">
        <w:rPr>
          <w:sz w:val="28"/>
          <w:szCs w:val="28"/>
        </w:rPr>
        <w:t>малого и среднего бизнеса</w:t>
      </w:r>
      <w:r w:rsidR="00E43A97">
        <w:rPr>
          <w:sz w:val="28"/>
          <w:szCs w:val="28"/>
        </w:rPr>
        <w:t xml:space="preserve">, включая введение </w:t>
      </w:r>
      <w:r w:rsidR="00BF60FC">
        <w:rPr>
          <w:sz w:val="28"/>
          <w:szCs w:val="28"/>
        </w:rPr>
        <w:t xml:space="preserve">временного </w:t>
      </w:r>
      <w:r w:rsidR="00E43A97" w:rsidRPr="00E43A97">
        <w:rPr>
          <w:sz w:val="28"/>
          <w:szCs w:val="28"/>
        </w:rPr>
        <w:t>моратория на взимание арендных платежей по договорам аренды муниципального имущества</w:t>
      </w:r>
      <w:r w:rsidR="00BF60FC">
        <w:rPr>
          <w:rStyle w:val="aa"/>
          <w:sz w:val="28"/>
          <w:szCs w:val="28"/>
        </w:rPr>
        <w:footnoteReference w:id="3"/>
      </w:r>
      <w:r w:rsidR="00624864">
        <w:rPr>
          <w:sz w:val="28"/>
          <w:szCs w:val="28"/>
        </w:rPr>
        <w:t xml:space="preserve"> и </w:t>
      </w:r>
      <w:r w:rsidR="00BF60FC">
        <w:rPr>
          <w:sz w:val="28"/>
          <w:szCs w:val="28"/>
        </w:rPr>
        <w:t xml:space="preserve">платы по договорам </w:t>
      </w:r>
      <w:r w:rsidR="00BF60FC" w:rsidRPr="00BF60FC">
        <w:rPr>
          <w:sz w:val="28"/>
          <w:szCs w:val="28"/>
        </w:rPr>
        <w:t>на установку и эксплуатацию рекламных конструкций</w:t>
      </w:r>
      <w:r w:rsidR="00BF60FC">
        <w:rPr>
          <w:rStyle w:val="aa"/>
          <w:sz w:val="28"/>
          <w:szCs w:val="28"/>
        </w:rPr>
        <w:footnoteReference w:id="4"/>
      </w:r>
      <w:r w:rsidR="00CF44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особую актуальность приобретает вопрос оптимизации </w:t>
      </w:r>
      <w:r w:rsidR="000D0679">
        <w:rPr>
          <w:sz w:val="28"/>
          <w:szCs w:val="28"/>
        </w:rPr>
        <w:t xml:space="preserve">и эффективного планирования </w:t>
      </w:r>
      <w:r>
        <w:rPr>
          <w:sz w:val="28"/>
          <w:szCs w:val="28"/>
        </w:rPr>
        <w:t xml:space="preserve">расходов </w:t>
      </w:r>
      <w:r w:rsidR="007126C2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CF4401">
        <w:rPr>
          <w:sz w:val="28"/>
          <w:szCs w:val="28"/>
        </w:rPr>
        <w:t>.</w:t>
      </w:r>
    </w:p>
    <w:p w14:paraId="66F32D9A" w14:textId="40469B9A" w:rsidR="00882D75" w:rsidRDefault="00624864" w:rsidP="009C18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Частично</w:t>
      </w:r>
      <w:r w:rsidR="00CF4401">
        <w:rPr>
          <w:sz w:val="28"/>
          <w:szCs w:val="28"/>
        </w:rPr>
        <w:t xml:space="preserve"> указанная оптимизация может быть достигнута </w:t>
      </w:r>
      <w:r w:rsidR="00882D75">
        <w:rPr>
          <w:sz w:val="28"/>
          <w:szCs w:val="28"/>
        </w:rPr>
        <w:t xml:space="preserve">посредством обеспечения </w:t>
      </w:r>
      <w:r w:rsidR="00882D75" w:rsidRPr="00882D75">
        <w:rPr>
          <w:sz w:val="28"/>
          <w:szCs w:val="28"/>
        </w:rPr>
        <w:t>эффективност</w:t>
      </w:r>
      <w:r w:rsidR="00882D75">
        <w:rPr>
          <w:sz w:val="28"/>
          <w:szCs w:val="28"/>
        </w:rPr>
        <w:t>и</w:t>
      </w:r>
      <w:r w:rsidR="00882D75" w:rsidRPr="00882D75">
        <w:rPr>
          <w:sz w:val="28"/>
          <w:szCs w:val="28"/>
        </w:rPr>
        <w:t xml:space="preserve"> расходов на закупки</w:t>
      </w:r>
      <w:r w:rsidR="00882D75">
        <w:rPr>
          <w:sz w:val="28"/>
          <w:szCs w:val="28"/>
        </w:rPr>
        <w:t xml:space="preserve">, </w:t>
      </w:r>
      <w:r w:rsidR="00561117">
        <w:rPr>
          <w:sz w:val="28"/>
          <w:szCs w:val="28"/>
        </w:rPr>
        <w:t xml:space="preserve">то есть </w:t>
      </w:r>
      <w:r w:rsidR="00560632">
        <w:rPr>
          <w:sz w:val="28"/>
          <w:szCs w:val="28"/>
        </w:rPr>
        <w:t xml:space="preserve">осуществления </w:t>
      </w:r>
      <w:r w:rsidR="00561117">
        <w:rPr>
          <w:sz w:val="28"/>
          <w:szCs w:val="28"/>
        </w:rPr>
        <w:t>закупок для</w:t>
      </w:r>
      <w:r w:rsidR="00882D75">
        <w:rPr>
          <w:sz w:val="28"/>
          <w:szCs w:val="28"/>
        </w:rPr>
        <w:t xml:space="preserve"> </w:t>
      </w:r>
      <w:r w:rsidR="00882D75" w:rsidRPr="00882D75">
        <w:rPr>
          <w:sz w:val="28"/>
          <w:szCs w:val="28"/>
        </w:rPr>
        <w:t xml:space="preserve">обеспечения </w:t>
      </w:r>
      <w:r w:rsidR="00882D75">
        <w:rPr>
          <w:sz w:val="28"/>
          <w:szCs w:val="28"/>
        </w:rPr>
        <w:t>муниципальных</w:t>
      </w:r>
      <w:r w:rsidR="00882D75" w:rsidRPr="00882D75">
        <w:rPr>
          <w:sz w:val="28"/>
          <w:szCs w:val="28"/>
        </w:rPr>
        <w:t xml:space="preserve"> нужд</w:t>
      </w:r>
      <w:r w:rsidR="00882D75">
        <w:rPr>
          <w:sz w:val="28"/>
          <w:szCs w:val="28"/>
        </w:rPr>
        <w:t xml:space="preserve"> </w:t>
      </w:r>
      <w:r w:rsidR="00882D75" w:rsidRPr="00E63546">
        <w:rPr>
          <w:sz w:val="28"/>
          <w:szCs w:val="28"/>
        </w:rPr>
        <w:t xml:space="preserve">с использованием наименьшего объема средств (экономности) </w:t>
      </w:r>
      <w:r w:rsidR="000D0679">
        <w:rPr>
          <w:sz w:val="28"/>
          <w:szCs w:val="28"/>
        </w:rPr>
        <w:t>или</w:t>
      </w:r>
      <w:r w:rsidR="00882D75" w:rsidRPr="00E63546">
        <w:rPr>
          <w:sz w:val="28"/>
          <w:szCs w:val="28"/>
        </w:rPr>
        <w:t xml:space="preserve"> достижения наилучшего результата с использованием определенного бюджетом</w:t>
      </w:r>
      <w:r w:rsidR="00882D75" w:rsidRPr="00E63546">
        <w:rPr>
          <w:b/>
          <w:sz w:val="28"/>
          <w:szCs w:val="28"/>
        </w:rPr>
        <w:t xml:space="preserve"> </w:t>
      </w:r>
      <w:r w:rsidR="00882D75" w:rsidRPr="00E63546">
        <w:rPr>
          <w:sz w:val="28"/>
          <w:szCs w:val="28"/>
        </w:rPr>
        <w:t>объема средств (результативности)</w:t>
      </w:r>
      <w:r w:rsidR="00CF4401">
        <w:rPr>
          <w:rStyle w:val="aa"/>
          <w:sz w:val="28"/>
          <w:szCs w:val="28"/>
        </w:rPr>
        <w:footnoteReference w:id="5"/>
      </w:r>
      <w:r w:rsidR="00882D75" w:rsidRPr="00E63546">
        <w:rPr>
          <w:sz w:val="28"/>
          <w:szCs w:val="28"/>
        </w:rPr>
        <w:t>.</w:t>
      </w:r>
    </w:p>
    <w:p w14:paraId="03693601" w14:textId="4C59AE91" w:rsidR="00882D75" w:rsidRDefault="00CF4401" w:rsidP="003F5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организационно-правовых инструментов </w:t>
      </w:r>
      <w:r w:rsidR="003F53D7">
        <w:rPr>
          <w:sz w:val="28"/>
          <w:szCs w:val="28"/>
        </w:rPr>
        <w:t>экономного</w:t>
      </w:r>
      <w:r>
        <w:rPr>
          <w:sz w:val="28"/>
          <w:szCs w:val="28"/>
        </w:rPr>
        <w:t xml:space="preserve"> расходования бюджетных средств</w:t>
      </w:r>
      <w:r w:rsidR="003F53D7">
        <w:rPr>
          <w:sz w:val="28"/>
          <w:szCs w:val="28"/>
        </w:rPr>
        <w:t>, предусмотренных Федеральным законом № </w:t>
      </w:r>
      <w:r w:rsidR="003F53D7" w:rsidRPr="003F53D7">
        <w:rPr>
          <w:sz w:val="28"/>
          <w:szCs w:val="28"/>
        </w:rPr>
        <w:t>44-ФЗ</w:t>
      </w:r>
      <w:r w:rsidR="003F53D7">
        <w:rPr>
          <w:sz w:val="28"/>
          <w:szCs w:val="28"/>
        </w:rPr>
        <w:t xml:space="preserve"> </w:t>
      </w:r>
      <w:r w:rsidR="003F53D7" w:rsidRPr="003F53D7">
        <w:rPr>
          <w:sz w:val="28"/>
          <w:szCs w:val="28"/>
        </w:rPr>
        <w:t>от 05.04.2013 "О контрактной системе в сфере закупок товаров, работ, услуг для обеспечения государственных и муниципальных нужд"</w:t>
      </w:r>
      <w:r w:rsidR="003F53D7">
        <w:rPr>
          <w:rStyle w:val="aa"/>
          <w:sz w:val="28"/>
          <w:szCs w:val="28"/>
        </w:rPr>
        <w:footnoteReference w:id="6"/>
      </w:r>
      <w:r w:rsidR="003F53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53D7">
        <w:rPr>
          <w:sz w:val="28"/>
          <w:szCs w:val="28"/>
        </w:rPr>
        <w:t>является обоснование н</w:t>
      </w:r>
      <w:r w:rsidR="003F53D7" w:rsidRPr="003F53D7">
        <w:rPr>
          <w:sz w:val="28"/>
          <w:szCs w:val="28"/>
        </w:rPr>
        <w:t>ачальн</w:t>
      </w:r>
      <w:r w:rsidR="003F53D7">
        <w:rPr>
          <w:sz w:val="28"/>
          <w:szCs w:val="28"/>
        </w:rPr>
        <w:t>ой</w:t>
      </w:r>
      <w:r w:rsidR="003F53D7" w:rsidRPr="003F53D7">
        <w:rPr>
          <w:sz w:val="28"/>
          <w:szCs w:val="28"/>
        </w:rPr>
        <w:t xml:space="preserve"> (максимальн</w:t>
      </w:r>
      <w:r w:rsidR="003F53D7">
        <w:rPr>
          <w:sz w:val="28"/>
          <w:szCs w:val="28"/>
        </w:rPr>
        <w:t>ой</w:t>
      </w:r>
      <w:r w:rsidR="003F53D7" w:rsidRPr="003F53D7">
        <w:rPr>
          <w:sz w:val="28"/>
          <w:szCs w:val="28"/>
        </w:rPr>
        <w:t>) цен</w:t>
      </w:r>
      <w:r w:rsidR="003F53D7">
        <w:rPr>
          <w:sz w:val="28"/>
          <w:szCs w:val="28"/>
        </w:rPr>
        <w:t>ы</w:t>
      </w:r>
      <w:r w:rsidR="003F53D7" w:rsidRPr="003F53D7">
        <w:rPr>
          <w:sz w:val="28"/>
          <w:szCs w:val="28"/>
        </w:rPr>
        <w:t xml:space="preserve"> контракта и в предусмотренных </w:t>
      </w:r>
      <w:r w:rsidR="003F53D7">
        <w:rPr>
          <w:sz w:val="28"/>
          <w:szCs w:val="28"/>
        </w:rPr>
        <w:t>указанным</w:t>
      </w:r>
      <w:r w:rsidR="003F53D7" w:rsidRPr="003F53D7">
        <w:rPr>
          <w:sz w:val="28"/>
          <w:szCs w:val="28"/>
        </w:rPr>
        <w:t xml:space="preserve"> </w:t>
      </w:r>
      <w:r w:rsidR="003F53D7">
        <w:rPr>
          <w:sz w:val="28"/>
          <w:szCs w:val="28"/>
        </w:rPr>
        <w:t>ф</w:t>
      </w:r>
      <w:r w:rsidR="003F53D7" w:rsidRPr="003F53D7">
        <w:rPr>
          <w:sz w:val="28"/>
          <w:szCs w:val="28"/>
        </w:rPr>
        <w:t>едеральным законом случаях цен</w:t>
      </w:r>
      <w:r w:rsidR="003F53D7">
        <w:rPr>
          <w:sz w:val="28"/>
          <w:szCs w:val="28"/>
        </w:rPr>
        <w:t>ы</w:t>
      </w:r>
      <w:r w:rsidR="003F53D7" w:rsidRPr="003F53D7">
        <w:rPr>
          <w:sz w:val="28"/>
          <w:szCs w:val="28"/>
        </w:rPr>
        <w:t xml:space="preserve"> контракта, заключаемого с единственным поставщиком (подрядчиком, исполнителем)</w:t>
      </w:r>
      <w:r w:rsidR="003F53D7">
        <w:rPr>
          <w:rStyle w:val="aa"/>
          <w:sz w:val="28"/>
          <w:szCs w:val="28"/>
        </w:rPr>
        <w:footnoteReference w:id="7"/>
      </w:r>
      <w:r w:rsidR="003F53D7">
        <w:rPr>
          <w:sz w:val="28"/>
          <w:szCs w:val="28"/>
        </w:rPr>
        <w:t>.</w:t>
      </w:r>
    </w:p>
    <w:p w14:paraId="286C7062" w14:textId="290E0035" w:rsidR="009E6A72" w:rsidRPr="009E6A72" w:rsidRDefault="009E6A72" w:rsidP="009E6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Закона о контрактной системе НМЦК </w:t>
      </w:r>
      <w:r w:rsidRPr="009E6A72">
        <w:rPr>
          <w:sz w:val="28"/>
          <w:szCs w:val="28"/>
        </w:rPr>
        <w:t>обосновыва</w:t>
      </w:r>
      <w:r>
        <w:rPr>
          <w:sz w:val="28"/>
          <w:szCs w:val="28"/>
        </w:rPr>
        <w:t>е</w:t>
      </w:r>
      <w:r w:rsidRPr="009E6A72">
        <w:rPr>
          <w:sz w:val="28"/>
          <w:szCs w:val="28"/>
        </w:rPr>
        <w:t xml:space="preserve">тся заказчиком </w:t>
      </w:r>
      <w:r>
        <w:rPr>
          <w:sz w:val="28"/>
          <w:szCs w:val="28"/>
        </w:rPr>
        <w:t xml:space="preserve">с </w:t>
      </w:r>
      <w:r w:rsidRPr="009E6A72">
        <w:rPr>
          <w:sz w:val="28"/>
          <w:szCs w:val="28"/>
        </w:rPr>
        <w:t>применени</w:t>
      </w:r>
      <w:r>
        <w:rPr>
          <w:sz w:val="28"/>
          <w:szCs w:val="28"/>
        </w:rPr>
        <w:t>ем одного или нескольких</w:t>
      </w:r>
      <w:r w:rsidRPr="009E6A72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ов: </w:t>
      </w:r>
      <w:r w:rsidRPr="009E6A72">
        <w:rPr>
          <w:sz w:val="28"/>
          <w:szCs w:val="28"/>
        </w:rPr>
        <w:t xml:space="preserve"> </w:t>
      </w:r>
    </w:p>
    <w:p w14:paraId="63201579" w14:textId="2D4FA523" w:rsidR="009E6A72" w:rsidRPr="009E6A72" w:rsidRDefault="009E6A72" w:rsidP="009E6A72">
      <w:pPr>
        <w:ind w:firstLine="708"/>
        <w:jc w:val="both"/>
        <w:rPr>
          <w:sz w:val="28"/>
          <w:szCs w:val="28"/>
        </w:rPr>
      </w:pPr>
      <w:r w:rsidRPr="009E6A72">
        <w:rPr>
          <w:sz w:val="28"/>
          <w:szCs w:val="28"/>
        </w:rPr>
        <w:t>1) метод сопоставимых рыночных цен (анализа рынка)</w:t>
      </w:r>
      <w:r>
        <w:rPr>
          <w:sz w:val="28"/>
          <w:szCs w:val="28"/>
        </w:rPr>
        <w:t xml:space="preserve"> – </w:t>
      </w:r>
      <w:r w:rsidRPr="00BF60FC">
        <w:rPr>
          <w:sz w:val="28"/>
          <w:szCs w:val="28"/>
        </w:rPr>
        <w:t>приоритетный метод</w:t>
      </w:r>
      <w:r w:rsidRPr="00BF60FC">
        <w:rPr>
          <w:rStyle w:val="aa"/>
          <w:sz w:val="28"/>
          <w:szCs w:val="28"/>
        </w:rPr>
        <w:footnoteReference w:id="8"/>
      </w:r>
      <w:r w:rsidRPr="00BF60FC">
        <w:rPr>
          <w:sz w:val="28"/>
          <w:szCs w:val="28"/>
        </w:rPr>
        <w:t>;</w:t>
      </w:r>
    </w:p>
    <w:p w14:paraId="60E4B3CC" w14:textId="77777777" w:rsidR="009E6A72" w:rsidRPr="009E6A72" w:rsidRDefault="009E6A72" w:rsidP="009E6A72">
      <w:pPr>
        <w:ind w:firstLine="708"/>
        <w:jc w:val="both"/>
        <w:rPr>
          <w:sz w:val="28"/>
          <w:szCs w:val="28"/>
        </w:rPr>
      </w:pPr>
      <w:r w:rsidRPr="009E6A72">
        <w:rPr>
          <w:sz w:val="28"/>
          <w:szCs w:val="28"/>
        </w:rPr>
        <w:t>2) нормативный метод;</w:t>
      </w:r>
    </w:p>
    <w:p w14:paraId="40D28814" w14:textId="77777777" w:rsidR="009E6A72" w:rsidRPr="009E6A72" w:rsidRDefault="009E6A72" w:rsidP="009E6A72">
      <w:pPr>
        <w:ind w:firstLine="708"/>
        <w:jc w:val="both"/>
        <w:rPr>
          <w:sz w:val="28"/>
          <w:szCs w:val="28"/>
        </w:rPr>
      </w:pPr>
      <w:r w:rsidRPr="009E6A72">
        <w:rPr>
          <w:sz w:val="28"/>
          <w:szCs w:val="28"/>
        </w:rPr>
        <w:t>3) тарифный метод;</w:t>
      </w:r>
    </w:p>
    <w:p w14:paraId="67BB417A" w14:textId="77777777" w:rsidR="009E6A72" w:rsidRPr="009E6A72" w:rsidRDefault="009E6A72" w:rsidP="009E6A72">
      <w:pPr>
        <w:ind w:firstLine="708"/>
        <w:jc w:val="both"/>
        <w:rPr>
          <w:sz w:val="28"/>
          <w:szCs w:val="28"/>
        </w:rPr>
      </w:pPr>
      <w:r w:rsidRPr="009E6A72">
        <w:rPr>
          <w:sz w:val="28"/>
          <w:szCs w:val="28"/>
        </w:rPr>
        <w:t>4) проектно-сметный метод;</w:t>
      </w:r>
    </w:p>
    <w:p w14:paraId="5DA34B49" w14:textId="15CBD9D6" w:rsidR="00CF4401" w:rsidRDefault="009E6A72" w:rsidP="009E6A72">
      <w:pPr>
        <w:ind w:firstLine="708"/>
        <w:jc w:val="both"/>
        <w:rPr>
          <w:sz w:val="28"/>
          <w:szCs w:val="28"/>
        </w:rPr>
      </w:pPr>
      <w:r w:rsidRPr="009E6A72">
        <w:rPr>
          <w:sz w:val="28"/>
          <w:szCs w:val="28"/>
        </w:rPr>
        <w:t>5) затратный метод.</w:t>
      </w:r>
    </w:p>
    <w:p w14:paraId="26AEFD54" w14:textId="22DED2C3" w:rsidR="009E6A72" w:rsidRPr="009E6A72" w:rsidRDefault="002A6596" w:rsidP="009E6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 анализа рынка заключается в установлении НМЦК</w:t>
      </w:r>
      <w:r w:rsidR="009E6A72" w:rsidRPr="009E6A72">
        <w:rPr>
          <w:sz w:val="28"/>
          <w:szCs w:val="28"/>
        </w:rPr>
        <w:t xml:space="preserve">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5F6EDD8E" w14:textId="77777777" w:rsidR="002A6596" w:rsidRDefault="009E6A72" w:rsidP="002A6596">
      <w:pPr>
        <w:ind w:firstLine="708"/>
        <w:jc w:val="both"/>
        <w:rPr>
          <w:sz w:val="28"/>
          <w:szCs w:val="28"/>
        </w:rPr>
      </w:pPr>
      <w:r w:rsidRPr="009E6A72">
        <w:rPr>
          <w:sz w:val="28"/>
          <w:szCs w:val="28"/>
        </w:rPr>
        <w:lastRenderedPageBreak/>
        <w:t xml:space="preserve">При применении </w:t>
      </w:r>
      <w:r w:rsidR="002A6596">
        <w:rPr>
          <w:sz w:val="28"/>
          <w:szCs w:val="28"/>
        </w:rPr>
        <w:t xml:space="preserve">данного </w:t>
      </w:r>
      <w:r w:rsidRPr="009E6A72">
        <w:rPr>
          <w:sz w:val="28"/>
          <w:szCs w:val="28"/>
        </w:rPr>
        <w:t xml:space="preserve">метода заказчик </w:t>
      </w:r>
      <w:r w:rsidR="002A6596">
        <w:rPr>
          <w:sz w:val="28"/>
          <w:szCs w:val="28"/>
        </w:rPr>
        <w:t>вправе</w:t>
      </w:r>
      <w:r w:rsidRPr="009E6A72">
        <w:rPr>
          <w:sz w:val="28"/>
          <w:szCs w:val="28"/>
        </w:rPr>
        <w:t xml:space="preserve">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</w:t>
      </w:r>
      <w:r w:rsidR="002A6596">
        <w:rPr>
          <w:sz w:val="28"/>
          <w:szCs w:val="28"/>
        </w:rPr>
        <w:t xml:space="preserve">, а также </w:t>
      </w:r>
      <w:r w:rsidRPr="009E6A72">
        <w:rPr>
          <w:sz w:val="28"/>
          <w:szCs w:val="28"/>
        </w:rPr>
        <w:t>использовать</w:t>
      </w:r>
      <w:r w:rsidR="002A6596">
        <w:rPr>
          <w:sz w:val="28"/>
          <w:szCs w:val="28"/>
        </w:rPr>
        <w:t>:</w:t>
      </w:r>
    </w:p>
    <w:p w14:paraId="1F2CEAA6" w14:textId="50E4A9C1" w:rsidR="002A6596" w:rsidRDefault="002A6596" w:rsidP="002A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E6A72" w:rsidRPr="009E6A72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ю </w:t>
      </w:r>
      <w:r w:rsidR="009E6A72" w:rsidRPr="009E6A72">
        <w:rPr>
          <w:sz w:val="28"/>
          <w:szCs w:val="28"/>
        </w:rPr>
        <w:t>о ценах, полученн</w:t>
      </w:r>
      <w:r>
        <w:rPr>
          <w:sz w:val="28"/>
          <w:szCs w:val="28"/>
        </w:rPr>
        <w:t xml:space="preserve">ую </w:t>
      </w:r>
      <w:r w:rsidR="009E6A72" w:rsidRPr="009E6A72">
        <w:rPr>
          <w:sz w:val="28"/>
          <w:szCs w:val="28"/>
        </w:rPr>
        <w:t>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</w:t>
      </w:r>
      <w:r>
        <w:rPr>
          <w:rStyle w:val="aa"/>
          <w:sz w:val="28"/>
          <w:szCs w:val="28"/>
        </w:rPr>
        <w:footnoteReference w:id="9"/>
      </w:r>
      <w:r>
        <w:rPr>
          <w:sz w:val="28"/>
          <w:szCs w:val="28"/>
        </w:rPr>
        <w:t>;</w:t>
      </w:r>
      <w:r w:rsidR="009E6A72" w:rsidRPr="009E6A72">
        <w:rPr>
          <w:sz w:val="28"/>
          <w:szCs w:val="28"/>
        </w:rPr>
        <w:t xml:space="preserve"> </w:t>
      </w:r>
    </w:p>
    <w:p w14:paraId="21CB997D" w14:textId="5FE891BA" w:rsidR="009E6A72" w:rsidRDefault="002A6596" w:rsidP="002A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E6A72" w:rsidRPr="009E6A72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9E6A72" w:rsidRPr="009E6A72">
        <w:rPr>
          <w:sz w:val="28"/>
          <w:szCs w:val="28"/>
        </w:rPr>
        <w:t>, полученн</w:t>
      </w:r>
      <w:r>
        <w:rPr>
          <w:sz w:val="28"/>
          <w:szCs w:val="28"/>
        </w:rPr>
        <w:t>ую</w:t>
      </w:r>
      <w:r w:rsidR="009E6A72" w:rsidRPr="009E6A72">
        <w:rPr>
          <w:sz w:val="28"/>
          <w:szCs w:val="28"/>
        </w:rPr>
        <w:t xml:space="preserve"> в результате размещения запросов цен товаров, работ, услуг в </w:t>
      </w:r>
      <w:r w:rsidR="00883DB1">
        <w:rPr>
          <w:sz w:val="28"/>
          <w:szCs w:val="28"/>
        </w:rPr>
        <w:t>ЕИС</w:t>
      </w:r>
      <w:r>
        <w:rPr>
          <w:sz w:val="28"/>
          <w:szCs w:val="28"/>
        </w:rPr>
        <w:t>;</w:t>
      </w:r>
    </w:p>
    <w:p w14:paraId="2848B459" w14:textId="517EC89E" w:rsidR="002A6596" w:rsidRDefault="002A6596" w:rsidP="002A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E6A72">
        <w:rPr>
          <w:sz w:val="28"/>
          <w:szCs w:val="28"/>
        </w:rPr>
        <w:t xml:space="preserve"> общедоступн</w:t>
      </w:r>
      <w:r>
        <w:rPr>
          <w:sz w:val="28"/>
          <w:szCs w:val="28"/>
        </w:rPr>
        <w:t>ую</w:t>
      </w:r>
      <w:r w:rsidRPr="009E6A7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ю </w:t>
      </w:r>
      <w:r w:rsidRPr="009E6A72">
        <w:rPr>
          <w:sz w:val="28"/>
          <w:szCs w:val="28"/>
        </w:rPr>
        <w:t>о рыно</w:t>
      </w:r>
      <w:r>
        <w:rPr>
          <w:sz w:val="28"/>
          <w:szCs w:val="28"/>
        </w:rPr>
        <w:t>чных ценах товаров, работ, услуг</w:t>
      </w:r>
      <w:r w:rsidR="00B76AB2">
        <w:rPr>
          <w:sz w:val="28"/>
          <w:szCs w:val="28"/>
        </w:rPr>
        <w:t>, к которой, в частности, относ</w:t>
      </w:r>
      <w:r w:rsidR="00560632">
        <w:rPr>
          <w:sz w:val="28"/>
          <w:szCs w:val="28"/>
        </w:rPr>
        <w:t>и</w:t>
      </w:r>
      <w:r w:rsidR="00B76AB2">
        <w:rPr>
          <w:sz w:val="28"/>
          <w:szCs w:val="28"/>
        </w:rPr>
        <w:t>тся:</w:t>
      </w:r>
    </w:p>
    <w:p w14:paraId="24D25DA0" w14:textId="7B2D2E71" w:rsidR="002A6596" w:rsidRPr="00B76AB2" w:rsidRDefault="002A6596" w:rsidP="00B76AB2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информация о ценах товаров, работ, услуг,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контрактами;</w:t>
      </w:r>
    </w:p>
    <w:p w14:paraId="355E80A4" w14:textId="27398291" w:rsidR="002A6596" w:rsidRPr="00B76AB2" w:rsidRDefault="002A6596" w:rsidP="00B76AB2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офертами;</w:t>
      </w:r>
    </w:p>
    <w:p w14:paraId="07257C75" w14:textId="29DD8453" w:rsidR="009E6A72" w:rsidRPr="00B76AB2" w:rsidRDefault="002A6596" w:rsidP="00B76AB2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информация информационно-ценовых агентств, общедоступные результаты изучения рынка, а также результаты изучения рынка, проведенного по инициативе заказчика, в том числе на основании контракта, при условии раскрытия методологии расчета цен, иные источники информации.</w:t>
      </w:r>
    </w:p>
    <w:p w14:paraId="5DC4EA30" w14:textId="2D503F86" w:rsidR="002A6596" w:rsidRDefault="002A6596" w:rsidP="002A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A6596">
        <w:rPr>
          <w:sz w:val="28"/>
          <w:szCs w:val="28"/>
        </w:rPr>
        <w:t>разъясн</w:t>
      </w:r>
      <w:r>
        <w:rPr>
          <w:sz w:val="28"/>
          <w:szCs w:val="28"/>
        </w:rPr>
        <w:t>ения</w:t>
      </w:r>
      <w:r w:rsidRPr="002A6596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2A6596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ов</w:t>
      </w:r>
      <w:r w:rsidRPr="002A6596">
        <w:rPr>
          <w:sz w:val="28"/>
          <w:szCs w:val="28"/>
        </w:rPr>
        <w:t xml:space="preserve"> определения и обоснования </w:t>
      </w:r>
      <w:r>
        <w:rPr>
          <w:sz w:val="28"/>
          <w:szCs w:val="28"/>
        </w:rPr>
        <w:t xml:space="preserve">НМЦК </w:t>
      </w:r>
      <w:r w:rsidRPr="002A6596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2A6596">
        <w:rPr>
          <w:sz w:val="28"/>
          <w:szCs w:val="28"/>
        </w:rPr>
        <w:t xml:space="preserve"> экономического развития </w:t>
      </w:r>
      <w:r>
        <w:rPr>
          <w:sz w:val="28"/>
          <w:szCs w:val="28"/>
        </w:rPr>
        <w:t>РФ</w:t>
      </w:r>
      <w:r w:rsidRPr="002A6596">
        <w:rPr>
          <w:sz w:val="28"/>
          <w:szCs w:val="28"/>
        </w:rPr>
        <w:t xml:space="preserve"> </w:t>
      </w:r>
      <w:r w:rsidR="00B76AB2">
        <w:rPr>
          <w:sz w:val="28"/>
          <w:szCs w:val="28"/>
        </w:rPr>
        <w:t>разработаны и утверждены соответствующие м</w:t>
      </w:r>
      <w:r w:rsidR="00B76AB2" w:rsidRPr="002A6596">
        <w:rPr>
          <w:sz w:val="28"/>
          <w:szCs w:val="28"/>
        </w:rPr>
        <w:t>етодически</w:t>
      </w:r>
      <w:r w:rsidR="00B76AB2">
        <w:rPr>
          <w:sz w:val="28"/>
          <w:szCs w:val="28"/>
        </w:rPr>
        <w:t>е</w:t>
      </w:r>
      <w:r w:rsidR="00B76AB2" w:rsidRPr="002A6596">
        <w:rPr>
          <w:sz w:val="28"/>
          <w:szCs w:val="28"/>
        </w:rPr>
        <w:t xml:space="preserve"> рекомендаци</w:t>
      </w:r>
      <w:r w:rsidR="00B76AB2">
        <w:rPr>
          <w:sz w:val="28"/>
          <w:szCs w:val="28"/>
        </w:rPr>
        <w:t>и</w:t>
      </w:r>
      <w:r>
        <w:rPr>
          <w:rStyle w:val="aa"/>
          <w:sz w:val="28"/>
          <w:szCs w:val="28"/>
        </w:rPr>
        <w:footnoteReference w:id="10"/>
      </w:r>
      <w:r w:rsidR="00B76AB2">
        <w:rPr>
          <w:sz w:val="28"/>
          <w:szCs w:val="28"/>
        </w:rPr>
        <w:t>.</w:t>
      </w:r>
    </w:p>
    <w:p w14:paraId="2617A9C4" w14:textId="0FEB406F" w:rsidR="00B76AB2" w:rsidRPr="00C25073" w:rsidRDefault="00883DB1" w:rsidP="00883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3.7 Методических рекомендаций по обоснованию НМЦК</w:t>
      </w:r>
      <w:r w:rsidR="003304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5073">
        <w:rPr>
          <w:sz w:val="28"/>
          <w:szCs w:val="28"/>
        </w:rPr>
        <w:t>в</w:t>
      </w:r>
      <w:r w:rsidR="00B76AB2" w:rsidRPr="00C25073">
        <w:rPr>
          <w:sz w:val="28"/>
          <w:szCs w:val="28"/>
        </w:rPr>
        <w:t xml:space="preserve"> целях получения ценовой информации в отношении товара, работы, услуги для определения НМЦК</w:t>
      </w:r>
      <w:r w:rsidR="003304C5">
        <w:rPr>
          <w:sz w:val="28"/>
          <w:szCs w:val="28"/>
        </w:rPr>
        <w:t>,</w:t>
      </w:r>
      <w:r w:rsidR="00B76AB2" w:rsidRPr="00C25073">
        <w:rPr>
          <w:sz w:val="28"/>
          <w:szCs w:val="28"/>
        </w:rPr>
        <w:t xml:space="preserve"> </w:t>
      </w:r>
      <w:r w:rsidRPr="00C25073">
        <w:rPr>
          <w:sz w:val="28"/>
          <w:szCs w:val="28"/>
        </w:rPr>
        <w:t xml:space="preserve">заказчикам </w:t>
      </w:r>
      <w:r w:rsidR="00B76AB2" w:rsidRPr="00C25073">
        <w:rPr>
          <w:sz w:val="28"/>
          <w:szCs w:val="28"/>
        </w:rPr>
        <w:t>рекомендуется осуществить несколько процедур:</w:t>
      </w:r>
    </w:p>
    <w:p w14:paraId="74D88490" w14:textId="5ED43C78" w:rsidR="00B76AB2" w:rsidRPr="00C25073" w:rsidRDefault="00883DB1" w:rsidP="00B76AB2">
      <w:pPr>
        <w:ind w:firstLine="708"/>
        <w:jc w:val="both"/>
        <w:rPr>
          <w:sz w:val="28"/>
          <w:szCs w:val="28"/>
        </w:rPr>
      </w:pPr>
      <w:r w:rsidRPr="00C25073">
        <w:rPr>
          <w:sz w:val="28"/>
          <w:szCs w:val="28"/>
        </w:rPr>
        <w:t>1)</w:t>
      </w:r>
      <w:r w:rsidR="00B76AB2" w:rsidRPr="00C25073">
        <w:rPr>
          <w:sz w:val="28"/>
          <w:szCs w:val="28"/>
        </w:rPr>
        <w:t xml:space="preserve"> направить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"Интернет");</w:t>
      </w:r>
    </w:p>
    <w:p w14:paraId="316289A4" w14:textId="12F80EFF" w:rsidR="00B76AB2" w:rsidRPr="00C25073" w:rsidRDefault="00883DB1" w:rsidP="00883DB1">
      <w:pPr>
        <w:ind w:firstLine="708"/>
        <w:jc w:val="both"/>
        <w:rPr>
          <w:sz w:val="28"/>
          <w:szCs w:val="28"/>
        </w:rPr>
      </w:pPr>
      <w:r w:rsidRPr="00C25073">
        <w:rPr>
          <w:sz w:val="28"/>
          <w:szCs w:val="28"/>
        </w:rPr>
        <w:t xml:space="preserve">2) </w:t>
      </w:r>
      <w:r w:rsidR="00B76AB2" w:rsidRPr="00C25073">
        <w:rPr>
          <w:sz w:val="28"/>
          <w:szCs w:val="28"/>
        </w:rPr>
        <w:t xml:space="preserve">разместить запрос о предоставлении ценовой информации в </w:t>
      </w:r>
      <w:r w:rsidRPr="00C25073">
        <w:rPr>
          <w:sz w:val="28"/>
          <w:szCs w:val="28"/>
        </w:rPr>
        <w:t>ЕИС;</w:t>
      </w:r>
    </w:p>
    <w:p w14:paraId="2C471FD6" w14:textId="59AEBDD9" w:rsidR="00B76AB2" w:rsidRPr="00D44AF4" w:rsidRDefault="00C25073" w:rsidP="00B76AB2">
      <w:pPr>
        <w:ind w:firstLine="708"/>
        <w:jc w:val="both"/>
        <w:rPr>
          <w:sz w:val="28"/>
          <w:szCs w:val="28"/>
        </w:rPr>
      </w:pPr>
      <w:r w:rsidRPr="00C25073">
        <w:rPr>
          <w:sz w:val="28"/>
          <w:szCs w:val="28"/>
        </w:rPr>
        <w:t>3)</w:t>
      </w:r>
      <w:r w:rsidR="00B76AB2" w:rsidRPr="00C25073">
        <w:rPr>
          <w:sz w:val="28"/>
          <w:szCs w:val="28"/>
        </w:rPr>
        <w:t xml:space="preserve"> осуществить поиск ценовой информации в реестре контр</w:t>
      </w:r>
      <w:r w:rsidR="00D44AF4">
        <w:rPr>
          <w:sz w:val="28"/>
          <w:szCs w:val="28"/>
        </w:rPr>
        <w:t>актов, заключенных заказчиками</w:t>
      </w:r>
      <w:r w:rsidR="00D44AF4" w:rsidRPr="00D44AF4">
        <w:rPr>
          <w:sz w:val="28"/>
          <w:szCs w:val="28"/>
        </w:rPr>
        <w:t xml:space="preserve"> (</w:t>
      </w:r>
      <w:r w:rsidR="00B76AB2" w:rsidRPr="00C25073">
        <w:rPr>
          <w:sz w:val="28"/>
          <w:szCs w:val="28"/>
        </w:rPr>
        <w:t xml:space="preserve">которые исполнены и по которым не взыскивались </w:t>
      </w:r>
      <w:r w:rsidR="00B76AB2" w:rsidRPr="00C25073">
        <w:rPr>
          <w:sz w:val="28"/>
          <w:szCs w:val="28"/>
        </w:rPr>
        <w:lastRenderedPageBreak/>
        <w:t>неустойки в связи с неисполнением или ненадлежащим исполнением обязательств, предусмотренных этими контрактами, в течение последних трех лет</w:t>
      </w:r>
      <w:r w:rsidR="00D44AF4" w:rsidRPr="00D44AF4">
        <w:rPr>
          <w:sz w:val="28"/>
          <w:szCs w:val="28"/>
        </w:rPr>
        <w:t>)</w:t>
      </w:r>
      <w:r w:rsidR="00D44AF4">
        <w:rPr>
          <w:sz w:val="28"/>
          <w:szCs w:val="28"/>
        </w:rPr>
        <w:t>;</w:t>
      </w:r>
    </w:p>
    <w:p w14:paraId="3F9D249E" w14:textId="221635A5" w:rsidR="00B76AB2" w:rsidRDefault="00C25073" w:rsidP="00B76AB2">
      <w:pPr>
        <w:ind w:firstLine="708"/>
        <w:jc w:val="both"/>
        <w:rPr>
          <w:sz w:val="28"/>
          <w:szCs w:val="28"/>
        </w:rPr>
      </w:pPr>
      <w:r w:rsidRPr="00C25073">
        <w:rPr>
          <w:sz w:val="28"/>
          <w:szCs w:val="28"/>
        </w:rPr>
        <w:t>4)</w:t>
      </w:r>
      <w:r w:rsidR="00B76AB2" w:rsidRPr="00C25073">
        <w:rPr>
          <w:sz w:val="28"/>
          <w:szCs w:val="28"/>
        </w:rPr>
        <w:t xml:space="preserve"> осуществить сбор и анализ общедоступной ценовой информации</w:t>
      </w:r>
      <w:r w:rsidR="00D44AF4">
        <w:rPr>
          <w:sz w:val="28"/>
          <w:szCs w:val="28"/>
        </w:rPr>
        <w:t xml:space="preserve"> посредством иных источников</w:t>
      </w:r>
      <w:r w:rsidR="00883DB1" w:rsidRPr="00C25073">
        <w:rPr>
          <w:sz w:val="28"/>
          <w:szCs w:val="28"/>
        </w:rPr>
        <w:t>.</w:t>
      </w:r>
    </w:p>
    <w:p w14:paraId="4F8E2876" w14:textId="77777777" w:rsidR="008B3B37" w:rsidRPr="00B76AB2" w:rsidRDefault="008B3B37" w:rsidP="008B3B37">
      <w:pPr>
        <w:ind w:firstLine="708"/>
        <w:jc w:val="both"/>
        <w:rPr>
          <w:sz w:val="28"/>
          <w:szCs w:val="28"/>
          <w:highlight w:val="yellow"/>
        </w:rPr>
      </w:pPr>
    </w:p>
    <w:p w14:paraId="2D42D8B1" w14:textId="489F0716" w:rsidR="00DB4A0A" w:rsidRDefault="00365DD4" w:rsidP="00B76A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B4A0A" w:rsidRPr="00DB4A0A">
        <w:rPr>
          <w:b/>
          <w:sz w:val="28"/>
          <w:szCs w:val="28"/>
        </w:rPr>
        <w:t>Оценка эффективности использования муниципальными заказчиками методов и процедур для обоснования начальной (максимальной) цены контракта при закупках идентичных (одн</w:t>
      </w:r>
      <w:r w:rsidR="00BD22A3">
        <w:rPr>
          <w:b/>
          <w:sz w:val="28"/>
          <w:szCs w:val="28"/>
        </w:rPr>
        <w:t>ородных) товаров, работ и услуг</w:t>
      </w:r>
      <w:r w:rsidR="00D220C6">
        <w:rPr>
          <w:b/>
          <w:sz w:val="28"/>
          <w:szCs w:val="28"/>
        </w:rPr>
        <w:t>.</w:t>
      </w:r>
    </w:p>
    <w:p w14:paraId="1A5D1594" w14:textId="1E8CD0C0" w:rsidR="003564F2" w:rsidRDefault="00C25073" w:rsidP="00B76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экспертно-аналити</w:t>
      </w:r>
      <w:r w:rsidR="00E65ED5">
        <w:rPr>
          <w:sz w:val="28"/>
          <w:szCs w:val="28"/>
        </w:rPr>
        <w:t>ческого мероприятия исследованы закупки</w:t>
      </w:r>
      <w:r w:rsidR="00DB4A0A">
        <w:rPr>
          <w:sz w:val="28"/>
          <w:szCs w:val="28"/>
        </w:rPr>
        <w:t xml:space="preserve"> </w:t>
      </w:r>
      <w:r w:rsidR="00715D5A">
        <w:rPr>
          <w:sz w:val="28"/>
          <w:szCs w:val="28"/>
        </w:rPr>
        <w:t xml:space="preserve">на поставку горюче-смазочных материалов, </w:t>
      </w:r>
      <w:r w:rsidR="0011219D">
        <w:rPr>
          <w:sz w:val="28"/>
          <w:szCs w:val="28"/>
        </w:rPr>
        <w:t>оказание услуг вооруженной и невооруженной физической охраны, техническо</w:t>
      </w:r>
      <w:r w:rsidR="00123D94">
        <w:rPr>
          <w:sz w:val="28"/>
          <w:szCs w:val="28"/>
        </w:rPr>
        <w:t>го</w:t>
      </w:r>
      <w:r w:rsidR="0011219D">
        <w:rPr>
          <w:sz w:val="28"/>
          <w:szCs w:val="28"/>
        </w:rPr>
        <w:t xml:space="preserve"> </w:t>
      </w:r>
      <w:r w:rsidR="00715D5A">
        <w:rPr>
          <w:sz w:val="28"/>
          <w:szCs w:val="28"/>
        </w:rPr>
        <w:t>обслуживани</w:t>
      </w:r>
      <w:r w:rsidR="00123D94">
        <w:rPr>
          <w:sz w:val="28"/>
          <w:szCs w:val="28"/>
        </w:rPr>
        <w:t>я</w:t>
      </w:r>
      <w:r w:rsidR="00715D5A">
        <w:rPr>
          <w:sz w:val="28"/>
          <w:szCs w:val="28"/>
        </w:rPr>
        <w:t xml:space="preserve"> оргтехники, </w:t>
      </w:r>
      <w:r w:rsidR="00DB4A0A">
        <w:rPr>
          <w:sz w:val="28"/>
          <w:szCs w:val="28"/>
        </w:rPr>
        <w:t>оказани</w:t>
      </w:r>
      <w:r w:rsidR="00123D94">
        <w:rPr>
          <w:sz w:val="28"/>
          <w:szCs w:val="28"/>
        </w:rPr>
        <w:t>е</w:t>
      </w:r>
      <w:r w:rsidR="00DB4A0A">
        <w:rPr>
          <w:sz w:val="28"/>
          <w:szCs w:val="28"/>
        </w:rPr>
        <w:t xml:space="preserve"> образовательных услуг</w:t>
      </w:r>
      <w:r w:rsidR="0011219D">
        <w:rPr>
          <w:sz w:val="28"/>
          <w:szCs w:val="28"/>
        </w:rPr>
        <w:t xml:space="preserve"> по программам повышения квалификации</w:t>
      </w:r>
      <w:r w:rsidR="00715D5A">
        <w:rPr>
          <w:sz w:val="28"/>
          <w:szCs w:val="28"/>
        </w:rPr>
        <w:t>, диспансериза</w:t>
      </w:r>
      <w:r w:rsidR="00563D43">
        <w:rPr>
          <w:sz w:val="28"/>
          <w:szCs w:val="28"/>
        </w:rPr>
        <w:t>ции, мойки транспортных средств</w:t>
      </w:r>
      <w:r w:rsidR="0011219D">
        <w:rPr>
          <w:sz w:val="28"/>
          <w:szCs w:val="28"/>
        </w:rPr>
        <w:t>, уборке помещений, оценке рыночной стоимости муниципального имущества</w:t>
      </w:r>
      <w:r w:rsidR="00DB4A0A">
        <w:rPr>
          <w:sz w:val="28"/>
          <w:szCs w:val="28"/>
        </w:rPr>
        <w:t xml:space="preserve">, осуществленные </w:t>
      </w:r>
      <w:r w:rsidR="00C25D7D">
        <w:rPr>
          <w:sz w:val="28"/>
          <w:szCs w:val="28"/>
        </w:rPr>
        <w:t xml:space="preserve">муниципальными заказчиками </w:t>
      </w:r>
      <w:r w:rsidR="00DB4A0A">
        <w:rPr>
          <w:sz w:val="28"/>
          <w:szCs w:val="28"/>
        </w:rPr>
        <w:t>в 2019 году.</w:t>
      </w:r>
    </w:p>
    <w:p w14:paraId="2E562819" w14:textId="5360B89C" w:rsidR="00B76AB2" w:rsidRDefault="003564F2" w:rsidP="00B76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сопоставимости </w:t>
      </w:r>
      <w:r w:rsidR="00715D5A">
        <w:rPr>
          <w:sz w:val="28"/>
          <w:szCs w:val="28"/>
        </w:rPr>
        <w:t xml:space="preserve">характеристик </w:t>
      </w:r>
      <w:r>
        <w:rPr>
          <w:sz w:val="28"/>
          <w:szCs w:val="28"/>
        </w:rPr>
        <w:t>закупаемых товаров, работ и услуг</w:t>
      </w:r>
      <w:r w:rsidR="00DB4A0A">
        <w:rPr>
          <w:sz w:val="28"/>
          <w:szCs w:val="28"/>
        </w:rPr>
        <w:t>,</w:t>
      </w:r>
      <w:r>
        <w:rPr>
          <w:sz w:val="28"/>
          <w:szCs w:val="28"/>
        </w:rPr>
        <w:t xml:space="preserve"> анализ цен проведен по закупкам услуг </w:t>
      </w:r>
      <w:r w:rsidR="00E65ED5">
        <w:rPr>
          <w:sz w:val="28"/>
          <w:szCs w:val="28"/>
        </w:rPr>
        <w:t>физической охран</w:t>
      </w:r>
      <w:r>
        <w:rPr>
          <w:sz w:val="28"/>
          <w:szCs w:val="28"/>
        </w:rPr>
        <w:t>ы</w:t>
      </w:r>
      <w:r w:rsidR="00E65ED5">
        <w:rPr>
          <w:sz w:val="28"/>
          <w:szCs w:val="28"/>
        </w:rPr>
        <w:t xml:space="preserve"> недвижимого имущества (совокупный объем НМЦК по которым составил </w:t>
      </w:r>
      <w:r w:rsidR="00BD65E8">
        <w:rPr>
          <w:sz w:val="28"/>
          <w:szCs w:val="28"/>
        </w:rPr>
        <w:t>74 925,59</w:t>
      </w:r>
      <w:r w:rsidR="00855679">
        <w:rPr>
          <w:sz w:val="28"/>
          <w:szCs w:val="28"/>
        </w:rPr>
        <w:t xml:space="preserve"> </w:t>
      </w:r>
      <w:r w:rsidR="00E65ED5">
        <w:rPr>
          <w:sz w:val="28"/>
          <w:szCs w:val="28"/>
        </w:rPr>
        <w:t>тыс. рублей), а</w:t>
      </w:r>
      <w:r>
        <w:rPr>
          <w:sz w:val="28"/>
          <w:szCs w:val="28"/>
        </w:rPr>
        <w:t> </w:t>
      </w:r>
      <w:r w:rsidR="00E65ED5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по </w:t>
      </w:r>
      <w:r w:rsidR="00E65ED5">
        <w:rPr>
          <w:sz w:val="28"/>
          <w:szCs w:val="28"/>
        </w:rPr>
        <w:t>закупк</w:t>
      </w:r>
      <w:r>
        <w:rPr>
          <w:sz w:val="28"/>
          <w:szCs w:val="28"/>
        </w:rPr>
        <w:t>ам</w:t>
      </w:r>
      <w:r w:rsidR="00E65ED5">
        <w:rPr>
          <w:sz w:val="28"/>
          <w:szCs w:val="28"/>
        </w:rPr>
        <w:t xml:space="preserve"> горюче-смазочных материалов (совокупный объем НМЦК – </w:t>
      </w:r>
      <w:r w:rsidR="004828C3" w:rsidRPr="004828C3">
        <w:rPr>
          <w:sz w:val="28"/>
          <w:szCs w:val="28"/>
        </w:rPr>
        <w:t>14 544</w:t>
      </w:r>
      <w:r w:rsidR="004828C3">
        <w:rPr>
          <w:sz w:val="28"/>
          <w:szCs w:val="28"/>
        </w:rPr>
        <w:t>,</w:t>
      </w:r>
      <w:r w:rsidR="004828C3" w:rsidRPr="004828C3">
        <w:rPr>
          <w:sz w:val="28"/>
          <w:szCs w:val="28"/>
        </w:rPr>
        <w:t xml:space="preserve">80 </w:t>
      </w:r>
      <w:r w:rsidR="00E65ED5" w:rsidRPr="004828C3">
        <w:rPr>
          <w:sz w:val="28"/>
          <w:szCs w:val="28"/>
        </w:rPr>
        <w:t xml:space="preserve">тыс. </w:t>
      </w:r>
      <w:r w:rsidR="00715D5A" w:rsidRPr="004828C3">
        <w:rPr>
          <w:sz w:val="28"/>
          <w:szCs w:val="28"/>
        </w:rPr>
        <w:t>рублей)</w:t>
      </w:r>
      <w:r w:rsidR="00DA1DC1" w:rsidRPr="004828C3">
        <w:rPr>
          <w:rStyle w:val="aa"/>
          <w:sz w:val="28"/>
          <w:szCs w:val="28"/>
        </w:rPr>
        <w:footnoteReference w:id="11"/>
      </w:r>
      <w:r w:rsidR="00855679" w:rsidRPr="004828C3">
        <w:rPr>
          <w:sz w:val="28"/>
          <w:szCs w:val="28"/>
        </w:rPr>
        <w:t>.</w:t>
      </w:r>
    </w:p>
    <w:p w14:paraId="4D266081" w14:textId="090339C9" w:rsidR="00DA1DC1" w:rsidRDefault="00E65ED5" w:rsidP="00B76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НМЦК по всем указанным закупкам обоснована </w:t>
      </w:r>
      <w:r w:rsidR="00DB4A0A">
        <w:rPr>
          <w:sz w:val="28"/>
          <w:szCs w:val="28"/>
        </w:rPr>
        <w:t xml:space="preserve">заказчиками </w:t>
      </w:r>
      <w:r>
        <w:rPr>
          <w:sz w:val="28"/>
          <w:szCs w:val="28"/>
        </w:rPr>
        <w:t>с применением метода анализа рынка</w:t>
      </w:r>
      <w:r w:rsidR="00DA1DC1">
        <w:rPr>
          <w:sz w:val="28"/>
          <w:szCs w:val="28"/>
        </w:rPr>
        <w:t>, при этом преимущественно заказчиками при обосновании цены использованы коммерческие предложения потенциальных поставщиков (исполнителей). Лишь МКУ "</w:t>
      </w:r>
      <w:r w:rsidR="00DA1DC1" w:rsidRPr="00DA1DC1">
        <w:rPr>
          <w:sz w:val="28"/>
          <w:szCs w:val="28"/>
        </w:rPr>
        <w:t>Дирекция по строительству объектов Владивостокского городского округа</w:t>
      </w:r>
      <w:r w:rsidR="00DA1DC1">
        <w:rPr>
          <w:sz w:val="28"/>
          <w:szCs w:val="28"/>
        </w:rPr>
        <w:t>"</w:t>
      </w:r>
      <w:r w:rsidR="00DA1DC1">
        <w:rPr>
          <w:rStyle w:val="aa"/>
          <w:sz w:val="28"/>
          <w:szCs w:val="28"/>
        </w:rPr>
        <w:footnoteReference w:id="12"/>
      </w:r>
      <w:r w:rsidR="00DA1DC1">
        <w:rPr>
          <w:sz w:val="28"/>
          <w:szCs w:val="28"/>
        </w:rPr>
        <w:t xml:space="preserve"> при </w:t>
      </w:r>
      <w:r w:rsidR="00855679">
        <w:rPr>
          <w:sz w:val="28"/>
          <w:szCs w:val="28"/>
        </w:rPr>
        <w:t>обосновании НМЦК по закупкам услуг охраны</w:t>
      </w:r>
      <w:r w:rsidR="00DA1DC1">
        <w:rPr>
          <w:sz w:val="28"/>
          <w:szCs w:val="28"/>
        </w:rPr>
        <w:t xml:space="preserve"> использована информация, содержащаяся в общедоступных источниках в сети "Интернет". </w:t>
      </w:r>
    </w:p>
    <w:p w14:paraId="69AFD66A" w14:textId="585D4E42" w:rsidR="00684F5D" w:rsidRDefault="00684F5D" w:rsidP="00B76AB2">
      <w:pPr>
        <w:ind w:firstLine="708"/>
        <w:jc w:val="both"/>
        <w:rPr>
          <w:b/>
          <w:sz w:val="28"/>
          <w:szCs w:val="28"/>
        </w:rPr>
      </w:pPr>
      <w:r w:rsidRPr="00684F5D">
        <w:rPr>
          <w:b/>
          <w:sz w:val="28"/>
          <w:szCs w:val="28"/>
        </w:rPr>
        <w:t xml:space="preserve">1.1. </w:t>
      </w:r>
      <w:r w:rsidR="00771C15">
        <w:rPr>
          <w:b/>
          <w:sz w:val="28"/>
          <w:szCs w:val="28"/>
        </w:rPr>
        <w:t xml:space="preserve">Закупка </w:t>
      </w:r>
      <w:r w:rsidRPr="00684F5D">
        <w:rPr>
          <w:b/>
          <w:sz w:val="28"/>
          <w:szCs w:val="28"/>
        </w:rPr>
        <w:t>услуг физической охран</w:t>
      </w:r>
      <w:r w:rsidR="00BD22A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объектов недвижимости</w:t>
      </w:r>
      <w:r w:rsidR="004D4161">
        <w:rPr>
          <w:b/>
          <w:sz w:val="28"/>
          <w:szCs w:val="28"/>
        </w:rPr>
        <w:t>.</w:t>
      </w:r>
    </w:p>
    <w:p w14:paraId="35E68DE6" w14:textId="0B93E97B" w:rsidR="00684F5D" w:rsidRPr="00CA3296" w:rsidRDefault="00684F5D" w:rsidP="00B76AB2">
      <w:pPr>
        <w:ind w:firstLine="708"/>
        <w:jc w:val="both"/>
        <w:rPr>
          <w:sz w:val="28"/>
          <w:szCs w:val="28"/>
        </w:rPr>
      </w:pPr>
      <w:r w:rsidRPr="00684F5D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услуги </w:t>
      </w:r>
      <w:r w:rsidR="008500D7" w:rsidRPr="001A109A">
        <w:rPr>
          <w:sz w:val="28"/>
          <w:szCs w:val="28"/>
        </w:rPr>
        <w:t>физической охраны</w:t>
      </w:r>
      <w:r w:rsidRPr="001A109A">
        <w:rPr>
          <w:sz w:val="28"/>
          <w:szCs w:val="28"/>
        </w:rPr>
        <w:t xml:space="preserve"> объектов недвижимого имущества </w:t>
      </w:r>
      <w:r w:rsidRPr="00702B61">
        <w:rPr>
          <w:sz w:val="28"/>
          <w:szCs w:val="28"/>
        </w:rPr>
        <w:t>закупали</w:t>
      </w:r>
      <w:r w:rsidR="004D4161">
        <w:rPr>
          <w:sz w:val="28"/>
          <w:szCs w:val="28"/>
        </w:rPr>
        <w:t>сь 7 муниципальными заказчиками. П</w:t>
      </w:r>
      <w:r w:rsidRPr="00702B61">
        <w:rPr>
          <w:sz w:val="28"/>
          <w:szCs w:val="28"/>
        </w:rPr>
        <w:t xml:space="preserve">ри этом </w:t>
      </w:r>
      <w:r w:rsidR="008500D7" w:rsidRPr="00702B61">
        <w:rPr>
          <w:sz w:val="28"/>
          <w:szCs w:val="28"/>
        </w:rPr>
        <w:t>основная</w:t>
      </w:r>
      <w:r w:rsidRPr="00702B61">
        <w:rPr>
          <w:sz w:val="28"/>
          <w:szCs w:val="28"/>
        </w:rPr>
        <w:t xml:space="preserve"> доля закупок </w:t>
      </w:r>
      <w:r w:rsidRPr="001A109A">
        <w:rPr>
          <w:sz w:val="28"/>
          <w:szCs w:val="28"/>
        </w:rPr>
        <w:t xml:space="preserve">пришлась на </w:t>
      </w:r>
      <w:r w:rsidR="004D4161">
        <w:rPr>
          <w:sz w:val="28"/>
          <w:szCs w:val="28"/>
        </w:rPr>
        <w:t>у</w:t>
      </w:r>
      <w:r w:rsidRPr="001A109A">
        <w:rPr>
          <w:sz w:val="28"/>
          <w:szCs w:val="28"/>
        </w:rPr>
        <w:t>правление муниципальной собственности (</w:t>
      </w:r>
      <w:r w:rsidR="001A109A" w:rsidRPr="001A109A">
        <w:rPr>
          <w:sz w:val="28"/>
          <w:szCs w:val="28"/>
        </w:rPr>
        <w:t>63,6 </w:t>
      </w:r>
      <w:r w:rsidRPr="001A109A">
        <w:rPr>
          <w:sz w:val="28"/>
          <w:szCs w:val="28"/>
        </w:rPr>
        <w:t>%)</w:t>
      </w:r>
      <w:r w:rsidRPr="001A109A">
        <w:rPr>
          <w:rStyle w:val="aa"/>
          <w:sz w:val="28"/>
          <w:szCs w:val="28"/>
        </w:rPr>
        <w:footnoteReference w:id="13"/>
      </w:r>
      <w:r w:rsidR="008500D7" w:rsidRPr="001A109A">
        <w:rPr>
          <w:sz w:val="28"/>
          <w:szCs w:val="28"/>
        </w:rPr>
        <w:t xml:space="preserve"> и</w:t>
      </w:r>
      <w:r w:rsidRPr="001A109A">
        <w:rPr>
          <w:sz w:val="28"/>
          <w:szCs w:val="28"/>
        </w:rPr>
        <w:t xml:space="preserve"> МКУ "</w:t>
      </w:r>
      <w:r w:rsidR="00B4156B" w:rsidRPr="001A109A">
        <w:rPr>
          <w:sz w:val="28"/>
          <w:szCs w:val="28"/>
        </w:rPr>
        <w:t>Хозяйственное управление администрации города Владивостока</w:t>
      </w:r>
      <w:r w:rsidRPr="001A109A">
        <w:rPr>
          <w:sz w:val="28"/>
          <w:szCs w:val="28"/>
        </w:rPr>
        <w:t>"</w:t>
      </w:r>
      <w:r w:rsidR="00B4156B" w:rsidRPr="001A109A">
        <w:rPr>
          <w:rStyle w:val="aa"/>
          <w:sz w:val="28"/>
          <w:szCs w:val="28"/>
        </w:rPr>
        <w:footnoteReference w:id="14"/>
      </w:r>
      <w:r w:rsidRPr="001A109A">
        <w:rPr>
          <w:sz w:val="28"/>
          <w:szCs w:val="28"/>
        </w:rPr>
        <w:t xml:space="preserve"> (18,</w:t>
      </w:r>
      <w:r w:rsidR="001A109A" w:rsidRPr="001A109A">
        <w:rPr>
          <w:sz w:val="28"/>
          <w:szCs w:val="28"/>
        </w:rPr>
        <w:t>3 </w:t>
      </w:r>
      <w:r w:rsidRPr="001A109A">
        <w:rPr>
          <w:sz w:val="28"/>
          <w:szCs w:val="28"/>
        </w:rPr>
        <w:t xml:space="preserve">%). Доля остальных </w:t>
      </w:r>
      <w:r w:rsidR="001A109A" w:rsidRPr="001A109A">
        <w:rPr>
          <w:sz w:val="28"/>
          <w:szCs w:val="28"/>
        </w:rPr>
        <w:t xml:space="preserve">5 </w:t>
      </w:r>
      <w:r w:rsidRPr="001A109A">
        <w:rPr>
          <w:sz w:val="28"/>
          <w:szCs w:val="28"/>
        </w:rPr>
        <w:t>заказчиков</w:t>
      </w:r>
      <w:r w:rsidR="00B4156B" w:rsidRPr="001A109A">
        <w:rPr>
          <w:sz w:val="28"/>
          <w:szCs w:val="28"/>
        </w:rPr>
        <w:t xml:space="preserve"> (</w:t>
      </w:r>
      <w:r w:rsidR="001A109A" w:rsidRPr="001A109A">
        <w:rPr>
          <w:sz w:val="28"/>
          <w:szCs w:val="28"/>
        </w:rPr>
        <w:t>МКУ "ДСО ВГО",</w:t>
      </w:r>
      <w:r w:rsidR="00D912C9" w:rsidRPr="001A109A">
        <w:rPr>
          <w:sz w:val="28"/>
          <w:szCs w:val="28"/>
        </w:rPr>
        <w:t xml:space="preserve"> </w:t>
      </w:r>
      <w:r w:rsidR="001A109A" w:rsidRPr="001A109A">
        <w:rPr>
          <w:sz w:val="28"/>
          <w:szCs w:val="28"/>
        </w:rPr>
        <w:t>МКУ </w:t>
      </w:r>
      <w:r w:rsidR="00B4156B" w:rsidRPr="001A109A">
        <w:rPr>
          <w:sz w:val="28"/>
          <w:szCs w:val="28"/>
        </w:rPr>
        <w:t>"Централизованная бухгалтерия муниципальных образовательных учреждений г. Владивостока"</w:t>
      </w:r>
      <w:r w:rsidR="00B4156B" w:rsidRPr="001A109A">
        <w:rPr>
          <w:rStyle w:val="aa"/>
          <w:sz w:val="28"/>
          <w:szCs w:val="28"/>
        </w:rPr>
        <w:footnoteReference w:id="15"/>
      </w:r>
      <w:r w:rsidR="00B4156B" w:rsidRPr="001A109A">
        <w:rPr>
          <w:sz w:val="28"/>
          <w:szCs w:val="28"/>
        </w:rPr>
        <w:t>, МКУ</w:t>
      </w:r>
      <w:r w:rsidR="00B4156B">
        <w:rPr>
          <w:sz w:val="28"/>
          <w:szCs w:val="28"/>
        </w:rPr>
        <w:t> "</w:t>
      </w:r>
      <w:r w:rsidR="00B4156B" w:rsidRPr="00B4156B">
        <w:rPr>
          <w:sz w:val="28"/>
          <w:szCs w:val="28"/>
        </w:rPr>
        <w:t>Автоматизированный диспетчерский центр</w:t>
      </w:r>
      <w:r w:rsidR="00B4156B">
        <w:rPr>
          <w:sz w:val="28"/>
          <w:szCs w:val="28"/>
        </w:rPr>
        <w:t>"</w:t>
      </w:r>
      <w:r w:rsidR="00B4156B">
        <w:rPr>
          <w:rStyle w:val="aa"/>
          <w:sz w:val="28"/>
          <w:szCs w:val="28"/>
        </w:rPr>
        <w:footnoteReference w:id="16"/>
      </w:r>
      <w:r w:rsidR="00B4156B">
        <w:rPr>
          <w:sz w:val="28"/>
          <w:szCs w:val="28"/>
        </w:rPr>
        <w:t xml:space="preserve">, </w:t>
      </w:r>
      <w:r w:rsidR="00B4156B" w:rsidRPr="00B4156B">
        <w:rPr>
          <w:sz w:val="28"/>
          <w:szCs w:val="28"/>
        </w:rPr>
        <w:t>МКУ "Влади</w:t>
      </w:r>
      <w:r w:rsidR="00B4156B">
        <w:rPr>
          <w:sz w:val="28"/>
          <w:szCs w:val="28"/>
        </w:rPr>
        <w:t>востокская городская поисково-</w:t>
      </w:r>
      <w:r w:rsidR="00B4156B" w:rsidRPr="00B4156B">
        <w:rPr>
          <w:sz w:val="28"/>
          <w:szCs w:val="28"/>
        </w:rPr>
        <w:t>спасательная служба"</w:t>
      </w:r>
      <w:r w:rsidR="00B4156B">
        <w:rPr>
          <w:rStyle w:val="aa"/>
          <w:sz w:val="28"/>
          <w:szCs w:val="28"/>
        </w:rPr>
        <w:footnoteReference w:id="17"/>
      </w:r>
      <w:r w:rsidR="00B4156B">
        <w:rPr>
          <w:sz w:val="28"/>
          <w:szCs w:val="28"/>
        </w:rPr>
        <w:t xml:space="preserve">, </w:t>
      </w:r>
      <w:r w:rsidR="00B4156B">
        <w:rPr>
          <w:sz w:val="28"/>
          <w:szCs w:val="28"/>
        </w:rPr>
        <w:lastRenderedPageBreak/>
        <w:t>МКУ "К</w:t>
      </w:r>
      <w:r w:rsidR="00B4156B" w:rsidRPr="00B4156B">
        <w:rPr>
          <w:sz w:val="28"/>
          <w:szCs w:val="28"/>
        </w:rPr>
        <w:t xml:space="preserve">омплексное развитие земель и недвижимости города </w:t>
      </w:r>
      <w:r w:rsidR="00B4156B" w:rsidRPr="001A109A">
        <w:rPr>
          <w:sz w:val="28"/>
          <w:szCs w:val="28"/>
        </w:rPr>
        <w:t>Владивостока"</w:t>
      </w:r>
      <w:r w:rsidR="00B4156B" w:rsidRPr="001A109A">
        <w:rPr>
          <w:rStyle w:val="aa"/>
          <w:sz w:val="28"/>
          <w:szCs w:val="28"/>
        </w:rPr>
        <w:footnoteReference w:id="18"/>
      </w:r>
      <w:r w:rsidR="00771C15" w:rsidRPr="001A109A">
        <w:rPr>
          <w:sz w:val="28"/>
          <w:szCs w:val="28"/>
        </w:rPr>
        <w:t>)</w:t>
      </w:r>
      <w:r w:rsidR="00B4156B" w:rsidRPr="001A109A">
        <w:rPr>
          <w:sz w:val="28"/>
          <w:szCs w:val="28"/>
        </w:rPr>
        <w:t xml:space="preserve"> </w:t>
      </w:r>
      <w:r w:rsidRPr="001A109A">
        <w:rPr>
          <w:sz w:val="28"/>
          <w:szCs w:val="28"/>
        </w:rPr>
        <w:t xml:space="preserve"> в общем объеме закупок услуг физической охраны составляет </w:t>
      </w:r>
      <w:r w:rsidR="001A109A" w:rsidRPr="001A109A">
        <w:rPr>
          <w:sz w:val="28"/>
          <w:szCs w:val="28"/>
        </w:rPr>
        <w:t>18,2</w:t>
      </w:r>
      <w:r w:rsidRPr="001A109A">
        <w:rPr>
          <w:sz w:val="28"/>
          <w:szCs w:val="28"/>
        </w:rPr>
        <w:t xml:space="preserve"> %.</w:t>
      </w:r>
      <w:r w:rsidR="00D912C9">
        <w:rPr>
          <w:sz w:val="28"/>
          <w:szCs w:val="28"/>
        </w:rPr>
        <w:t xml:space="preserve"> </w:t>
      </w:r>
    </w:p>
    <w:p w14:paraId="248A14F5" w14:textId="6242D705" w:rsidR="00365DD4" w:rsidRDefault="00684F5D" w:rsidP="00684F5D">
      <w:pPr>
        <w:tabs>
          <w:tab w:val="left" w:pos="709"/>
        </w:tabs>
        <w:jc w:val="right"/>
        <w:rPr>
          <w:sz w:val="22"/>
          <w:szCs w:val="28"/>
        </w:rPr>
      </w:pPr>
      <w:r>
        <w:rPr>
          <w:sz w:val="22"/>
          <w:szCs w:val="28"/>
        </w:rPr>
        <w:t>Д</w:t>
      </w:r>
      <w:r w:rsidR="00365DD4" w:rsidRPr="0036745A">
        <w:rPr>
          <w:sz w:val="22"/>
          <w:szCs w:val="28"/>
        </w:rPr>
        <w:t>иаграмма 1</w:t>
      </w:r>
    </w:p>
    <w:p w14:paraId="3392A3A6" w14:textId="63E82D5C" w:rsidR="0015230C" w:rsidRDefault="00E93730" w:rsidP="00931533">
      <w:pPr>
        <w:jc w:val="right"/>
        <w:rPr>
          <w:sz w:val="22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24960" behindDoc="0" locked="0" layoutInCell="1" allowOverlap="1" wp14:anchorId="7FF08541" wp14:editId="2EAFA69E">
            <wp:simplePos x="0" y="0"/>
            <wp:positionH relativeFrom="column">
              <wp:posOffset>4445</wp:posOffset>
            </wp:positionH>
            <wp:positionV relativeFrom="paragraph">
              <wp:posOffset>111760</wp:posOffset>
            </wp:positionV>
            <wp:extent cx="5733415" cy="2512695"/>
            <wp:effectExtent l="0" t="0" r="0" b="0"/>
            <wp:wrapNone/>
            <wp:docPr id="88" name="Диаграмма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133">
        <w:rPr>
          <w:sz w:val="22"/>
          <w:szCs w:val="28"/>
        </w:rPr>
        <w:t>тыс. рублей</w:t>
      </w:r>
    </w:p>
    <w:p w14:paraId="5796BD62" w14:textId="393FB901" w:rsidR="00884D9D" w:rsidRDefault="009120A9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79C55B" wp14:editId="2397C521">
                <wp:simplePos x="0" y="0"/>
                <wp:positionH relativeFrom="column">
                  <wp:posOffset>532455</wp:posOffset>
                </wp:positionH>
                <wp:positionV relativeFrom="paragraph">
                  <wp:posOffset>66907</wp:posOffset>
                </wp:positionV>
                <wp:extent cx="5114290" cy="252761"/>
                <wp:effectExtent l="0" t="0" r="10160" b="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90" cy="252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8C510" w14:textId="77777777" w:rsidR="00C54818" w:rsidRPr="009120A9" w:rsidRDefault="00C54818" w:rsidP="009120A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20A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Закупка услуг по физической охране в разрезе заказчиков</w:t>
                            </w:r>
                          </w:p>
                          <w:p w14:paraId="60B62DCF" w14:textId="60B1AD78" w:rsidR="00C54818" w:rsidRPr="00460E69" w:rsidRDefault="00C54818" w:rsidP="009120A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79C55B" id="Прямоугольник 37" o:spid="_x0000_s1026" style="position:absolute;left:0;text-align:left;margin-left:41.95pt;margin-top:5.25pt;width:402.7pt;height:1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" filled="f" stroked="f" strokeweight="1pt">
                <v:textbox inset="0,0,0,0">
                  <w:txbxContent>
                    <w:p w14:paraId="1B58C510" w14:textId="77777777" w:rsidR="00C54818" w:rsidRPr="009120A9" w:rsidRDefault="00C54818" w:rsidP="009120A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120A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Закупка услуг по физической охране в разрезе заказчиков</w:t>
                      </w:r>
                    </w:p>
                    <w:p w14:paraId="60B62DCF" w14:textId="60B1AD78" w:rsidR="00C54818" w:rsidRPr="00460E69" w:rsidRDefault="00C54818" w:rsidP="009120A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EC3EE1" w14:textId="4FC2168E" w:rsidR="00884D9D" w:rsidRDefault="00884D9D" w:rsidP="00884D9D">
      <w:pPr>
        <w:jc w:val="right"/>
        <w:rPr>
          <w:sz w:val="22"/>
          <w:szCs w:val="28"/>
        </w:rPr>
      </w:pPr>
    </w:p>
    <w:p w14:paraId="77FD0675" w14:textId="0301520A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40EDBC40" w14:textId="64B50B91" w:rsidR="00884D9D" w:rsidRDefault="00B4156B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E82B7AF" wp14:editId="107252A4">
                <wp:simplePos x="0" y="0"/>
                <wp:positionH relativeFrom="column">
                  <wp:posOffset>4868469</wp:posOffset>
                </wp:positionH>
                <wp:positionV relativeFrom="paragraph">
                  <wp:posOffset>35002</wp:posOffset>
                </wp:positionV>
                <wp:extent cx="1233588" cy="393700"/>
                <wp:effectExtent l="0" t="0" r="2413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88" cy="39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52A92" w14:textId="77777777" w:rsidR="00C54818" w:rsidRPr="00B4156B" w:rsidRDefault="00C54818" w:rsidP="00884D9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B4156B">
                              <w:rPr>
                                <w:i/>
                                <w:color w:val="000000" w:themeColor="text1"/>
                                <w:szCs w:val="20"/>
                              </w:rPr>
                              <w:t xml:space="preserve">МКУ "ХОЗУ" </w:t>
                            </w:r>
                          </w:p>
                          <w:p w14:paraId="18EF08F2" w14:textId="77777777" w:rsidR="00C54818" w:rsidRPr="00B4156B" w:rsidRDefault="00C54818" w:rsidP="00884D9D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B4156B">
                              <w:rPr>
                                <w:color w:val="000000" w:themeColor="text1"/>
                                <w:szCs w:val="20"/>
                              </w:rPr>
                              <w:t>13 675,68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82B7AF" id="Прямоугольник 14" o:spid="_x0000_s1027" style="position:absolute;left:0;text-align:left;margin-left:383.35pt;margin-top:2.75pt;width:97.15pt;height:3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" filled="f" strokecolor="black [3213]" strokeweight="1pt">
                <v:textbox inset="0,0,0,0">
                  <w:txbxContent>
                    <w:p w14:paraId="3B752A92" w14:textId="77777777" w:rsidR="00C54818" w:rsidRPr="00B4156B" w:rsidRDefault="00C54818" w:rsidP="00884D9D">
                      <w:pPr>
                        <w:jc w:val="center"/>
                        <w:rPr>
                          <w:i/>
                          <w:color w:val="000000" w:themeColor="text1"/>
                          <w:szCs w:val="20"/>
                        </w:rPr>
                      </w:pPr>
                      <w:r w:rsidRPr="00B4156B">
                        <w:rPr>
                          <w:i/>
                          <w:color w:val="000000" w:themeColor="text1"/>
                          <w:szCs w:val="20"/>
                        </w:rPr>
                        <w:t xml:space="preserve">МКУ "ХОЗУ" </w:t>
                      </w:r>
                    </w:p>
                    <w:p w14:paraId="18EF08F2" w14:textId="77777777" w:rsidR="00C54818" w:rsidRPr="00B4156B" w:rsidRDefault="00C54818" w:rsidP="00884D9D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B4156B">
                        <w:rPr>
                          <w:color w:val="000000" w:themeColor="text1"/>
                          <w:szCs w:val="20"/>
                        </w:rPr>
                        <w:t>13 675,68</w:t>
                      </w:r>
                    </w:p>
                  </w:txbxContent>
                </v:textbox>
              </v:rect>
            </w:pict>
          </mc:Fallback>
        </mc:AlternateContent>
      </w:r>
    </w:p>
    <w:p w14:paraId="7B5BC5ED" w14:textId="6EA041A3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0AC51DC5" w14:textId="1502F2E5" w:rsidR="00884D9D" w:rsidRDefault="00684F5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A3443D3" wp14:editId="0CD91447">
                <wp:simplePos x="0" y="0"/>
                <wp:positionH relativeFrom="column">
                  <wp:posOffset>1083310</wp:posOffset>
                </wp:positionH>
                <wp:positionV relativeFrom="paragraph">
                  <wp:posOffset>29845</wp:posOffset>
                </wp:positionV>
                <wp:extent cx="773151" cy="453483"/>
                <wp:effectExtent l="0" t="0" r="8255" b="381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51" cy="453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21F51" w14:textId="200B2941" w:rsidR="00C54818" w:rsidRPr="00B4156B" w:rsidRDefault="00C54818" w:rsidP="0086225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B4156B"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  <w:t xml:space="preserve">УМС </w:t>
                            </w:r>
                          </w:p>
                          <w:p w14:paraId="6F0BFDC5" w14:textId="6D282A4F" w:rsidR="00C54818" w:rsidRPr="00B4156B" w:rsidRDefault="00C54818" w:rsidP="0086225D">
                            <w:pPr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B4156B">
                              <w:rPr>
                                <w:color w:val="FFFFFF" w:themeColor="background1"/>
                                <w:szCs w:val="20"/>
                              </w:rPr>
                              <w:t>47 624,81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3443D3" id="Прямоугольник 26" o:spid="_x0000_s1028" style="position:absolute;left:0;text-align:left;margin-left:85.3pt;margin-top:2.35pt;width:60.9pt;height:35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" filled="f" stroked="f" strokeweight="1pt">
                <v:textbox inset="0,0,0,0">
                  <w:txbxContent>
                    <w:p w14:paraId="18721F51" w14:textId="200B2941" w:rsidR="00C54818" w:rsidRPr="00B4156B" w:rsidRDefault="00C54818" w:rsidP="0086225D">
                      <w:pPr>
                        <w:jc w:val="center"/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 w:rsidRPr="00B4156B">
                        <w:rPr>
                          <w:i/>
                          <w:color w:val="FFFFFF" w:themeColor="background1"/>
                          <w:szCs w:val="20"/>
                        </w:rPr>
                        <w:t xml:space="preserve">УМС </w:t>
                      </w:r>
                    </w:p>
                    <w:p w14:paraId="6F0BFDC5" w14:textId="6D282A4F" w:rsidR="00C54818" w:rsidRPr="00B4156B" w:rsidRDefault="00C54818" w:rsidP="0086225D">
                      <w:pPr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B4156B">
                        <w:rPr>
                          <w:color w:val="FFFFFF" w:themeColor="background1"/>
                          <w:szCs w:val="20"/>
                        </w:rPr>
                        <w:t>47 624,81</w:t>
                      </w:r>
                    </w:p>
                  </w:txbxContent>
                </v:textbox>
              </v:rect>
            </w:pict>
          </mc:Fallback>
        </mc:AlternateContent>
      </w:r>
    </w:p>
    <w:p w14:paraId="4713CE08" w14:textId="735ADD8B" w:rsidR="00884D9D" w:rsidRDefault="0089192A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1E360F1" wp14:editId="7EEBB231">
                <wp:simplePos x="0" y="0"/>
                <wp:positionH relativeFrom="column">
                  <wp:posOffset>4868469</wp:posOffset>
                </wp:positionH>
                <wp:positionV relativeFrom="paragraph">
                  <wp:posOffset>103164</wp:posOffset>
                </wp:positionV>
                <wp:extent cx="1233588" cy="394010"/>
                <wp:effectExtent l="0" t="0" r="2413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88" cy="394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2CEEE" w14:textId="77777777" w:rsidR="00C54818" w:rsidRPr="00B4156B" w:rsidRDefault="00C54818" w:rsidP="00884D9D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B4156B">
                              <w:rPr>
                                <w:i/>
                                <w:color w:val="000000" w:themeColor="text1"/>
                                <w:szCs w:val="20"/>
                              </w:rPr>
                              <w:t>МКУ "ДСО ВГО"</w:t>
                            </w:r>
                            <w:r w:rsidRPr="00B4156B">
                              <w:rPr>
                                <w:color w:val="000000" w:themeColor="text1"/>
                                <w:szCs w:val="20"/>
                              </w:rPr>
                              <w:t xml:space="preserve"> 5 495,95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E360F1" id="Прямоугольник 17" o:spid="_x0000_s1029" style="position:absolute;left:0;text-align:left;margin-left:383.35pt;margin-top:8.1pt;width:97.15pt;height:3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" filled="f" strokecolor="black [3213]" strokeweight="1pt">
                <v:textbox inset="0,0,0,0">
                  <w:txbxContent>
                    <w:p w14:paraId="4552CEEE" w14:textId="77777777" w:rsidR="00C54818" w:rsidRPr="00B4156B" w:rsidRDefault="00C54818" w:rsidP="00884D9D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B4156B">
                        <w:rPr>
                          <w:i/>
                          <w:color w:val="000000" w:themeColor="text1"/>
                          <w:szCs w:val="20"/>
                        </w:rPr>
                        <w:t>МКУ "ДСО ВГО"</w:t>
                      </w:r>
                      <w:r w:rsidRPr="00B4156B">
                        <w:rPr>
                          <w:color w:val="000000" w:themeColor="text1"/>
                          <w:szCs w:val="20"/>
                        </w:rPr>
                        <w:t xml:space="preserve"> 5 495,95</w:t>
                      </w:r>
                    </w:p>
                  </w:txbxContent>
                </v:textbox>
              </v:rect>
            </w:pict>
          </mc:Fallback>
        </mc:AlternateContent>
      </w:r>
    </w:p>
    <w:p w14:paraId="5DD3DCF9" w14:textId="0763EAF5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23D13505" w14:textId="77777777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2BEBBE42" w14:textId="36BE8030" w:rsidR="00884D9D" w:rsidRDefault="00684F5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95AAFFB" wp14:editId="3320102A">
                <wp:simplePos x="0" y="0"/>
                <wp:positionH relativeFrom="column">
                  <wp:posOffset>4868469</wp:posOffset>
                </wp:positionH>
                <wp:positionV relativeFrom="paragraph">
                  <wp:posOffset>141590</wp:posOffset>
                </wp:positionV>
                <wp:extent cx="1233588" cy="386575"/>
                <wp:effectExtent l="0" t="0" r="24130" b="139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88" cy="3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6BBCB" w14:textId="77777777" w:rsidR="00C54818" w:rsidRPr="00B4156B" w:rsidRDefault="00C54818" w:rsidP="00884D9D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4156B">
                              <w:rPr>
                                <w:i/>
                                <w:color w:val="000000" w:themeColor="text1"/>
                              </w:rPr>
                              <w:t xml:space="preserve">МКУ "ЦБ" </w:t>
                            </w:r>
                          </w:p>
                          <w:p w14:paraId="7E8F613D" w14:textId="77777777" w:rsidR="00C54818" w:rsidRPr="00B4156B" w:rsidRDefault="00C54818" w:rsidP="00884D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156B">
                              <w:rPr>
                                <w:color w:val="000000" w:themeColor="text1"/>
                              </w:rPr>
                              <w:t>3 278,52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5AAFFB" id="Прямоугольник 22" o:spid="_x0000_s1030" style="position:absolute;left:0;text-align:left;margin-left:383.35pt;margin-top:11.15pt;width:97.15pt;height:30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" filled="f" strokecolor="black [3213]" strokeweight="1pt">
                <v:textbox inset="0,0,0,0">
                  <w:txbxContent>
                    <w:p w14:paraId="72F6BBCB" w14:textId="77777777" w:rsidR="00C54818" w:rsidRPr="00B4156B" w:rsidRDefault="00C54818" w:rsidP="00884D9D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B4156B">
                        <w:rPr>
                          <w:i/>
                          <w:color w:val="000000" w:themeColor="text1"/>
                        </w:rPr>
                        <w:t xml:space="preserve">МКУ "ЦБ" </w:t>
                      </w:r>
                    </w:p>
                    <w:p w14:paraId="7E8F613D" w14:textId="77777777" w:rsidR="00C54818" w:rsidRPr="00B4156B" w:rsidRDefault="00C54818" w:rsidP="00884D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4156B">
                        <w:rPr>
                          <w:color w:val="000000" w:themeColor="text1"/>
                        </w:rPr>
                        <w:t>3 278,52</w:t>
                      </w:r>
                    </w:p>
                  </w:txbxContent>
                </v:textbox>
              </v:rect>
            </w:pict>
          </mc:Fallback>
        </mc:AlternateContent>
      </w:r>
    </w:p>
    <w:p w14:paraId="1E351542" w14:textId="75577207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757D3E72" w14:textId="6DD7A39C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60D18177" w14:textId="31BD1D1B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60609B5A" w14:textId="3F1264D5" w:rsidR="00884D9D" w:rsidRDefault="00684F5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AFCA5AE" wp14:editId="7018F997">
                <wp:simplePos x="0" y="0"/>
                <wp:positionH relativeFrom="column">
                  <wp:posOffset>3441110</wp:posOffset>
                </wp:positionH>
                <wp:positionV relativeFrom="paragraph">
                  <wp:posOffset>-2308</wp:posOffset>
                </wp:positionV>
                <wp:extent cx="2661425" cy="416313"/>
                <wp:effectExtent l="0" t="0" r="24765" b="222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425" cy="4163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2FB6D" w14:textId="7F93045C" w:rsidR="00C54818" w:rsidRPr="00B4156B" w:rsidRDefault="00C54818" w:rsidP="00884D9D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B4156B">
                              <w:rPr>
                                <w:i/>
                                <w:color w:val="000000" w:themeColor="text1"/>
                                <w:szCs w:val="20"/>
                              </w:rPr>
                              <w:t xml:space="preserve">Иные заказчики (МКУ "АДЦ", МКУ "ВГПСС", МКУ "КРЗН") – </w:t>
                            </w:r>
                            <w:r w:rsidRPr="00B4156B">
                              <w:rPr>
                                <w:color w:val="000000" w:themeColor="text1"/>
                                <w:szCs w:val="20"/>
                              </w:rPr>
                              <w:t>4 850,63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FCA5AE" id="Прямоугольник 23" o:spid="_x0000_s1031" style="position:absolute;left:0;text-align:left;margin-left:270.95pt;margin-top:-.2pt;width:209.55pt;height:32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" filled="f" strokecolor="black [3213]" strokeweight="1pt">
                <v:textbox inset="0,0,0,0">
                  <w:txbxContent>
                    <w:p w14:paraId="53F2FB6D" w14:textId="7F93045C" w:rsidR="00C54818" w:rsidRPr="00B4156B" w:rsidRDefault="00C54818" w:rsidP="00884D9D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B4156B">
                        <w:rPr>
                          <w:i/>
                          <w:color w:val="000000" w:themeColor="text1"/>
                          <w:szCs w:val="20"/>
                        </w:rPr>
                        <w:t xml:space="preserve">Иные заказчики (МКУ "АДЦ", МКУ "ВГПСС", МКУ "КРЗН") – </w:t>
                      </w:r>
                      <w:r w:rsidRPr="00B4156B">
                        <w:rPr>
                          <w:color w:val="000000" w:themeColor="text1"/>
                          <w:szCs w:val="20"/>
                        </w:rPr>
                        <w:t>4 850,63</w:t>
                      </w:r>
                    </w:p>
                  </w:txbxContent>
                </v:textbox>
              </v:rect>
            </w:pict>
          </mc:Fallback>
        </mc:AlternateContent>
      </w:r>
    </w:p>
    <w:p w14:paraId="7534C5D3" w14:textId="72E0088D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315555E9" w14:textId="77777777" w:rsidR="0011219D" w:rsidRDefault="0011219D" w:rsidP="009120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0336F1D" w14:textId="5B327FAE" w:rsidR="009120A9" w:rsidRDefault="009120A9" w:rsidP="009120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закупок осуществлена посредством проведения электронного аукциона (71 575,</w:t>
      </w:r>
      <w:r w:rsidR="00BD65E8">
        <w:rPr>
          <w:sz w:val="28"/>
          <w:szCs w:val="28"/>
        </w:rPr>
        <w:t>29</w:t>
      </w:r>
      <w:r>
        <w:rPr>
          <w:sz w:val="28"/>
          <w:szCs w:val="28"/>
        </w:rPr>
        <w:t xml:space="preserve"> тыс. рублей), одна закупка – путём запроса котировок (75,20 тыс. рублей), с единственным поставщиком заключено контрактов на общую сумму 3 275,10 тыс. рублей</w:t>
      </w:r>
      <w:r w:rsidR="008B3B37">
        <w:rPr>
          <w:rStyle w:val="aa"/>
          <w:sz w:val="28"/>
          <w:szCs w:val="28"/>
        </w:rPr>
        <w:footnoteReference w:id="19"/>
      </w:r>
      <w:r>
        <w:rPr>
          <w:sz w:val="28"/>
          <w:szCs w:val="28"/>
        </w:rPr>
        <w:t>.</w:t>
      </w:r>
    </w:p>
    <w:p w14:paraId="1FDCAF07" w14:textId="252F0111" w:rsidR="009120A9" w:rsidRDefault="009120A9" w:rsidP="001A10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68B8">
        <w:rPr>
          <w:sz w:val="28"/>
          <w:szCs w:val="28"/>
        </w:rPr>
        <w:t xml:space="preserve">Проведенный анализ показал, что </w:t>
      </w:r>
      <w:r w:rsidR="002C7269">
        <w:rPr>
          <w:sz w:val="28"/>
          <w:szCs w:val="28"/>
        </w:rPr>
        <w:t>5</w:t>
      </w:r>
      <w:r>
        <w:rPr>
          <w:sz w:val="28"/>
          <w:szCs w:val="28"/>
        </w:rPr>
        <w:t xml:space="preserve"> заказчик</w:t>
      </w:r>
      <w:r w:rsidR="00B4156B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расчет НМЦК произведен на основе минимального предложения, то есть с учетом принципа экономного расходования бюджетных средств (</w:t>
      </w:r>
      <w:r w:rsidR="00CB4E90">
        <w:rPr>
          <w:sz w:val="28"/>
          <w:szCs w:val="28"/>
        </w:rPr>
        <w:t>у</w:t>
      </w:r>
      <w:r>
        <w:rPr>
          <w:sz w:val="28"/>
          <w:szCs w:val="28"/>
        </w:rPr>
        <w:t>правление муниципальной собственности, МКУ "ХОЗУ", МКУ</w:t>
      </w:r>
      <w:r w:rsidR="00563D43">
        <w:rPr>
          <w:sz w:val="28"/>
          <w:szCs w:val="28"/>
        </w:rPr>
        <w:t> </w:t>
      </w:r>
      <w:r>
        <w:rPr>
          <w:sz w:val="28"/>
          <w:szCs w:val="28"/>
        </w:rPr>
        <w:t>"ДСО ВГО", МКУ "ЦБ"</w:t>
      </w:r>
      <w:r w:rsidR="002C7269">
        <w:rPr>
          <w:sz w:val="28"/>
          <w:szCs w:val="28"/>
        </w:rPr>
        <w:t>, МКУ "КРЗН"</w:t>
      </w:r>
      <w:r>
        <w:rPr>
          <w:sz w:val="28"/>
          <w:szCs w:val="28"/>
        </w:rPr>
        <w:t xml:space="preserve">), тогда как МКУ "ВГПСС" и МКУ "АДЦ" расчет НМЦК произведен посредством определения среднего значения </w:t>
      </w:r>
      <w:r w:rsidR="004828C3">
        <w:rPr>
          <w:sz w:val="28"/>
          <w:szCs w:val="28"/>
        </w:rPr>
        <w:t>стоимости услуги</w:t>
      </w:r>
      <w:r>
        <w:rPr>
          <w:sz w:val="28"/>
          <w:szCs w:val="28"/>
        </w:rPr>
        <w:t xml:space="preserve">. </w:t>
      </w:r>
    </w:p>
    <w:p w14:paraId="2AA5744F" w14:textId="7508E1B7" w:rsidR="00C966CE" w:rsidRDefault="008B3B37" w:rsidP="00C96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C966CE">
        <w:rPr>
          <w:sz w:val="28"/>
          <w:szCs w:val="28"/>
        </w:rPr>
        <w:t xml:space="preserve">в соответствии с пунктом 3.21 </w:t>
      </w:r>
      <w:r w:rsidR="00CB4E90">
        <w:rPr>
          <w:sz w:val="28"/>
          <w:szCs w:val="28"/>
        </w:rPr>
        <w:t>м</w:t>
      </w:r>
      <w:r w:rsidR="00C966CE">
        <w:rPr>
          <w:sz w:val="28"/>
          <w:szCs w:val="28"/>
        </w:rPr>
        <w:t>етодических рекомендаций по обоснованию НМЦК итоговое значение</w:t>
      </w:r>
      <w:r w:rsidR="00C966CE" w:rsidRPr="008B3B37">
        <w:rPr>
          <w:sz w:val="28"/>
          <w:szCs w:val="28"/>
        </w:rPr>
        <w:t xml:space="preserve"> НМЦК методом </w:t>
      </w:r>
      <w:r w:rsidR="00C966CE">
        <w:rPr>
          <w:sz w:val="28"/>
          <w:szCs w:val="28"/>
        </w:rPr>
        <w:t>анализа рынка</w:t>
      </w:r>
      <w:r w:rsidR="00C966CE" w:rsidRPr="008B3B37">
        <w:rPr>
          <w:sz w:val="28"/>
          <w:szCs w:val="28"/>
        </w:rPr>
        <w:t xml:space="preserve"> определяется </w:t>
      </w:r>
      <w:r w:rsidR="00C966CE">
        <w:rPr>
          <w:sz w:val="28"/>
          <w:szCs w:val="28"/>
        </w:rPr>
        <w:t xml:space="preserve">как </w:t>
      </w:r>
      <w:r w:rsidR="00C966CE" w:rsidRPr="008B3B37">
        <w:rPr>
          <w:sz w:val="28"/>
          <w:szCs w:val="28"/>
        </w:rPr>
        <w:t>средняя арифметическая величина</w:t>
      </w:r>
      <w:r w:rsidR="00C966CE">
        <w:rPr>
          <w:sz w:val="28"/>
          <w:szCs w:val="28"/>
        </w:rPr>
        <w:t xml:space="preserve"> </w:t>
      </w:r>
      <w:r w:rsidR="004828C3">
        <w:rPr>
          <w:sz w:val="28"/>
          <w:szCs w:val="28"/>
        </w:rPr>
        <w:t>по всем</w:t>
      </w:r>
      <w:r w:rsidR="00C966CE">
        <w:rPr>
          <w:sz w:val="28"/>
          <w:szCs w:val="28"/>
        </w:rPr>
        <w:t xml:space="preserve"> источникам информации, использованным при обосновании НМЦК.</w:t>
      </w:r>
    </w:p>
    <w:p w14:paraId="5E9E9FDA" w14:textId="5B299C3F" w:rsidR="007E2348" w:rsidRDefault="00C966CE" w:rsidP="00C96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CB4E90">
        <w:rPr>
          <w:sz w:val="28"/>
          <w:szCs w:val="28"/>
        </w:rPr>
        <w:t>м</w:t>
      </w:r>
      <w:r w:rsidR="008B3B37">
        <w:rPr>
          <w:sz w:val="28"/>
          <w:szCs w:val="28"/>
        </w:rPr>
        <w:t xml:space="preserve">етодические рекомендации по </w:t>
      </w:r>
      <w:r w:rsidR="008B3B37" w:rsidRPr="008B3B37">
        <w:rPr>
          <w:sz w:val="28"/>
          <w:szCs w:val="28"/>
        </w:rPr>
        <w:t xml:space="preserve">обоснованию НМЦК </w:t>
      </w:r>
      <w:r w:rsidR="008B3B37">
        <w:rPr>
          <w:sz w:val="28"/>
          <w:szCs w:val="28"/>
        </w:rPr>
        <w:t>не</w:t>
      </w:r>
      <w:r w:rsidR="00737E60">
        <w:rPr>
          <w:sz w:val="28"/>
          <w:szCs w:val="28"/>
        </w:rPr>
        <w:t> </w:t>
      </w:r>
      <w:r w:rsidR="008B3B37">
        <w:rPr>
          <w:sz w:val="28"/>
          <w:szCs w:val="28"/>
        </w:rPr>
        <w:t xml:space="preserve">содержат </w:t>
      </w:r>
      <w:r w:rsidR="008B3B37" w:rsidRPr="008B3B37">
        <w:rPr>
          <w:sz w:val="28"/>
          <w:szCs w:val="28"/>
        </w:rPr>
        <w:t>запрет на использование заказчиком при расчете НМЦК предложений, содержащих минимальн</w:t>
      </w:r>
      <w:r>
        <w:rPr>
          <w:sz w:val="28"/>
          <w:szCs w:val="28"/>
        </w:rPr>
        <w:t>ую цену товара (работы, услуги), что </w:t>
      </w:r>
      <w:r w:rsidR="003E271F" w:rsidRPr="003E271F">
        <w:rPr>
          <w:sz w:val="28"/>
          <w:szCs w:val="28"/>
        </w:rPr>
        <w:t>позволяет</w:t>
      </w:r>
      <w:r w:rsidRPr="003E271F">
        <w:rPr>
          <w:sz w:val="28"/>
          <w:szCs w:val="28"/>
        </w:rPr>
        <w:t xml:space="preserve"> заказчикам </w:t>
      </w:r>
      <w:r w:rsidR="003E271F" w:rsidRPr="003E271F">
        <w:rPr>
          <w:sz w:val="28"/>
          <w:szCs w:val="28"/>
        </w:rPr>
        <w:t>при расчете НМЦК руководствоваться принципом экономного расходования бюджетных средств</w:t>
      </w:r>
      <w:r w:rsidR="00737E60">
        <w:rPr>
          <w:sz w:val="28"/>
          <w:szCs w:val="28"/>
        </w:rPr>
        <w:t xml:space="preserve"> и соответствует позиции Минфина России</w:t>
      </w:r>
      <w:r w:rsidR="00737E60">
        <w:rPr>
          <w:rStyle w:val="aa"/>
          <w:sz w:val="28"/>
          <w:szCs w:val="28"/>
        </w:rPr>
        <w:footnoteReference w:id="20"/>
      </w:r>
      <w:r w:rsidR="007E2348">
        <w:rPr>
          <w:sz w:val="28"/>
          <w:szCs w:val="28"/>
        </w:rPr>
        <w:t>.</w:t>
      </w:r>
    </w:p>
    <w:p w14:paraId="21A25CDF" w14:textId="28B361F4" w:rsidR="007E2348" w:rsidRPr="009E6A72" w:rsidRDefault="007E2348" w:rsidP="007E2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уже на </w:t>
      </w:r>
      <w:r w:rsidR="009B5DDA" w:rsidRPr="009B5DDA">
        <w:rPr>
          <w:sz w:val="28"/>
          <w:szCs w:val="28"/>
        </w:rPr>
        <w:t xml:space="preserve">стадии формирования и обоснования </w:t>
      </w:r>
      <w:r w:rsidR="009B5DDA">
        <w:rPr>
          <w:sz w:val="28"/>
          <w:szCs w:val="28"/>
        </w:rPr>
        <w:t xml:space="preserve">НМЦК </w:t>
      </w:r>
      <w:r>
        <w:rPr>
          <w:sz w:val="28"/>
          <w:szCs w:val="28"/>
        </w:rPr>
        <w:t>возможн</w:t>
      </w:r>
      <w:r w:rsidR="00A730B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730B0">
        <w:rPr>
          <w:b/>
          <w:i/>
          <w:sz w:val="28"/>
          <w:szCs w:val="28"/>
        </w:rPr>
        <w:t>потенциальная экономия</w:t>
      </w:r>
      <w:r w:rsidRPr="009E6A72">
        <w:rPr>
          <w:sz w:val="28"/>
          <w:szCs w:val="28"/>
        </w:rPr>
        <w:t xml:space="preserve"> бюджетных средств</w:t>
      </w:r>
      <w:r>
        <w:rPr>
          <w:rStyle w:val="aa"/>
          <w:sz w:val="28"/>
          <w:szCs w:val="28"/>
        </w:rPr>
        <w:footnoteReference w:id="21"/>
      </w:r>
      <w:r>
        <w:rPr>
          <w:sz w:val="28"/>
          <w:szCs w:val="28"/>
        </w:rPr>
        <w:t>.</w:t>
      </w:r>
    </w:p>
    <w:p w14:paraId="26CBCD26" w14:textId="6B13999E" w:rsidR="003E271F" w:rsidRDefault="000D774D" w:rsidP="00C96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2348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обоснования </w:t>
      </w:r>
      <w:r w:rsidR="007E2348">
        <w:rPr>
          <w:sz w:val="28"/>
          <w:szCs w:val="28"/>
        </w:rPr>
        <w:t>МКУ "АДЦ" и МКУ "ВГПСС" НМЦК</w:t>
      </w:r>
      <w:r w:rsidR="00D21CA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</w:t>
      </w:r>
      <w:r w:rsidR="007E2348">
        <w:rPr>
          <w:sz w:val="28"/>
          <w:szCs w:val="28"/>
        </w:rPr>
        <w:t xml:space="preserve">минимального предложения, потенциальная экономия могла составить </w:t>
      </w:r>
      <w:r w:rsidR="007E2348">
        <w:rPr>
          <w:sz w:val="28"/>
          <w:szCs w:val="28"/>
        </w:rPr>
        <w:lastRenderedPageBreak/>
        <w:t>456,35</w:t>
      </w:r>
      <w:r w:rsidR="00226556">
        <w:rPr>
          <w:sz w:val="28"/>
          <w:szCs w:val="28"/>
        </w:rPr>
        <w:t> </w:t>
      </w:r>
      <w:r w:rsidR="007E2348">
        <w:rPr>
          <w:sz w:val="28"/>
          <w:szCs w:val="28"/>
        </w:rPr>
        <w:t>тыс. рублей (в том числе</w:t>
      </w:r>
      <w:r>
        <w:rPr>
          <w:sz w:val="28"/>
          <w:szCs w:val="28"/>
        </w:rPr>
        <w:t>:</w:t>
      </w:r>
      <w:r w:rsidR="007E2348">
        <w:rPr>
          <w:sz w:val="28"/>
          <w:szCs w:val="28"/>
        </w:rPr>
        <w:t xml:space="preserve"> по МКУ "АДЦ"</w:t>
      </w:r>
      <w:r w:rsidR="00737E60">
        <w:rPr>
          <w:sz w:val="28"/>
          <w:szCs w:val="28"/>
        </w:rPr>
        <w:t xml:space="preserve"> </w:t>
      </w:r>
      <w:r w:rsidR="007E2348">
        <w:rPr>
          <w:sz w:val="28"/>
          <w:szCs w:val="28"/>
        </w:rPr>
        <w:t>– 403,89 тыс. рублей</w:t>
      </w:r>
      <w:r>
        <w:rPr>
          <w:sz w:val="28"/>
          <w:szCs w:val="28"/>
        </w:rPr>
        <w:t>;</w:t>
      </w:r>
      <w:r w:rsidR="007E2348">
        <w:rPr>
          <w:sz w:val="28"/>
          <w:szCs w:val="28"/>
        </w:rPr>
        <w:t xml:space="preserve"> по МКУ</w:t>
      </w:r>
      <w:r w:rsidR="00226556">
        <w:rPr>
          <w:sz w:val="28"/>
          <w:szCs w:val="28"/>
        </w:rPr>
        <w:t> </w:t>
      </w:r>
      <w:r w:rsidR="007E2348">
        <w:rPr>
          <w:sz w:val="28"/>
          <w:szCs w:val="28"/>
        </w:rPr>
        <w:t>"ВГПСС" – 52,46 тыс. рублей).</w:t>
      </w:r>
    </w:p>
    <w:p w14:paraId="605AD944" w14:textId="687B455E" w:rsidR="009B5DDA" w:rsidRPr="00875B80" w:rsidRDefault="00875B80" w:rsidP="00875B80">
      <w:pPr>
        <w:ind w:firstLine="708"/>
        <w:jc w:val="right"/>
        <w:rPr>
          <w:sz w:val="22"/>
          <w:szCs w:val="28"/>
        </w:rPr>
      </w:pPr>
      <w:r w:rsidRPr="00875B80">
        <w:rPr>
          <w:sz w:val="22"/>
          <w:szCs w:val="28"/>
        </w:rPr>
        <w:t xml:space="preserve">Таблица </w:t>
      </w:r>
      <w:r w:rsidR="00F27284">
        <w:rPr>
          <w:sz w:val="22"/>
          <w:szCs w:val="28"/>
        </w:rPr>
        <w:t>1</w:t>
      </w:r>
    </w:p>
    <w:p w14:paraId="110DDFFA" w14:textId="71BE26A6" w:rsidR="00875B80" w:rsidRPr="00875B80" w:rsidRDefault="00875B80" w:rsidP="00875B80">
      <w:pPr>
        <w:ind w:firstLine="708"/>
        <w:jc w:val="right"/>
        <w:rPr>
          <w:sz w:val="22"/>
          <w:szCs w:val="28"/>
        </w:rPr>
      </w:pPr>
      <w:r w:rsidRPr="00875B80">
        <w:rPr>
          <w:sz w:val="22"/>
          <w:szCs w:val="28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992"/>
        <w:gridCol w:w="1276"/>
        <w:gridCol w:w="993"/>
        <w:gridCol w:w="1138"/>
        <w:gridCol w:w="1415"/>
        <w:gridCol w:w="1132"/>
        <w:gridCol w:w="1435"/>
        <w:gridCol w:w="8"/>
      </w:tblGrid>
      <w:tr w:rsidR="00F04F9A" w:rsidRPr="009B5DDA" w14:paraId="3BD0F8BF" w14:textId="51006DAE" w:rsidTr="00670EF0">
        <w:trPr>
          <w:trHeight w:val="20"/>
        </w:trPr>
        <w:tc>
          <w:tcPr>
            <w:tcW w:w="673" w:type="pct"/>
            <w:shd w:val="clear" w:color="auto" w:fill="F2F2F2" w:themeFill="background1" w:themeFillShade="F2"/>
            <w:vAlign w:val="center"/>
            <w:hideMark/>
          </w:tcPr>
          <w:p w14:paraId="795F789E" w14:textId="1CA1E696" w:rsidR="00F04F9A" w:rsidRPr="009B5DDA" w:rsidRDefault="00F04F9A" w:rsidP="00875B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Реестровый номер закупки</w:t>
            </w:r>
          </w:p>
        </w:tc>
        <w:tc>
          <w:tcPr>
            <w:tcW w:w="512" w:type="pct"/>
            <w:shd w:val="clear" w:color="auto" w:fill="F2F2F2" w:themeFill="background1" w:themeFillShade="F2"/>
            <w:vAlign w:val="center"/>
            <w:hideMark/>
          </w:tcPr>
          <w:p w14:paraId="254CD9C6" w14:textId="77777777" w:rsidR="00F04F9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Объем</w:t>
            </w:r>
          </w:p>
          <w:p w14:paraId="3E0A341C" w14:textId="11A68D37" w:rsidR="00F04F9A" w:rsidRPr="009B5DD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(чел./час)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  <w:hideMark/>
          </w:tcPr>
          <w:p w14:paraId="287DE4B3" w14:textId="248161DF" w:rsidR="00F04F9A" w:rsidRPr="009B5DD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НМЦК</w:t>
            </w:r>
          </w:p>
        </w:tc>
        <w:tc>
          <w:tcPr>
            <w:tcW w:w="512" w:type="pct"/>
            <w:shd w:val="clear" w:color="auto" w:fill="F2F2F2" w:themeFill="background1" w:themeFillShade="F2"/>
            <w:vAlign w:val="center"/>
          </w:tcPr>
          <w:p w14:paraId="60892ABE" w14:textId="26D905EA" w:rsidR="00F04F9A" w:rsidRPr="009B5DDA" w:rsidRDefault="00F04F9A" w:rsidP="005B79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НМЦК за единицу услуги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  <w:hideMark/>
          </w:tcPr>
          <w:p w14:paraId="173CA895" w14:textId="77777777" w:rsidR="00F04F9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5DDA">
              <w:rPr>
                <w:b/>
                <w:bCs/>
                <w:sz w:val="18"/>
                <w:szCs w:val="18"/>
              </w:rPr>
              <w:t>Минима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</w:p>
          <w:p w14:paraId="089AF50C" w14:textId="1CAF96E6" w:rsidR="00F04F9A" w:rsidRPr="009B5DD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5DDA">
              <w:rPr>
                <w:b/>
                <w:bCs/>
                <w:sz w:val="18"/>
                <w:szCs w:val="18"/>
              </w:rPr>
              <w:t>льная</w:t>
            </w:r>
            <w:proofErr w:type="spellEnd"/>
            <w:r w:rsidRPr="009B5DDA">
              <w:rPr>
                <w:b/>
                <w:bCs/>
                <w:sz w:val="18"/>
                <w:szCs w:val="18"/>
              </w:rPr>
              <w:t xml:space="preserve"> цена предложения</w: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19691D8B" w14:textId="6B88388C" w:rsidR="00F04F9A" w:rsidRPr="009B5DD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НМЦК в случае использования минимального предложения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  <w:hideMark/>
          </w:tcPr>
          <w:p w14:paraId="47950AED" w14:textId="77465DF4" w:rsidR="00F04F9A" w:rsidRPr="009B5DD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Потен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9B5DDA">
              <w:rPr>
                <w:b/>
                <w:bCs/>
                <w:sz w:val="18"/>
                <w:szCs w:val="18"/>
              </w:rPr>
              <w:t>циальная</w:t>
            </w:r>
            <w:proofErr w:type="spellEnd"/>
            <w:r w:rsidRPr="009B5DDA">
              <w:rPr>
                <w:b/>
                <w:bCs/>
                <w:sz w:val="18"/>
                <w:szCs w:val="18"/>
              </w:rPr>
              <w:t xml:space="preserve"> экономия</w:t>
            </w:r>
          </w:p>
        </w:tc>
        <w:tc>
          <w:tcPr>
            <w:tcW w:w="744" w:type="pct"/>
            <w:gridSpan w:val="2"/>
            <w:shd w:val="clear" w:color="auto" w:fill="F2F2F2" w:themeFill="background1" w:themeFillShade="F2"/>
          </w:tcPr>
          <w:p w14:paraId="187C8AFF" w14:textId="122B8BC3" w:rsidR="00F04F9A" w:rsidRPr="009B5DDA" w:rsidRDefault="00F04F9A" w:rsidP="00F04F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контракта по результатам закупки</w:t>
            </w:r>
          </w:p>
        </w:tc>
      </w:tr>
      <w:tr w:rsidR="00F04F9A" w:rsidRPr="009B5DDA" w14:paraId="1C46AC52" w14:textId="7CED29DB" w:rsidTr="00670EF0">
        <w:trPr>
          <w:trHeight w:val="20"/>
        </w:trPr>
        <w:tc>
          <w:tcPr>
            <w:tcW w:w="673" w:type="pct"/>
            <w:shd w:val="clear" w:color="auto" w:fill="F2F2F2" w:themeFill="background1" w:themeFillShade="F2"/>
          </w:tcPr>
          <w:p w14:paraId="7BBE2C17" w14:textId="01A10C53" w:rsidR="00F04F9A" w:rsidRPr="009B5DDA" w:rsidRDefault="00F04F9A" w:rsidP="00875B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shd w:val="clear" w:color="auto" w:fill="F2F2F2" w:themeFill="background1" w:themeFillShade="F2"/>
          </w:tcPr>
          <w:p w14:paraId="49AE6185" w14:textId="1A62760A" w:rsidR="00F04F9A" w:rsidRPr="009B5DD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8" w:type="pct"/>
            <w:shd w:val="clear" w:color="auto" w:fill="F2F2F2" w:themeFill="background1" w:themeFillShade="F2"/>
          </w:tcPr>
          <w:p w14:paraId="41E00C33" w14:textId="4E5725B7" w:rsidR="00F04F9A" w:rsidRPr="009B5DD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2" w:type="pct"/>
            <w:shd w:val="clear" w:color="auto" w:fill="F2F2F2" w:themeFill="background1" w:themeFillShade="F2"/>
          </w:tcPr>
          <w:p w14:paraId="4B40D50C" w14:textId="004EB8C9" w:rsidR="00F04F9A" w:rsidRPr="009B5DD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7" w:type="pct"/>
            <w:shd w:val="clear" w:color="auto" w:fill="F2F2F2" w:themeFill="background1" w:themeFillShade="F2"/>
          </w:tcPr>
          <w:p w14:paraId="113A0301" w14:textId="6713A3F9" w:rsidR="00F04F9A" w:rsidRPr="009B5DD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0" w:type="pct"/>
            <w:shd w:val="clear" w:color="auto" w:fill="F2F2F2" w:themeFill="background1" w:themeFillShade="F2"/>
          </w:tcPr>
          <w:p w14:paraId="79920870" w14:textId="14A86DC3" w:rsidR="00F04F9A" w:rsidRPr="009B5DDA" w:rsidRDefault="00F04F9A" w:rsidP="00F04F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9B5DDA">
              <w:rPr>
                <w:b/>
                <w:bCs/>
                <w:sz w:val="18"/>
                <w:szCs w:val="18"/>
              </w:rPr>
              <w:t xml:space="preserve"> =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B5DDA">
              <w:rPr>
                <w:b/>
                <w:bCs/>
                <w:sz w:val="18"/>
                <w:szCs w:val="18"/>
              </w:rPr>
              <w:t xml:space="preserve"> *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4" w:type="pct"/>
            <w:shd w:val="clear" w:color="auto" w:fill="F2F2F2" w:themeFill="background1" w:themeFillShade="F2"/>
          </w:tcPr>
          <w:p w14:paraId="725AB109" w14:textId="074698D7" w:rsidR="00F04F9A" w:rsidRPr="009B5DDA" w:rsidRDefault="00F04F9A" w:rsidP="00F04F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9B5DDA">
              <w:rPr>
                <w:b/>
                <w:bCs/>
                <w:sz w:val="18"/>
                <w:szCs w:val="18"/>
              </w:rPr>
              <w:t xml:space="preserve"> =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9B5DDA"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4" w:type="pct"/>
            <w:gridSpan w:val="2"/>
            <w:shd w:val="clear" w:color="auto" w:fill="F2F2F2" w:themeFill="background1" w:themeFillShade="F2"/>
          </w:tcPr>
          <w:p w14:paraId="316BB2DE" w14:textId="3A623411" w:rsidR="00F04F9A" w:rsidRPr="009B5DD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04F9A" w:rsidRPr="009B5DDA" w14:paraId="540E4546" w14:textId="77777777" w:rsidTr="00F04F9A">
        <w:trPr>
          <w:trHeight w:val="20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14:paraId="20AAD085" w14:textId="74A76505" w:rsidR="00F04F9A" w:rsidRPr="009B5DDA" w:rsidRDefault="00F04F9A" w:rsidP="00875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МКУ "АДЦ"</w:t>
            </w:r>
          </w:p>
        </w:tc>
      </w:tr>
      <w:tr w:rsidR="00F04F9A" w:rsidRPr="009B5DDA" w14:paraId="48F7D3F8" w14:textId="0BB9AF51" w:rsidTr="00F04F9A">
        <w:trPr>
          <w:trHeight w:val="20"/>
        </w:trPr>
        <w:tc>
          <w:tcPr>
            <w:tcW w:w="673" w:type="pct"/>
            <w:shd w:val="clear" w:color="000000" w:fill="FFFFFF"/>
            <w:hideMark/>
          </w:tcPr>
          <w:p w14:paraId="069E0E37" w14:textId="74C429B8" w:rsidR="00F04F9A" w:rsidRPr="009B5DDA" w:rsidRDefault="00F04F9A" w:rsidP="009B5DDA">
            <w:pPr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B5DDA">
              <w:rPr>
                <w:color w:val="000000"/>
                <w:sz w:val="18"/>
                <w:szCs w:val="18"/>
              </w:rPr>
              <w:t>08203000014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B5DDA">
              <w:rPr>
                <w:color w:val="000000"/>
                <w:sz w:val="18"/>
                <w:szCs w:val="18"/>
              </w:rPr>
              <w:t>19000047</w:t>
            </w:r>
          </w:p>
        </w:tc>
        <w:tc>
          <w:tcPr>
            <w:tcW w:w="512" w:type="pct"/>
            <w:shd w:val="clear" w:color="000000" w:fill="FFFFFF"/>
            <w:hideMark/>
          </w:tcPr>
          <w:p w14:paraId="4C0AEDA4" w14:textId="77777777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8 784,00</w:t>
            </w:r>
          </w:p>
        </w:tc>
        <w:tc>
          <w:tcPr>
            <w:tcW w:w="658" w:type="pct"/>
            <w:shd w:val="clear" w:color="000000" w:fill="FFFFFF"/>
            <w:hideMark/>
          </w:tcPr>
          <w:p w14:paraId="5A4B891E" w14:textId="6585AAF0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1 376 189,28</w:t>
            </w:r>
          </w:p>
        </w:tc>
        <w:tc>
          <w:tcPr>
            <w:tcW w:w="512" w:type="pct"/>
            <w:shd w:val="clear" w:color="000000" w:fill="FFFFFF"/>
          </w:tcPr>
          <w:p w14:paraId="01E84A43" w14:textId="3D5BFF44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156,67</w:t>
            </w:r>
          </w:p>
        </w:tc>
        <w:tc>
          <w:tcPr>
            <w:tcW w:w="587" w:type="pct"/>
            <w:shd w:val="clear" w:color="000000" w:fill="FFFFFF"/>
            <w:hideMark/>
          </w:tcPr>
          <w:p w14:paraId="1E07B76D" w14:textId="34A95965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 xml:space="preserve">130,00 </w:t>
            </w:r>
            <w:r w:rsidRPr="009B5DDA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730" w:type="pct"/>
          </w:tcPr>
          <w:p w14:paraId="22CAE194" w14:textId="6212A8C3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875B80">
              <w:rPr>
                <w:color w:val="000000"/>
                <w:sz w:val="18"/>
                <w:szCs w:val="18"/>
              </w:rPr>
              <w:t>1 141 920,00</w:t>
            </w:r>
          </w:p>
        </w:tc>
        <w:tc>
          <w:tcPr>
            <w:tcW w:w="584" w:type="pct"/>
            <w:shd w:val="clear" w:color="auto" w:fill="auto"/>
          </w:tcPr>
          <w:p w14:paraId="120445D6" w14:textId="24E99623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234 269,28</w:t>
            </w:r>
          </w:p>
        </w:tc>
        <w:tc>
          <w:tcPr>
            <w:tcW w:w="744" w:type="pct"/>
            <w:gridSpan w:val="2"/>
          </w:tcPr>
          <w:p w14:paraId="6D876088" w14:textId="12A9F0D0" w:rsidR="00F04F9A" w:rsidRDefault="00670EF0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670EF0">
              <w:rPr>
                <w:color w:val="000000"/>
                <w:sz w:val="18"/>
                <w:szCs w:val="18"/>
              </w:rPr>
              <w:t>934 333,40</w:t>
            </w:r>
          </w:p>
        </w:tc>
      </w:tr>
      <w:tr w:rsidR="00F04F9A" w:rsidRPr="009B5DDA" w14:paraId="65BC3D99" w14:textId="7D8F44C1" w:rsidTr="00F04F9A">
        <w:trPr>
          <w:trHeight w:val="20"/>
        </w:trPr>
        <w:tc>
          <w:tcPr>
            <w:tcW w:w="673" w:type="pct"/>
            <w:shd w:val="clear" w:color="000000" w:fill="FFFFFF"/>
            <w:hideMark/>
          </w:tcPr>
          <w:p w14:paraId="46017D59" w14:textId="68648EB8" w:rsidR="00F04F9A" w:rsidRPr="009B5DDA" w:rsidRDefault="00F04F9A" w:rsidP="009B5DDA">
            <w:pPr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B5DDA">
              <w:rPr>
                <w:color w:val="000000"/>
                <w:sz w:val="18"/>
                <w:szCs w:val="18"/>
              </w:rPr>
              <w:t>08203000014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B5DDA">
              <w:rPr>
                <w:color w:val="000000"/>
                <w:sz w:val="18"/>
                <w:szCs w:val="18"/>
              </w:rPr>
              <w:t>19000015</w:t>
            </w:r>
          </w:p>
        </w:tc>
        <w:tc>
          <w:tcPr>
            <w:tcW w:w="512" w:type="pct"/>
            <w:shd w:val="clear" w:color="000000" w:fill="FFFFFF"/>
            <w:hideMark/>
          </w:tcPr>
          <w:p w14:paraId="553CCFB5" w14:textId="77777777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5 880,00</w:t>
            </w:r>
          </w:p>
        </w:tc>
        <w:tc>
          <w:tcPr>
            <w:tcW w:w="658" w:type="pct"/>
            <w:shd w:val="clear" w:color="000000" w:fill="FFFFFF"/>
            <w:hideMark/>
          </w:tcPr>
          <w:p w14:paraId="18F937C3" w14:textId="75D3FEBF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921 219,60</w:t>
            </w:r>
          </w:p>
        </w:tc>
        <w:tc>
          <w:tcPr>
            <w:tcW w:w="512" w:type="pct"/>
            <w:shd w:val="clear" w:color="000000" w:fill="FFFFFF"/>
          </w:tcPr>
          <w:p w14:paraId="061C4B21" w14:textId="0D5C9711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sz w:val="18"/>
                <w:szCs w:val="18"/>
              </w:rPr>
              <w:t>156,67</w:t>
            </w:r>
          </w:p>
        </w:tc>
        <w:tc>
          <w:tcPr>
            <w:tcW w:w="587" w:type="pct"/>
            <w:shd w:val="clear" w:color="000000" w:fill="FFFFFF"/>
            <w:hideMark/>
          </w:tcPr>
          <w:p w14:paraId="4A9488C8" w14:textId="01941115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 xml:space="preserve">130,00 </w:t>
            </w:r>
            <w:r w:rsidRPr="009B5DDA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730" w:type="pct"/>
          </w:tcPr>
          <w:p w14:paraId="1DF3F229" w14:textId="00E131FC" w:rsidR="00F04F9A" w:rsidRPr="00875B80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875B80">
              <w:rPr>
                <w:color w:val="000000"/>
                <w:sz w:val="18"/>
                <w:szCs w:val="18"/>
              </w:rPr>
              <w:t>764 400,00</w:t>
            </w:r>
          </w:p>
        </w:tc>
        <w:tc>
          <w:tcPr>
            <w:tcW w:w="584" w:type="pct"/>
            <w:shd w:val="clear" w:color="auto" w:fill="auto"/>
          </w:tcPr>
          <w:p w14:paraId="7749CFF7" w14:textId="30318EB0" w:rsidR="00F04F9A" w:rsidRPr="009B5DDA" w:rsidRDefault="00F04F9A" w:rsidP="00875B80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156 819,60</w:t>
            </w:r>
          </w:p>
        </w:tc>
        <w:tc>
          <w:tcPr>
            <w:tcW w:w="744" w:type="pct"/>
            <w:gridSpan w:val="2"/>
          </w:tcPr>
          <w:p w14:paraId="7C4D89FC" w14:textId="6A740CB8" w:rsidR="00F04F9A" w:rsidRDefault="00670EF0" w:rsidP="00875B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533 793,90</w:t>
            </w:r>
          </w:p>
        </w:tc>
      </w:tr>
      <w:tr w:rsidR="00F04F9A" w:rsidRPr="009B5DDA" w14:paraId="1800848B" w14:textId="45B37BB6" w:rsidTr="00F04F9A">
        <w:trPr>
          <w:trHeight w:val="20"/>
        </w:trPr>
        <w:tc>
          <w:tcPr>
            <w:tcW w:w="673" w:type="pct"/>
            <w:shd w:val="clear" w:color="000000" w:fill="FFFFFF"/>
            <w:hideMark/>
          </w:tcPr>
          <w:p w14:paraId="74623C28" w14:textId="320E4472" w:rsidR="00F04F9A" w:rsidRPr="009B5DDA" w:rsidRDefault="00F04F9A" w:rsidP="009B5DDA">
            <w:pPr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B5DDA">
              <w:rPr>
                <w:color w:val="000000"/>
                <w:sz w:val="18"/>
                <w:szCs w:val="18"/>
              </w:rPr>
              <w:t>08203000014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B5DDA">
              <w:rPr>
                <w:color w:val="000000"/>
                <w:sz w:val="18"/>
                <w:szCs w:val="18"/>
              </w:rPr>
              <w:t>19000016</w:t>
            </w:r>
          </w:p>
        </w:tc>
        <w:tc>
          <w:tcPr>
            <w:tcW w:w="512" w:type="pct"/>
            <w:shd w:val="clear" w:color="000000" w:fill="FFFFFF"/>
            <w:hideMark/>
          </w:tcPr>
          <w:p w14:paraId="638671D1" w14:textId="77777777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658" w:type="pct"/>
            <w:shd w:val="clear" w:color="000000" w:fill="FFFFFF"/>
            <w:hideMark/>
          </w:tcPr>
          <w:p w14:paraId="37C9497A" w14:textId="2CA13CF4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75 201,60</w:t>
            </w:r>
          </w:p>
        </w:tc>
        <w:tc>
          <w:tcPr>
            <w:tcW w:w="512" w:type="pct"/>
            <w:shd w:val="clear" w:color="000000" w:fill="FFFFFF"/>
          </w:tcPr>
          <w:p w14:paraId="359B23E2" w14:textId="341C25F7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156,67</w:t>
            </w:r>
          </w:p>
        </w:tc>
        <w:tc>
          <w:tcPr>
            <w:tcW w:w="587" w:type="pct"/>
            <w:shd w:val="clear" w:color="000000" w:fill="FFFFFF"/>
            <w:hideMark/>
          </w:tcPr>
          <w:p w14:paraId="7A7A54A4" w14:textId="28600D99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 xml:space="preserve">130,00 </w:t>
            </w:r>
            <w:r w:rsidRPr="009B5DDA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730" w:type="pct"/>
          </w:tcPr>
          <w:p w14:paraId="6D0D9BF4" w14:textId="5A474EA9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875B80">
              <w:rPr>
                <w:color w:val="000000"/>
                <w:sz w:val="18"/>
                <w:szCs w:val="18"/>
              </w:rPr>
              <w:t>62 400,00</w:t>
            </w:r>
          </w:p>
        </w:tc>
        <w:tc>
          <w:tcPr>
            <w:tcW w:w="584" w:type="pct"/>
            <w:shd w:val="clear" w:color="auto" w:fill="auto"/>
          </w:tcPr>
          <w:p w14:paraId="067A2C42" w14:textId="783BC4D5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12 801,60</w:t>
            </w:r>
          </w:p>
        </w:tc>
        <w:tc>
          <w:tcPr>
            <w:tcW w:w="744" w:type="pct"/>
            <w:gridSpan w:val="2"/>
          </w:tcPr>
          <w:p w14:paraId="119DD601" w14:textId="7450BB1E" w:rsidR="00F04F9A" w:rsidRDefault="00670EF0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670EF0">
              <w:rPr>
                <w:color w:val="000000"/>
                <w:sz w:val="18"/>
                <w:szCs w:val="18"/>
              </w:rPr>
              <w:t>57 600,00</w:t>
            </w:r>
          </w:p>
        </w:tc>
      </w:tr>
      <w:tr w:rsidR="00F04F9A" w:rsidRPr="009B5DDA" w14:paraId="48E0EB89" w14:textId="77777777" w:rsidTr="00670EF0">
        <w:trPr>
          <w:trHeight w:val="20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14:paraId="41C54B27" w14:textId="5E562812" w:rsidR="00F04F9A" w:rsidRDefault="00F04F9A" w:rsidP="00670EF0">
            <w:pPr>
              <w:jc w:val="center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МКУ "ВГПСС"</w:t>
            </w:r>
          </w:p>
        </w:tc>
      </w:tr>
      <w:tr w:rsidR="00F04F9A" w:rsidRPr="009B5DDA" w14:paraId="520F3324" w14:textId="6F279284" w:rsidTr="00F04F9A">
        <w:trPr>
          <w:trHeight w:val="20"/>
        </w:trPr>
        <w:tc>
          <w:tcPr>
            <w:tcW w:w="673" w:type="pct"/>
            <w:shd w:val="clear" w:color="000000" w:fill="FFFFFF"/>
            <w:hideMark/>
          </w:tcPr>
          <w:p w14:paraId="5598F1F8" w14:textId="06958B51" w:rsidR="00F04F9A" w:rsidRPr="009B5DDA" w:rsidRDefault="00F04F9A" w:rsidP="009B5DDA">
            <w:pPr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B5DDA">
              <w:rPr>
                <w:color w:val="000000"/>
                <w:sz w:val="18"/>
                <w:szCs w:val="18"/>
              </w:rPr>
              <w:t>03203001334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B5DDA">
              <w:rPr>
                <w:color w:val="000000"/>
                <w:sz w:val="18"/>
                <w:szCs w:val="18"/>
              </w:rPr>
              <w:t>19000040</w:t>
            </w:r>
          </w:p>
        </w:tc>
        <w:tc>
          <w:tcPr>
            <w:tcW w:w="512" w:type="pct"/>
            <w:shd w:val="clear" w:color="000000" w:fill="FFFFFF"/>
            <w:hideMark/>
          </w:tcPr>
          <w:p w14:paraId="61EEBE9C" w14:textId="77777777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8 040,00</w:t>
            </w:r>
          </w:p>
        </w:tc>
        <w:tc>
          <w:tcPr>
            <w:tcW w:w="658" w:type="pct"/>
            <w:shd w:val="clear" w:color="000000" w:fill="FFFFFF"/>
            <w:hideMark/>
          </w:tcPr>
          <w:p w14:paraId="1F1341B6" w14:textId="253DB1B3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1 005 000,00</w:t>
            </w:r>
          </w:p>
        </w:tc>
        <w:tc>
          <w:tcPr>
            <w:tcW w:w="512" w:type="pct"/>
            <w:shd w:val="clear" w:color="000000" w:fill="FFFFFF"/>
          </w:tcPr>
          <w:p w14:paraId="26356E05" w14:textId="3CEDA5F7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125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87" w:type="pct"/>
            <w:shd w:val="clear" w:color="000000" w:fill="FFFFFF"/>
            <w:hideMark/>
          </w:tcPr>
          <w:p w14:paraId="00B1D968" w14:textId="48783D12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120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30" w:type="pct"/>
          </w:tcPr>
          <w:p w14:paraId="235C64E1" w14:textId="7CA1997C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875B80">
              <w:rPr>
                <w:color w:val="000000"/>
                <w:sz w:val="18"/>
                <w:szCs w:val="18"/>
              </w:rPr>
              <w:t>964 800,00</w:t>
            </w:r>
          </w:p>
        </w:tc>
        <w:tc>
          <w:tcPr>
            <w:tcW w:w="584" w:type="pct"/>
            <w:shd w:val="clear" w:color="auto" w:fill="auto"/>
          </w:tcPr>
          <w:p w14:paraId="700384EC" w14:textId="27FB29D9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40 200,00</w:t>
            </w:r>
          </w:p>
        </w:tc>
        <w:tc>
          <w:tcPr>
            <w:tcW w:w="744" w:type="pct"/>
            <w:gridSpan w:val="2"/>
          </w:tcPr>
          <w:p w14:paraId="5C2CCDF5" w14:textId="0ED863F9" w:rsidR="00F04F9A" w:rsidRDefault="00670EF0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670EF0">
              <w:rPr>
                <w:color w:val="000000"/>
                <w:sz w:val="18"/>
                <w:szCs w:val="18"/>
              </w:rPr>
              <w:t>718 693,94</w:t>
            </w:r>
          </w:p>
        </w:tc>
      </w:tr>
      <w:tr w:rsidR="00F04F9A" w:rsidRPr="009B5DDA" w14:paraId="64581553" w14:textId="3DE62185" w:rsidTr="00F04F9A">
        <w:trPr>
          <w:trHeight w:val="20"/>
        </w:trPr>
        <w:tc>
          <w:tcPr>
            <w:tcW w:w="673" w:type="pct"/>
            <w:shd w:val="clear" w:color="000000" w:fill="FFFFFF"/>
            <w:hideMark/>
          </w:tcPr>
          <w:p w14:paraId="5A93FEFA" w14:textId="6D9F8870" w:rsidR="00F04F9A" w:rsidRPr="009B5DDA" w:rsidRDefault="00F04F9A" w:rsidP="009B5D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Pr="009B5DDA">
              <w:rPr>
                <w:color w:val="000000"/>
                <w:sz w:val="18"/>
                <w:szCs w:val="18"/>
              </w:rPr>
              <w:t>03203001334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B5DDA">
              <w:rPr>
                <w:color w:val="000000"/>
                <w:sz w:val="18"/>
                <w:szCs w:val="18"/>
              </w:rPr>
              <w:t>19000001</w:t>
            </w:r>
          </w:p>
        </w:tc>
        <w:tc>
          <w:tcPr>
            <w:tcW w:w="512" w:type="pct"/>
            <w:shd w:val="clear" w:color="000000" w:fill="FFFFFF"/>
            <w:hideMark/>
          </w:tcPr>
          <w:p w14:paraId="66209D32" w14:textId="77777777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7 344,00</w:t>
            </w:r>
          </w:p>
        </w:tc>
        <w:tc>
          <w:tcPr>
            <w:tcW w:w="658" w:type="pct"/>
            <w:shd w:val="clear" w:color="000000" w:fill="FFFFFF"/>
            <w:hideMark/>
          </w:tcPr>
          <w:p w14:paraId="0C3B6341" w14:textId="32230381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1 381 920,48</w:t>
            </w:r>
          </w:p>
        </w:tc>
        <w:tc>
          <w:tcPr>
            <w:tcW w:w="512" w:type="pct"/>
            <w:shd w:val="clear" w:color="auto" w:fill="auto"/>
          </w:tcPr>
          <w:p w14:paraId="73E56084" w14:textId="30B43A7C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188,17</w:t>
            </w:r>
          </w:p>
        </w:tc>
        <w:tc>
          <w:tcPr>
            <w:tcW w:w="587" w:type="pct"/>
            <w:shd w:val="clear" w:color="auto" w:fill="auto"/>
            <w:hideMark/>
          </w:tcPr>
          <w:p w14:paraId="59E34EB4" w14:textId="0404D551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9B5DDA">
              <w:rPr>
                <w:color w:val="000000"/>
                <w:sz w:val="18"/>
                <w:szCs w:val="18"/>
              </w:rPr>
              <w:t>186,5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</w:tcPr>
          <w:p w14:paraId="769C76D8" w14:textId="5E8A2B85" w:rsidR="00F04F9A" w:rsidRPr="009B5DDA" w:rsidRDefault="00F04F9A" w:rsidP="009B5DDA">
            <w:pPr>
              <w:jc w:val="right"/>
              <w:rPr>
                <w:color w:val="000000"/>
                <w:sz w:val="18"/>
                <w:szCs w:val="18"/>
              </w:rPr>
            </w:pPr>
            <w:r w:rsidRPr="00875B80">
              <w:rPr>
                <w:color w:val="000000"/>
                <w:sz w:val="18"/>
                <w:szCs w:val="18"/>
              </w:rPr>
              <w:t>1 369 656,00</w:t>
            </w:r>
          </w:p>
        </w:tc>
        <w:tc>
          <w:tcPr>
            <w:tcW w:w="584" w:type="pct"/>
            <w:shd w:val="clear" w:color="auto" w:fill="auto"/>
          </w:tcPr>
          <w:p w14:paraId="6EA25307" w14:textId="69813715" w:rsidR="00F04F9A" w:rsidRPr="009B5DDA" w:rsidRDefault="00F04F9A" w:rsidP="00875B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12 264,48</w:t>
            </w:r>
          </w:p>
        </w:tc>
        <w:tc>
          <w:tcPr>
            <w:tcW w:w="744" w:type="pct"/>
            <w:gridSpan w:val="2"/>
          </w:tcPr>
          <w:p w14:paraId="40A0CC46" w14:textId="485CE558" w:rsidR="00F04F9A" w:rsidRDefault="00670EF0" w:rsidP="00875B80">
            <w:pPr>
              <w:jc w:val="right"/>
              <w:rPr>
                <w:color w:val="000000"/>
                <w:sz w:val="18"/>
                <w:szCs w:val="18"/>
              </w:rPr>
            </w:pPr>
            <w:r w:rsidRPr="00670EF0">
              <w:rPr>
                <w:color w:val="000000"/>
                <w:sz w:val="18"/>
                <w:szCs w:val="18"/>
              </w:rPr>
              <w:t>906 967,35</w:t>
            </w:r>
          </w:p>
        </w:tc>
      </w:tr>
      <w:tr w:rsidR="00F04F9A" w:rsidRPr="009B5DDA" w14:paraId="234A7F66" w14:textId="73C974EA" w:rsidTr="00670EF0">
        <w:trPr>
          <w:gridAfter w:val="1"/>
          <w:wAfter w:w="5" w:type="pct"/>
          <w:trHeight w:val="20"/>
        </w:trPr>
        <w:tc>
          <w:tcPr>
            <w:tcW w:w="1184" w:type="pct"/>
            <w:gridSpan w:val="2"/>
            <w:shd w:val="clear" w:color="000000" w:fill="FFFFFF"/>
          </w:tcPr>
          <w:p w14:paraId="55A2FD24" w14:textId="45A501C0" w:rsidR="00F04F9A" w:rsidRPr="00875B80" w:rsidRDefault="00F04F9A" w:rsidP="009B5DD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75B80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58" w:type="pct"/>
            <w:shd w:val="clear" w:color="000000" w:fill="FFFFFF"/>
          </w:tcPr>
          <w:p w14:paraId="1B5E55CC" w14:textId="626EF467" w:rsidR="00F04F9A" w:rsidRPr="00875B80" w:rsidRDefault="00F04F9A" w:rsidP="00875B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75B80">
              <w:rPr>
                <w:b/>
                <w:color w:val="000000"/>
                <w:sz w:val="18"/>
                <w:szCs w:val="18"/>
              </w:rPr>
              <w:t>4 759 530,96</w:t>
            </w:r>
          </w:p>
        </w:tc>
        <w:tc>
          <w:tcPr>
            <w:tcW w:w="512" w:type="pct"/>
            <w:shd w:val="clear" w:color="auto" w:fill="auto"/>
          </w:tcPr>
          <w:p w14:paraId="0D0E37E6" w14:textId="197593A8" w:rsidR="00F04F9A" w:rsidRPr="00875B80" w:rsidRDefault="00F04F9A" w:rsidP="00875B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5B80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auto" w:fill="auto"/>
          </w:tcPr>
          <w:p w14:paraId="75831C49" w14:textId="4EAE555E" w:rsidR="00F04F9A" w:rsidRPr="00875B80" w:rsidRDefault="00F04F9A" w:rsidP="00875B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5B80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0" w:type="pct"/>
          </w:tcPr>
          <w:p w14:paraId="41E12364" w14:textId="001CB3B4" w:rsidR="00F04F9A" w:rsidRPr="00875B80" w:rsidRDefault="00F04F9A" w:rsidP="00875B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75B80">
              <w:rPr>
                <w:b/>
                <w:color w:val="000000"/>
                <w:sz w:val="18"/>
                <w:szCs w:val="18"/>
              </w:rPr>
              <w:t>4 303 176,00</w:t>
            </w:r>
          </w:p>
        </w:tc>
        <w:tc>
          <w:tcPr>
            <w:tcW w:w="584" w:type="pct"/>
            <w:shd w:val="clear" w:color="auto" w:fill="auto"/>
          </w:tcPr>
          <w:p w14:paraId="75178B5E" w14:textId="6826AD0C" w:rsidR="00F04F9A" w:rsidRPr="00875B80" w:rsidRDefault="00F04F9A" w:rsidP="00875B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75B80">
              <w:rPr>
                <w:b/>
                <w:color w:val="000000"/>
                <w:sz w:val="18"/>
                <w:szCs w:val="18"/>
              </w:rPr>
              <w:t>456 354,96</w:t>
            </w:r>
          </w:p>
        </w:tc>
        <w:tc>
          <w:tcPr>
            <w:tcW w:w="740" w:type="pct"/>
          </w:tcPr>
          <w:p w14:paraId="12972CE5" w14:textId="474DDC8E" w:rsidR="00F04F9A" w:rsidRPr="00875B80" w:rsidRDefault="00A91D76" w:rsidP="00A91D7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91D76">
              <w:rPr>
                <w:b/>
                <w:color w:val="000000"/>
                <w:sz w:val="18"/>
                <w:szCs w:val="18"/>
              </w:rPr>
              <w:t>3 151 388,59</w:t>
            </w:r>
          </w:p>
        </w:tc>
      </w:tr>
    </w:tbl>
    <w:p w14:paraId="533D2E29" w14:textId="70C8306C" w:rsidR="0075744A" w:rsidRDefault="00D93DB6" w:rsidP="00670EF0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226556">
        <w:rPr>
          <w:sz w:val="28"/>
          <w:szCs w:val="28"/>
        </w:rPr>
        <w:t xml:space="preserve">о вышеуказанным закупкам МКУ "АДЦ" и МКУ "ВГПСС" экономия по результатам торгов составила </w:t>
      </w:r>
      <w:r w:rsidR="00226556" w:rsidRPr="00226556">
        <w:rPr>
          <w:sz w:val="28"/>
          <w:szCs w:val="28"/>
        </w:rPr>
        <w:t>1</w:t>
      </w:r>
      <w:r w:rsidR="00226556">
        <w:rPr>
          <w:sz w:val="28"/>
          <w:szCs w:val="28"/>
        </w:rPr>
        <w:t> </w:t>
      </w:r>
      <w:r w:rsidR="00226556" w:rsidRPr="00226556">
        <w:rPr>
          <w:sz w:val="28"/>
          <w:szCs w:val="28"/>
        </w:rPr>
        <w:t>608</w:t>
      </w:r>
      <w:r w:rsidR="00226556">
        <w:rPr>
          <w:sz w:val="28"/>
          <w:szCs w:val="28"/>
        </w:rPr>
        <w:t>,</w:t>
      </w:r>
      <w:r w:rsidR="00A91D76">
        <w:rPr>
          <w:sz w:val="28"/>
          <w:szCs w:val="28"/>
        </w:rPr>
        <w:t xml:space="preserve">14 </w:t>
      </w:r>
      <w:r w:rsidR="00226556">
        <w:rPr>
          <w:sz w:val="28"/>
          <w:szCs w:val="28"/>
        </w:rPr>
        <w:t>тыс. рублей</w:t>
      </w:r>
      <w:r w:rsidR="00670EF0">
        <w:rPr>
          <w:rStyle w:val="aa"/>
          <w:sz w:val="28"/>
          <w:szCs w:val="28"/>
        </w:rPr>
        <w:footnoteReference w:id="22"/>
      </w:r>
      <w:r w:rsidR="00226556">
        <w:rPr>
          <w:sz w:val="28"/>
          <w:szCs w:val="28"/>
        </w:rPr>
        <w:t xml:space="preserve">. Между тем, экономия по результатам торгов носит непредсказуемый характер </w:t>
      </w:r>
      <w:r w:rsidR="004C0FF1">
        <w:rPr>
          <w:sz w:val="28"/>
          <w:szCs w:val="28"/>
        </w:rPr>
        <w:t xml:space="preserve">либо </w:t>
      </w:r>
      <w:r w:rsidR="00226556">
        <w:rPr>
          <w:sz w:val="28"/>
          <w:szCs w:val="28"/>
        </w:rPr>
        <w:t>может отсутствовать, в связи с чем</w:t>
      </w:r>
      <w:r w:rsidR="00304788">
        <w:rPr>
          <w:sz w:val="28"/>
          <w:szCs w:val="28"/>
        </w:rPr>
        <w:t>,</w:t>
      </w:r>
      <w:r w:rsidR="00226556">
        <w:rPr>
          <w:sz w:val="28"/>
          <w:szCs w:val="28"/>
        </w:rPr>
        <w:t xml:space="preserve"> </w:t>
      </w:r>
      <w:r w:rsidR="0075744A" w:rsidRPr="0075744A">
        <w:rPr>
          <w:sz w:val="28"/>
          <w:szCs w:val="28"/>
        </w:rPr>
        <w:t>при расчете НМЦ</w:t>
      </w:r>
      <w:r w:rsidR="00CB4E90">
        <w:rPr>
          <w:sz w:val="28"/>
          <w:szCs w:val="28"/>
        </w:rPr>
        <w:t>К</w:t>
      </w:r>
      <w:r w:rsidR="0075744A">
        <w:rPr>
          <w:sz w:val="28"/>
          <w:szCs w:val="28"/>
        </w:rPr>
        <w:t xml:space="preserve"> на этапе обоснования </w:t>
      </w:r>
      <w:r w:rsidR="007E4C70">
        <w:rPr>
          <w:sz w:val="28"/>
          <w:szCs w:val="28"/>
        </w:rPr>
        <w:t>закупки</w:t>
      </w:r>
      <w:r w:rsidR="00304788">
        <w:rPr>
          <w:sz w:val="28"/>
          <w:szCs w:val="28"/>
        </w:rPr>
        <w:t>,</w:t>
      </w:r>
      <w:r w:rsidR="007E4C70">
        <w:rPr>
          <w:sz w:val="28"/>
          <w:szCs w:val="28"/>
        </w:rPr>
        <w:t xml:space="preserve"> </w:t>
      </w:r>
      <w:r w:rsidR="0075744A">
        <w:rPr>
          <w:sz w:val="28"/>
          <w:szCs w:val="28"/>
        </w:rPr>
        <w:t xml:space="preserve">заказчикам целесообразней </w:t>
      </w:r>
      <w:r w:rsidR="0075744A" w:rsidRPr="0075744A">
        <w:rPr>
          <w:sz w:val="28"/>
          <w:szCs w:val="28"/>
        </w:rPr>
        <w:t>использ</w:t>
      </w:r>
      <w:r w:rsidR="0075744A">
        <w:rPr>
          <w:sz w:val="28"/>
          <w:szCs w:val="28"/>
        </w:rPr>
        <w:t>овать</w:t>
      </w:r>
      <w:r w:rsidR="0075744A" w:rsidRPr="0075744A">
        <w:rPr>
          <w:sz w:val="28"/>
          <w:szCs w:val="28"/>
        </w:rPr>
        <w:t xml:space="preserve"> </w:t>
      </w:r>
      <w:r w:rsidR="0075744A">
        <w:rPr>
          <w:rFonts w:eastAsia="Calibri"/>
          <w:sz w:val="28"/>
          <w:szCs w:val="28"/>
        </w:rPr>
        <w:t>предложения, содержащие минимальную цену товара (работы, услуги).</w:t>
      </w:r>
    </w:p>
    <w:p w14:paraId="6A548DC6" w14:textId="66274599" w:rsidR="00DB4A0A" w:rsidRDefault="00DB4A0A" w:rsidP="00DB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анализируемом периоде муниципальными заказчиками осуществлялись закупки услуг</w:t>
      </w:r>
      <w:r w:rsidR="0075744A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невооруженной, так и вооруженной физической охраны, анализ которых осуществлен по отдельности.</w:t>
      </w:r>
    </w:p>
    <w:p w14:paraId="7F54F5ED" w14:textId="4EBB838A" w:rsidR="009B3C55" w:rsidRDefault="009120A9" w:rsidP="009B3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Схематично общая информация о</w:t>
      </w:r>
      <w:r w:rsidR="001940A5">
        <w:rPr>
          <w:sz w:val="28"/>
          <w:szCs w:val="28"/>
        </w:rPr>
        <w:t>б объемах указанных</w:t>
      </w:r>
      <w:r>
        <w:rPr>
          <w:sz w:val="28"/>
          <w:szCs w:val="28"/>
        </w:rPr>
        <w:t xml:space="preserve"> закуп</w:t>
      </w:r>
      <w:r w:rsidR="001940A5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9B3C55">
        <w:rPr>
          <w:sz w:val="28"/>
          <w:szCs w:val="28"/>
        </w:rPr>
        <w:t xml:space="preserve"> приведена на диаграмме 2.</w:t>
      </w:r>
    </w:p>
    <w:p w14:paraId="22E35972" w14:textId="5783C894" w:rsidR="009B3C55" w:rsidRDefault="009B3C55" w:rsidP="009B3C55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36745A">
        <w:rPr>
          <w:sz w:val="22"/>
          <w:szCs w:val="28"/>
        </w:rPr>
        <w:t xml:space="preserve">Диаграмма </w:t>
      </w:r>
      <w:r>
        <w:rPr>
          <w:sz w:val="22"/>
          <w:szCs w:val="28"/>
        </w:rPr>
        <w:t>2</w:t>
      </w:r>
    </w:p>
    <w:p w14:paraId="06EB2397" w14:textId="7B201F3D" w:rsidR="009B3C55" w:rsidRDefault="009B3C55" w:rsidP="009B3C55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тыс. рублей</w:t>
      </w:r>
    </w:p>
    <w:p w14:paraId="2AF0668A" w14:textId="62FCF6F8" w:rsidR="00884D9D" w:rsidRDefault="00E77CC6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58B45E" wp14:editId="092C09FF">
                <wp:simplePos x="0" y="0"/>
                <wp:positionH relativeFrom="column">
                  <wp:posOffset>4593404</wp:posOffset>
                </wp:positionH>
                <wp:positionV relativeFrom="paragraph">
                  <wp:posOffset>26267</wp:posOffset>
                </wp:positionV>
                <wp:extent cx="850265" cy="154677"/>
                <wp:effectExtent l="0" t="0" r="6985" b="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154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D8970" w14:textId="77777777" w:rsidR="00C54818" w:rsidRPr="009B3C55" w:rsidRDefault="00C54818" w:rsidP="00884D9D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ед. поставщик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58B45E" id="Прямоугольник 45" o:spid="_x0000_s1032" style="position:absolute;left:0;text-align:left;margin-left:361.7pt;margin-top:2.05pt;width:66.95pt;height:1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" filled="f" stroked="f" strokeweight="1pt">
                <v:textbox inset="0,0,0,0">
                  <w:txbxContent>
                    <w:p w14:paraId="24ED8970" w14:textId="77777777" w:rsidR="00C54818" w:rsidRPr="009B3C55" w:rsidRDefault="00C54818" w:rsidP="00884D9D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ед. поставщик</w:t>
                      </w:r>
                    </w:p>
                  </w:txbxContent>
                </v:textbox>
              </v:rect>
            </w:pict>
          </mc:Fallback>
        </mc:AlternateContent>
      </w: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EFEC3C" wp14:editId="79884417">
                <wp:simplePos x="0" y="0"/>
                <wp:positionH relativeFrom="column">
                  <wp:posOffset>1939414</wp:posOffset>
                </wp:positionH>
                <wp:positionV relativeFrom="paragraph">
                  <wp:posOffset>11400</wp:posOffset>
                </wp:positionV>
                <wp:extent cx="1590040" cy="169886"/>
                <wp:effectExtent l="0" t="0" r="10160" b="190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169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25CC2" w14:textId="77777777" w:rsidR="00C54818" w:rsidRPr="009B3C55" w:rsidRDefault="00C54818" w:rsidP="00884D9D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аукцион, запрос котировок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EFEC3C" id="Прямоугольник 41" o:spid="_x0000_s1033" style="position:absolute;left:0;text-align:left;margin-left:152.7pt;margin-top:.9pt;width:125.2pt;height:1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" filled="f" stroked="f" strokeweight="1pt">
                <v:textbox inset="0,0,0,0">
                  <w:txbxContent>
                    <w:p w14:paraId="08525CC2" w14:textId="77777777" w:rsidR="00C54818" w:rsidRPr="009B3C55" w:rsidRDefault="00C54818" w:rsidP="00884D9D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аукцион, запрос котировок</w:t>
                      </w:r>
                    </w:p>
                  </w:txbxContent>
                </v:textbox>
              </v:rect>
            </w:pict>
          </mc:Fallback>
        </mc:AlternateContent>
      </w:r>
      <w:r w:rsidR="00684F5D"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584267" wp14:editId="7BA918FE">
                <wp:simplePos x="0" y="0"/>
                <wp:positionH relativeFrom="column">
                  <wp:posOffset>-194186</wp:posOffset>
                </wp:positionH>
                <wp:positionV relativeFrom="paragraph">
                  <wp:posOffset>127558</wp:posOffset>
                </wp:positionV>
                <wp:extent cx="1530985" cy="364273"/>
                <wp:effectExtent l="0" t="0" r="12065" b="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364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9457E" w14:textId="77777777" w:rsidR="00C54818" w:rsidRPr="0050115D" w:rsidRDefault="00C54818" w:rsidP="00884D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Способ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584267" id="Прямоугольник 60" o:spid="_x0000_s1034" style="position:absolute;left:0;text-align:left;margin-left:-15.3pt;margin-top:10.05pt;width:120.55pt;height:2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" filled="f" stroked="f" strokeweight="1pt">
                <v:textbox inset="0,0,0,0">
                  <w:txbxContent>
                    <w:p w14:paraId="1E19457E" w14:textId="77777777" w:rsidR="00C54818" w:rsidRPr="0050115D" w:rsidRDefault="00C54818" w:rsidP="00884D9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Способ закупок</w:t>
                      </w:r>
                    </w:p>
                  </w:txbxContent>
                </v:textbox>
              </v:rect>
            </w:pict>
          </mc:Fallback>
        </mc:AlternateContent>
      </w:r>
      <w:r w:rsidR="00394208" w:rsidRPr="00884D9D">
        <w:rPr>
          <w:noProof/>
          <w:sz w:val="22"/>
          <w:szCs w:val="28"/>
        </w:rPr>
        <w:drawing>
          <wp:anchor distT="0" distB="0" distL="114300" distR="114300" simplePos="0" relativeHeight="251638272" behindDoc="0" locked="0" layoutInCell="1" allowOverlap="1" wp14:anchorId="3179525D" wp14:editId="2130C52E">
            <wp:simplePos x="0" y="0"/>
            <wp:positionH relativeFrom="column">
              <wp:posOffset>1493365</wp:posOffset>
            </wp:positionH>
            <wp:positionV relativeFrom="paragraph">
              <wp:posOffset>47037</wp:posOffset>
            </wp:positionV>
            <wp:extent cx="4572000" cy="2304586"/>
            <wp:effectExtent l="0" t="0" r="0" b="0"/>
            <wp:wrapNone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0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20DDF9" wp14:editId="670947C1">
                <wp:simplePos x="0" y="0"/>
                <wp:positionH relativeFrom="column">
                  <wp:posOffset>1492885</wp:posOffset>
                </wp:positionH>
                <wp:positionV relativeFrom="paragraph">
                  <wp:posOffset>95885</wp:posOffset>
                </wp:positionV>
                <wp:extent cx="0" cy="2252345"/>
                <wp:effectExtent l="0" t="0" r="19050" b="14605"/>
                <wp:wrapNone/>
                <wp:docPr id="6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2345"/>
                        </a:xfrm>
                        <a:prstGeom prst="line">
                          <a:avLst/>
                        </a:prstGeom>
                        <a:ln w="63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61B978" id="Прямая соединительная линия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7.55pt" to="117.5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" strokecolor="black [3200]" strokeweight=".5pt">
                <v:stroke joinstyle="miter"/>
              </v:line>
            </w:pict>
          </mc:Fallback>
        </mc:AlternateContent>
      </w:r>
    </w:p>
    <w:p w14:paraId="34B1A4EC" w14:textId="5F324E0F" w:rsidR="00884D9D" w:rsidRDefault="00871F62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BECBFD" wp14:editId="6A12B358">
                <wp:simplePos x="0" y="0"/>
                <wp:positionH relativeFrom="column">
                  <wp:posOffset>2333377</wp:posOffset>
                </wp:positionH>
                <wp:positionV relativeFrom="paragraph">
                  <wp:posOffset>96504</wp:posOffset>
                </wp:positionV>
                <wp:extent cx="735965" cy="155575"/>
                <wp:effectExtent l="0" t="0" r="6985" b="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90906" w14:textId="6C1DDB22" w:rsidR="00C54818" w:rsidRPr="00884D9D" w:rsidRDefault="00C54818" w:rsidP="00884D9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65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71 650,49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BECBFD" id="Прямоугольник 62" o:spid="_x0000_s1035" style="position:absolute;left:0;text-align:left;margin-left:183.75pt;margin-top:7.6pt;width:57.95pt;height:1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" filled="f" stroked="f" strokeweight="1pt">
                <v:textbox inset="0,0,0,0">
                  <w:txbxContent>
                    <w:p w14:paraId="12D90906" w14:textId="6C1DDB22" w:rsidR="00C54818" w:rsidRPr="00884D9D" w:rsidRDefault="00C54818" w:rsidP="00884D9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D65E8">
                        <w:rPr>
                          <w:color w:val="FFFFFF" w:themeColor="background1"/>
                          <w:sz w:val="20"/>
                          <w:szCs w:val="20"/>
                        </w:rPr>
                        <w:t>71 650,49</w:t>
                      </w:r>
                    </w:p>
                  </w:txbxContent>
                </v:textbox>
              </v:rect>
            </w:pict>
          </mc:Fallback>
        </mc:AlternateContent>
      </w:r>
    </w:p>
    <w:p w14:paraId="6C0BB609" w14:textId="71CCF726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18537AC5" w14:textId="1DCAF101" w:rsidR="00884D9D" w:rsidRDefault="009B3C55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E1794C" wp14:editId="6A7716F3">
                <wp:simplePos x="0" y="0"/>
                <wp:positionH relativeFrom="column">
                  <wp:posOffset>2183765</wp:posOffset>
                </wp:positionH>
                <wp:positionV relativeFrom="paragraph">
                  <wp:posOffset>75565</wp:posOffset>
                </wp:positionV>
                <wp:extent cx="1039495" cy="168910"/>
                <wp:effectExtent l="0" t="0" r="8255" b="25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0F506" w14:textId="4C5DCACB" w:rsidR="00C54818" w:rsidRPr="009B3C55" w:rsidRDefault="00C54818" w:rsidP="00884D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средн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ее</w:t>
                            </w:r>
                            <w:r w:rsidRPr="009B3C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E1794C" id="Прямоугольник 35" o:spid="_x0000_s1036" style="position:absolute;left:0;text-align:left;margin-left:171.95pt;margin-top:5.95pt;width:81.85pt;height:13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" filled="f" stroked="f" strokeweight="1pt">
                <v:textbox inset="0,0,0,0">
                  <w:txbxContent>
                    <w:p w14:paraId="3550F506" w14:textId="4C5DCACB" w:rsidR="00C54818" w:rsidRPr="009B3C55" w:rsidRDefault="00C54818" w:rsidP="00884D9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средн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ее</w:t>
                      </w:r>
                      <w:r w:rsidRPr="009B3C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значение</w:t>
                      </w:r>
                    </w:p>
                  </w:txbxContent>
                </v:textbox>
              </v:rect>
            </w:pict>
          </mc:Fallback>
        </mc:AlternateContent>
      </w: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E9A558" wp14:editId="75B85C43">
                <wp:simplePos x="0" y="0"/>
                <wp:positionH relativeFrom="column">
                  <wp:posOffset>4328160</wp:posOffset>
                </wp:positionH>
                <wp:positionV relativeFrom="paragraph">
                  <wp:posOffset>70485</wp:posOffset>
                </wp:positionV>
                <wp:extent cx="1321435" cy="168910"/>
                <wp:effectExtent l="0" t="0" r="12065" b="25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DB4A3" w14:textId="77777777" w:rsidR="00C54818" w:rsidRPr="009B3C55" w:rsidRDefault="00C54818" w:rsidP="00884D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минимальное</w:t>
                            </w:r>
                            <w:r w:rsidRPr="009B3C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E9A558" id="Прямоугольник 39" o:spid="_x0000_s1037" style="position:absolute;left:0;text-align:left;margin-left:340.8pt;margin-top:5.55pt;width:104.05pt;height:13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" filled="f" stroked="f" strokeweight="1pt">
                <v:textbox inset="0,0,0,0">
                  <w:txbxContent>
                    <w:p w14:paraId="62ADB4A3" w14:textId="77777777" w:rsidR="00C54818" w:rsidRPr="009B3C55" w:rsidRDefault="00C54818" w:rsidP="00884D9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минимальное</w:t>
                      </w:r>
                      <w:r w:rsidRPr="009B3C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значение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D4F4CC" wp14:editId="3CB87D70">
                <wp:simplePos x="0" y="0"/>
                <wp:positionH relativeFrom="column">
                  <wp:posOffset>-201930</wp:posOffset>
                </wp:positionH>
                <wp:positionV relativeFrom="paragraph">
                  <wp:posOffset>68580</wp:posOffset>
                </wp:positionV>
                <wp:extent cx="6251575" cy="0"/>
                <wp:effectExtent l="0" t="0" r="15875" b="19050"/>
                <wp:wrapNone/>
                <wp:docPr id="6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575" cy="0"/>
                        </a:xfrm>
                        <a:prstGeom prst="line">
                          <a:avLst/>
                        </a:prstGeom>
                        <a:ln w="63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CB0A3E" id="Прямая соединительная линия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5.4pt" to="476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" strokecolor="black [3200]" strokeweight=".5pt">
                <v:stroke joinstyle="miter"/>
              </v:line>
            </w:pict>
          </mc:Fallback>
        </mc:AlternateContent>
      </w:r>
    </w:p>
    <w:p w14:paraId="5599A903" w14:textId="737E7C22" w:rsidR="00884D9D" w:rsidRDefault="00875B80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16BB89" wp14:editId="0CB0F859">
                <wp:simplePos x="0" y="0"/>
                <wp:positionH relativeFrom="column">
                  <wp:posOffset>-205105</wp:posOffset>
                </wp:positionH>
                <wp:positionV relativeFrom="paragraph">
                  <wp:posOffset>81280</wp:posOffset>
                </wp:positionV>
                <wp:extent cx="1650365" cy="269240"/>
                <wp:effectExtent l="0" t="0" r="6985" b="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69803" w14:textId="77777777" w:rsidR="00C54818" w:rsidRPr="0050115D" w:rsidRDefault="00C54818" w:rsidP="00884D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Процедура расчета НМЦК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16BB89" id="Прямоугольник 51" o:spid="_x0000_s1038" style="position:absolute;left:0;text-align:left;margin-left:-16.15pt;margin-top:6.4pt;width:129.95pt;height:2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" filled="f" stroked="f" strokeweight="1pt">
                <v:textbox inset="0,0,0,0">
                  <w:txbxContent>
                    <w:p w14:paraId="0B569803" w14:textId="77777777" w:rsidR="00C54818" w:rsidRPr="0050115D" w:rsidRDefault="00C54818" w:rsidP="00884D9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Процедура расчета НМЦК</w:t>
                      </w:r>
                    </w:p>
                  </w:txbxContent>
                </v:textbox>
              </v:rect>
            </w:pict>
          </mc:Fallback>
        </mc:AlternateContent>
      </w:r>
    </w:p>
    <w:p w14:paraId="02F5C2F1" w14:textId="7CB62A37" w:rsidR="00884D9D" w:rsidRDefault="00394208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8AECCE" wp14:editId="7C342CD2">
                <wp:simplePos x="0" y="0"/>
                <wp:positionH relativeFrom="column">
                  <wp:posOffset>3071495</wp:posOffset>
                </wp:positionH>
                <wp:positionV relativeFrom="paragraph">
                  <wp:posOffset>22395</wp:posOffset>
                </wp:positionV>
                <wp:extent cx="594360" cy="155575"/>
                <wp:effectExtent l="0" t="0" r="0" b="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CCF8C" w14:textId="1FD4E19D" w:rsidR="00C54818" w:rsidRPr="00884D9D" w:rsidRDefault="00C54818" w:rsidP="00884D9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65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65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759,53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8AECCE" id="Прямоугольник 61" o:spid="_x0000_s1039" style="position:absolute;left:0;text-align:left;margin-left:241.85pt;margin-top:1.75pt;width:46.8pt;height: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" filled="f" stroked="f" strokeweight="1pt">
                <v:textbox inset="0,0,0,0">
                  <w:txbxContent>
                    <w:p w14:paraId="3CACCF8C" w14:textId="1FD4E19D" w:rsidR="00C54818" w:rsidRPr="00884D9D" w:rsidRDefault="00C54818" w:rsidP="00884D9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D65E8"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D65E8">
                        <w:rPr>
                          <w:color w:val="000000" w:themeColor="text1"/>
                          <w:sz w:val="20"/>
                          <w:szCs w:val="20"/>
                        </w:rPr>
                        <w:t>759,53</w:t>
                      </w:r>
                    </w:p>
                  </w:txbxContent>
                </v:textbox>
              </v:rect>
            </w:pict>
          </mc:Fallback>
        </mc:AlternateContent>
      </w:r>
    </w:p>
    <w:p w14:paraId="29444BC7" w14:textId="569DB616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3C1BDBED" w14:textId="2FE8D5C9" w:rsidR="00884D9D" w:rsidRDefault="00BD65E8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96F2B53" wp14:editId="78A860DB">
                <wp:simplePos x="0" y="0"/>
                <wp:positionH relativeFrom="column">
                  <wp:posOffset>2325370</wp:posOffset>
                </wp:positionH>
                <wp:positionV relativeFrom="paragraph">
                  <wp:posOffset>38735</wp:posOffset>
                </wp:positionV>
                <wp:extent cx="951230" cy="163195"/>
                <wp:effectExtent l="0" t="0" r="1270" b="825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37181" w14:textId="38C4169E" w:rsidR="00C54818" w:rsidRPr="009B3C55" w:rsidRDefault="00C54818" w:rsidP="00884D9D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не</w:t>
                            </w: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вооруженная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6F2B53" id="Прямоугольник 32" o:spid="_x0000_s1040" style="position:absolute;left:0;text-align:left;margin-left:183.1pt;margin-top:3.05pt;width:74.9pt;height:12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" filled="f" stroked="f" strokeweight="1pt">
                <v:textbox inset="0,0,0,0">
                  <w:txbxContent>
                    <w:p w14:paraId="78937181" w14:textId="38C4169E" w:rsidR="00C54818" w:rsidRPr="009B3C55" w:rsidRDefault="00C54818" w:rsidP="00884D9D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не</w:t>
                      </w: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вооруженная</w:t>
                      </w:r>
                    </w:p>
                  </w:txbxContent>
                </v:textbox>
              </v:rect>
            </w:pict>
          </mc:Fallback>
        </mc:AlternateContent>
      </w:r>
      <w:r w:rsidR="009B3C55"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BF524B" wp14:editId="6E98B967">
                <wp:simplePos x="0" y="0"/>
                <wp:positionH relativeFrom="column">
                  <wp:posOffset>4488815</wp:posOffset>
                </wp:positionH>
                <wp:positionV relativeFrom="paragraph">
                  <wp:posOffset>41910</wp:posOffset>
                </wp:positionV>
                <wp:extent cx="953770" cy="160020"/>
                <wp:effectExtent l="0" t="0" r="0" b="114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AE54D" w14:textId="088D1289" w:rsidR="00C54818" w:rsidRPr="009B3C55" w:rsidRDefault="00C54818" w:rsidP="00884D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вооруженная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BF524B" id="Прямоугольник 34" o:spid="_x0000_s1041" style="position:absolute;left:0;text-align:left;margin-left:353.45pt;margin-top:3.3pt;width:75.1pt;height:12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" filled="f" stroked="f" strokeweight="1pt">
                <v:textbox inset="0,0,0,0">
                  <w:txbxContent>
                    <w:p w14:paraId="193AE54D" w14:textId="088D1289" w:rsidR="00C54818" w:rsidRPr="009B3C55" w:rsidRDefault="00C54818" w:rsidP="00884D9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вооруженная</w:t>
                      </w:r>
                    </w:p>
                  </w:txbxContent>
                </v:textbox>
              </v:rect>
            </w:pict>
          </mc:Fallback>
        </mc:AlternateContent>
      </w:r>
      <w:r w:rsidR="009B3C5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906106" wp14:editId="740D8A64">
                <wp:simplePos x="0" y="0"/>
                <wp:positionH relativeFrom="column">
                  <wp:posOffset>-194945</wp:posOffset>
                </wp:positionH>
                <wp:positionV relativeFrom="paragraph">
                  <wp:posOffset>29210</wp:posOffset>
                </wp:positionV>
                <wp:extent cx="6266180" cy="0"/>
                <wp:effectExtent l="0" t="0" r="20320" b="19050"/>
                <wp:wrapNone/>
                <wp:docPr id="65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ln w="63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4F0519" id="Прямая соединительная линия 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5pt,2.3pt" to="478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" strokecolor="black [3200]" strokeweight=".5pt">
                <v:stroke joinstyle="miter"/>
              </v:line>
            </w:pict>
          </mc:Fallback>
        </mc:AlternateContent>
      </w:r>
    </w:p>
    <w:p w14:paraId="13D0DA48" w14:textId="0792F6A7" w:rsidR="00884D9D" w:rsidRDefault="00394208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C9FD8D" wp14:editId="468326C6">
                <wp:simplePos x="0" y="0"/>
                <wp:positionH relativeFrom="column">
                  <wp:posOffset>163334</wp:posOffset>
                </wp:positionH>
                <wp:positionV relativeFrom="paragraph">
                  <wp:posOffset>43304</wp:posOffset>
                </wp:positionV>
                <wp:extent cx="817245" cy="193040"/>
                <wp:effectExtent l="0" t="0" r="1905" b="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7794D" w14:textId="77777777" w:rsidR="00C54818" w:rsidRPr="0050115D" w:rsidRDefault="00C54818" w:rsidP="00884D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Тип охраны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C9FD8D" id="Прямоугольник 50" o:spid="_x0000_s1042" style="position:absolute;left:0;text-align:left;margin-left:12.85pt;margin-top:3.4pt;width:64.35pt;height:1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" filled="f" stroked="f" strokeweight="1pt">
                <v:textbox inset="0,0,0,0">
                  <w:txbxContent>
                    <w:p w14:paraId="66E7794D" w14:textId="77777777" w:rsidR="00C54818" w:rsidRPr="0050115D" w:rsidRDefault="00C54818" w:rsidP="00884D9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Тип охраны</w:t>
                      </w:r>
                    </w:p>
                  </w:txbxContent>
                </v:textbox>
              </v:rect>
            </w:pict>
          </mc:Fallback>
        </mc:AlternateContent>
      </w: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1B4080" wp14:editId="30734AEE">
                <wp:simplePos x="0" y="0"/>
                <wp:positionH relativeFrom="column">
                  <wp:posOffset>2840990</wp:posOffset>
                </wp:positionH>
                <wp:positionV relativeFrom="paragraph">
                  <wp:posOffset>139700</wp:posOffset>
                </wp:positionV>
                <wp:extent cx="735965" cy="155575"/>
                <wp:effectExtent l="0" t="0" r="6985" b="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02B7A" w14:textId="43E7B7FD" w:rsidR="00C54818" w:rsidRPr="00884D9D" w:rsidRDefault="00C54818" w:rsidP="00871F6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65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37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65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299,11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1B4080" id="Прямоугольник 67" o:spid="_x0000_s1043" style="position:absolute;left:0;text-align:left;margin-left:223.7pt;margin-top:11pt;width:57.95pt;height:1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" filled="f" stroked="f" strokeweight="1pt">
                <v:textbox inset="0,0,0,0">
                  <w:txbxContent>
                    <w:p w14:paraId="7DC02B7A" w14:textId="43E7B7FD" w:rsidR="00C54818" w:rsidRPr="00884D9D" w:rsidRDefault="00C54818" w:rsidP="00871F6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D65E8">
                        <w:rPr>
                          <w:color w:val="FFFFFF" w:themeColor="background1"/>
                          <w:sz w:val="20"/>
                          <w:szCs w:val="20"/>
                        </w:rPr>
                        <w:t>37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BD65E8">
                        <w:rPr>
                          <w:color w:val="FFFFFF" w:themeColor="background1"/>
                          <w:sz w:val="20"/>
                          <w:szCs w:val="20"/>
                        </w:rPr>
                        <w:t>299,11</w:t>
                      </w:r>
                    </w:p>
                  </w:txbxContent>
                </v:textbox>
              </v:rect>
            </w:pict>
          </mc:Fallback>
        </mc:AlternateContent>
      </w:r>
    </w:p>
    <w:p w14:paraId="4E52C510" w14:textId="3B6CA1DE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585EC689" w14:textId="1C3D7B6D" w:rsidR="00884D9D" w:rsidRDefault="009B3C55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000BEB" wp14:editId="520E4D7F">
                <wp:simplePos x="0" y="0"/>
                <wp:positionH relativeFrom="column">
                  <wp:posOffset>4663440</wp:posOffset>
                </wp:positionH>
                <wp:positionV relativeFrom="paragraph">
                  <wp:posOffset>111125</wp:posOffset>
                </wp:positionV>
                <wp:extent cx="656590" cy="151130"/>
                <wp:effectExtent l="0" t="0" r="10160" b="12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286BE" w14:textId="77777777" w:rsidR="00C54818" w:rsidRPr="009B3C55" w:rsidRDefault="00C54818" w:rsidP="00884D9D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2020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000BEB" id="Прямоугольник 31" o:spid="_x0000_s1044" style="position:absolute;left:0;text-align:left;margin-left:367.2pt;margin-top:8.75pt;width:51.7pt;height:11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" filled="f" stroked="f" strokeweight="1pt">
                <v:textbox inset="0,0,0,0">
                  <w:txbxContent>
                    <w:p w14:paraId="58F286BE" w14:textId="77777777" w:rsidR="00C54818" w:rsidRPr="009B3C55" w:rsidRDefault="00C54818" w:rsidP="00884D9D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2020 год</w:t>
                      </w:r>
                    </w:p>
                  </w:txbxContent>
                </v:textbox>
              </v:rect>
            </w:pict>
          </mc:Fallback>
        </mc:AlternateContent>
      </w: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4A69BF" wp14:editId="09BFF474">
                <wp:simplePos x="0" y="0"/>
                <wp:positionH relativeFrom="column">
                  <wp:posOffset>2463800</wp:posOffset>
                </wp:positionH>
                <wp:positionV relativeFrom="paragraph">
                  <wp:posOffset>119380</wp:posOffset>
                </wp:positionV>
                <wp:extent cx="664845" cy="151130"/>
                <wp:effectExtent l="0" t="0" r="1905" b="12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07B7D" w14:textId="77777777" w:rsidR="00C54818" w:rsidRPr="009B3C55" w:rsidRDefault="00C54818" w:rsidP="00884D9D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2019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4A69BF" id="Прямоугольник 25" o:spid="_x0000_s1045" style="position:absolute;left:0;text-align:left;margin-left:194pt;margin-top:9.4pt;width:52.35pt;height:11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" filled="f" stroked="f" strokeweight="1pt">
                <v:textbox inset="0,0,0,0">
                  <w:txbxContent>
                    <w:p w14:paraId="33707B7D" w14:textId="77777777" w:rsidR="00C54818" w:rsidRPr="009B3C55" w:rsidRDefault="00C54818" w:rsidP="00884D9D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2019 год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0061B6" wp14:editId="2411CE86">
                <wp:simplePos x="0" y="0"/>
                <wp:positionH relativeFrom="column">
                  <wp:posOffset>-134620</wp:posOffset>
                </wp:positionH>
                <wp:positionV relativeFrom="paragraph">
                  <wp:posOffset>97790</wp:posOffset>
                </wp:positionV>
                <wp:extent cx="6198870" cy="0"/>
                <wp:effectExtent l="0" t="0" r="11430" b="19050"/>
                <wp:wrapNone/>
                <wp:docPr id="6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ln w="63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A15A75" id="Прямая соединительная линия 1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pt,7.7pt" to="477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" strokecolor="black [3200]" strokeweight=".5pt">
                <v:stroke joinstyle="miter"/>
              </v:line>
            </w:pict>
          </mc:Fallback>
        </mc:AlternateContent>
      </w:r>
    </w:p>
    <w:p w14:paraId="46F359CC" w14:textId="2AA68CEE" w:rsidR="00884D9D" w:rsidRDefault="00394208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035777" wp14:editId="5A2CAFFD">
                <wp:simplePos x="0" y="0"/>
                <wp:positionH relativeFrom="column">
                  <wp:posOffset>-67914</wp:posOffset>
                </wp:positionH>
                <wp:positionV relativeFrom="paragraph">
                  <wp:posOffset>140335</wp:posOffset>
                </wp:positionV>
                <wp:extent cx="1233805" cy="169545"/>
                <wp:effectExtent l="0" t="0" r="4445" b="190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1C47E" w14:textId="77777777" w:rsidR="00C54818" w:rsidRPr="0050115D" w:rsidRDefault="00C54818" w:rsidP="00884D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115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Год оказания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035777" id="Прямоугольник 48" o:spid="_x0000_s1046" style="position:absolute;left:0;text-align:left;margin-left:-5.35pt;margin-top:11.05pt;width:97.15pt;height:13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" filled="f" stroked="f" strokeweight="1pt">
                <v:textbox inset="0,0,0,0">
                  <w:txbxContent>
                    <w:p w14:paraId="0E21C47E" w14:textId="77777777" w:rsidR="00C54818" w:rsidRPr="0050115D" w:rsidRDefault="00C54818" w:rsidP="00884D9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115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Год оказания услуг</w:t>
                      </w:r>
                    </w:p>
                  </w:txbxContent>
                </v:textbox>
              </v:rect>
            </w:pict>
          </mc:Fallback>
        </mc:AlternateContent>
      </w:r>
    </w:p>
    <w:p w14:paraId="00C8D3C2" w14:textId="7B45E2B7" w:rsidR="00884D9D" w:rsidRDefault="00394208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E08BDA" wp14:editId="7F68576C">
                <wp:simplePos x="0" y="0"/>
                <wp:positionH relativeFrom="column">
                  <wp:posOffset>3067050</wp:posOffset>
                </wp:positionH>
                <wp:positionV relativeFrom="paragraph">
                  <wp:posOffset>71755</wp:posOffset>
                </wp:positionV>
                <wp:extent cx="638810" cy="140335"/>
                <wp:effectExtent l="0" t="0" r="8890" b="1206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CE3E2" w14:textId="0F854F53" w:rsidR="00C54818" w:rsidRPr="00871F62" w:rsidRDefault="00C54818" w:rsidP="00871F6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25 375,90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E08BDA" id="Прямоугольник 68" o:spid="_x0000_s1047" style="position:absolute;left:0;text-align:left;margin-left:241.5pt;margin-top:5.65pt;width:50.3pt;height:11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" filled="f" stroked="f" strokeweight="1pt">
                <v:textbox inset="0,0,0,0">
                  <w:txbxContent>
                    <w:p w14:paraId="3D8CE3E2" w14:textId="0F854F53" w:rsidR="00C54818" w:rsidRPr="00871F62" w:rsidRDefault="00C54818" w:rsidP="00871F6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25 375,90</w:t>
                      </w:r>
                    </w:p>
                  </w:txbxContent>
                </v:textbox>
              </v:rect>
            </w:pict>
          </mc:Fallback>
        </mc:AlternateContent>
      </w:r>
    </w:p>
    <w:p w14:paraId="1E10B792" w14:textId="7A421561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2F5CB583" w14:textId="462D372D" w:rsidR="00884D9D" w:rsidRDefault="00884D9D" w:rsidP="0015230C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0BFDC4D4" w14:textId="77777777" w:rsidR="00253241" w:rsidRDefault="00253241" w:rsidP="00DB4A0A">
      <w:pPr>
        <w:ind w:firstLine="708"/>
        <w:rPr>
          <w:b/>
          <w:sz w:val="28"/>
          <w:szCs w:val="28"/>
        </w:rPr>
      </w:pPr>
    </w:p>
    <w:p w14:paraId="4EA8267D" w14:textId="77777777" w:rsidR="008469F3" w:rsidRDefault="008469F3" w:rsidP="00DB4A0A">
      <w:pPr>
        <w:ind w:firstLine="708"/>
        <w:rPr>
          <w:b/>
          <w:sz w:val="28"/>
          <w:szCs w:val="28"/>
        </w:rPr>
      </w:pPr>
    </w:p>
    <w:p w14:paraId="202F21CB" w14:textId="77777777" w:rsidR="008469F3" w:rsidRDefault="008469F3" w:rsidP="00DB4A0A">
      <w:pPr>
        <w:ind w:firstLine="708"/>
        <w:rPr>
          <w:b/>
          <w:sz w:val="28"/>
          <w:szCs w:val="28"/>
        </w:rPr>
      </w:pPr>
    </w:p>
    <w:p w14:paraId="7FB099CA" w14:textId="54998278" w:rsidR="00DB4A0A" w:rsidRPr="00771C15" w:rsidRDefault="00DB4A0A" w:rsidP="00DB4A0A">
      <w:pPr>
        <w:ind w:firstLine="708"/>
        <w:rPr>
          <w:b/>
          <w:sz w:val="28"/>
          <w:szCs w:val="28"/>
        </w:rPr>
      </w:pPr>
      <w:r w:rsidRPr="00684F5D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2</w:t>
      </w:r>
      <w:r w:rsidRPr="00684F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Закупка </w:t>
      </w:r>
      <w:r w:rsidRPr="00771C15">
        <w:rPr>
          <w:b/>
          <w:sz w:val="28"/>
          <w:szCs w:val="28"/>
        </w:rPr>
        <w:t>горюче-смазочных материалов</w:t>
      </w:r>
      <w:r>
        <w:rPr>
          <w:b/>
          <w:sz w:val="28"/>
          <w:szCs w:val="28"/>
        </w:rPr>
        <w:t xml:space="preserve"> (топлива)</w:t>
      </w:r>
      <w:r w:rsidR="00CB4E90">
        <w:rPr>
          <w:b/>
          <w:sz w:val="28"/>
          <w:szCs w:val="28"/>
        </w:rPr>
        <w:t>.</w:t>
      </w:r>
    </w:p>
    <w:p w14:paraId="3508C468" w14:textId="08540103" w:rsidR="00DB4A0A" w:rsidRDefault="00DB4A0A" w:rsidP="00DB4A0A">
      <w:pPr>
        <w:ind w:firstLine="708"/>
        <w:jc w:val="both"/>
        <w:rPr>
          <w:sz w:val="28"/>
          <w:szCs w:val="28"/>
        </w:rPr>
      </w:pPr>
      <w:r w:rsidRPr="00684F5D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закупка горюче-смазочных материалов (топлива) осуществлялась 7 муниципальными заказчиками</w:t>
      </w:r>
      <w:r w:rsidR="00CB4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2ECF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доля закупок пришлась на МКУ "ХОЗУ" </w:t>
      </w:r>
      <w:r w:rsidRPr="00A91D76">
        <w:rPr>
          <w:sz w:val="28"/>
          <w:szCs w:val="28"/>
        </w:rPr>
        <w:t>(</w:t>
      </w:r>
      <w:r w:rsidR="00A91D76" w:rsidRPr="00A91D76">
        <w:rPr>
          <w:sz w:val="28"/>
          <w:szCs w:val="28"/>
        </w:rPr>
        <w:t>73,0</w:t>
      </w:r>
      <w:r w:rsidRPr="00A91D76">
        <w:rPr>
          <w:sz w:val="28"/>
          <w:szCs w:val="28"/>
        </w:rPr>
        <w:t xml:space="preserve"> %), М</w:t>
      </w:r>
      <w:r>
        <w:rPr>
          <w:sz w:val="28"/>
          <w:szCs w:val="28"/>
        </w:rPr>
        <w:t>КУ "</w:t>
      </w:r>
      <w:r w:rsidRPr="00A91D76">
        <w:rPr>
          <w:sz w:val="28"/>
          <w:szCs w:val="28"/>
        </w:rPr>
        <w:t>ЦБ" (</w:t>
      </w:r>
      <w:r w:rsidR="00A91D76" w:rsidRPr="00A91D76">
        <w:rPr>
          <w:sz w:val="28"/>
          <w:szCs w:val="28"/>
        </w:rPr>
        <w:t>10,5</w:t>
      </w:r>
      <w:r w:rsidRPr="00A91D76">
        <w:rPr>
          <w:sz w:val="28"/>
          <w:szCs w:val="28"/>
        </w:rPr>
        <w:t> %).</w:t>
      </w:r>
      <w:r>
        <w:rPr>
          <w:sz w:val="28"/>
          <w:szCs w:val="28"/>
        </w:rPr>
        <w:t xml:space="preserve"> Доля остальных 5 заказчиков (МКУ "ВГПСС", МКУ "ДСО ВГО",  МКУ "АДЦ", </w:t>
      </w:r>
      <w:r w:rsidRPr="00B4156B">
        <w:rPr>
          <w:sz w:val="28"/>
          <w:szCs w:val="28"/>
        </w:rPr>
        <w:t>МКУ "</w:t>
      </w:r>
      <w:r>
        <w:rPr>
          <w:sz w:val="28"/>
          <w:szCs w:val="28"/>
        </w:rPr>
        <w:t>КРЗН</w:t>
      </w:r>
      <w:r w:rsidRPr="00B4156B">
        <w:rPr>
          <w:sz w:val="28"/>
          <w:szCs w:val="28"/>
        </w:rPr>
        <w:t>"</w:t>
      </w:r>
      <w:r>
        <w:rPr>
          <w:sz w:val="28"/>
          <w:szCs w:val="28"/>
        </w:rPr>
        <w:t>, МКУ "</w:t>
      </w:r>
      <w:r w:rsidRPr="00642015">
        <w:rPr>
          <w:sz w:val="28"/>
          <w:szCs w:val="28"/>
        </w:rPr>
        <w:t>Агентство по продаже муниципальных земель и недвижимости</w:t>
      </w:r>
      <w:r>
        <w:rPr>
          <w:sz w:val="28"/>
          <w:szCs w:val="28"/>
        </w:rPr>
        <w:t>"</w:t>
      </w:r>
      <w:r>
        <w:rPr>
          <w:rStyle w:val="aa"/>
          <w:sz w:val="28"/>
          <w:szCs w:val="28"/>
        </w:rPr>
        <w:footnoteReference w:id="23"/>
      </w:r>
      <w:r>
        <w:rPr>
          <w:sz w:val="28"/>
          <w:szCs w:val="28"/>
        </w:rPr>
        <w:t>) в общем объеме закупок топлива</w:t>
      </w:r>
      <w:r w:rsidR="00AB5BDC">
        <w:rPr>
          <w:sz w:val="28"/>
          <w:szCs w:val="28"/>
        </w:rPr>
        <w:t xml:space="preserve"> </w:t>
      </w:r>
      <w:r w:rsidR="00AB5BDC" w:rsidRPr="00432321">
        <w:rPr>
          <w:sz w:val="28"/>
          <w:szCs w:val="28"/>
        </w:rPr>
        <w:t>составила</w:t>
      </w:r>
      <w:r w:rsidRPr="00432321">
        <w:rPr>
          <w:sz w:val="28"/>
          <w:szCs w:val="28"/>
        </w:rPr>
        <w:t xml:space="preserve"> 16,</w:t>
      </w:r>
      <w:r w:rsidR="00432321" w:rsidRPr="00432321">
        <w:rPr>
          <w:sz w:val="28"/>
          <w:szCs w:val="28"/>
        </w:rPr>
        <w:t xml:space="preserve">5 </w:t>
      </w:r>
      <w:r w:rsidRPr="0043232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14:paraId="2C63A485" w14:textId="040489B1" w:rsidR="00DB4A0A" w:rsidRDefault="00DB4A0A" w:rsidP="00DB4A0A">
      <w:pPr>
        <w:tabs>
          <w:tab w:val="left" w:pos="709"/>
        </w:tabs>
        <w:jc w:val="right"/>
        <w:rPr>
          <w:sz w:val="22"/>
          <w:szCs w:val="28"/>
        </w:rPr>
      </w:pPr>
      <w:r>
        <w:rPr>
          <w:sz w:val="22"/>
          <w:szCs w:val="28"/>
        </w:rPr>
        <w:t>Д</w:t>
      </w:r>
      <w:r w:rsidRPr="0036745A">
        <w:rPr>
          <w:sz w:val="22"/>
          <w:szCs w:val="28"/>
        </w:rPr>
        <w:t xml:space="preserve">иаграмма </w:t>
      </w:r>
      <w:r w:rsidR="00B759AA">
        <w:rPr>
          <w:sz w:val="22"/>
          <w:szCs w:val="28"/>
        </w:rPr>
        <w:t>3</w:t>
      </w:r>
    </w:p>
    <w:p w14:paraId="05AB5AE3" w14:textId="77777777" w:rsidR="00DB4A0A" w:rsidRDefault="00DB4A0A" w:rsidP="00DB4A0A">
      <w:pPr>
        <w:jc w:val="right"/>
        <w:rPr>
          <w:sz w:val="22"/>
          <w:szCs w:val="28"/>
        </w:rPr>
      </w:pPr>
      <w:r>
        <w:rPr>
          <w:sz w:val="22"/>
          <w:szCs w:val="28"/>
        </w:rPr>
        <w:t>тыс. рублей</w:t>
      </w:r>
    </w:p>
    <w:p w14:paraId="19CA5E67" w14:textId="77777777" w:rsidR="00DB4A0A" w:rsidRDefault="00DB4A0A" w:rsidP="00DB4A0A">
      <w:pPr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222D00" wp14:editId="71252067">
                <wp:simplePos x="0" y="0"/>
                <wp:positionH relativeFrom="column">
                  <wp:posOffset>492125</wp:posOffset>
                </wp:positionH>
                <wp:positionV relativeFrom="paragraph">
                  <wp:posOffset>5763</wp:posOffset>
                </wp:positionV>
                <wp:extent cx="5114290" cy="252761"/>
                <wp:effectExtent l="0" t="0" r="1016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90" cy="252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2B491" w14:textId="77777777" w:rsidR="00C54818" w:rsidRDefault="00C54818" w:rsidP="00DB4A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20A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Закупка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горюче-смазочных материалов </w:t>
                            </w:r>
                            <w:r w:rsidRPr="00771C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(топлива)</w:t>
                            </w:r>
                          </w:p>
                          <w:p w14:paraId="0CB5FBF7" w14:textId="77777777" w:rsidR="00C54818" w:rsidRDefault="00C54818" w:rsidP="00DB4A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C8FEBAD" w14:textId="77777777" w:rsidR="00C54818" w:rsidRDefault="00C54818" w:rsidP="00DB4A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851277B" w14:textId="77777777" w:rsidR="00C54818" w:rsidRPr="009120A9" w:rsidRDefault="00C54818" w:rsidP="00DB4A0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649F81" w14:textId="77777777" w:rsidR="00C54818" w:rsidRPr="00460E69" w:rsidRDefault="00C54818" w:rsidP="00DB4A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222D00" id="Прямоугольник 1" o:spid="_x0000_s1048" style="position:absolute;left:0;text-align:left;margin-left:38.75pt;margin-top:.45pt;width:402.7pt;height:19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" filled="f" stroked="f" strokeweight="1pt">
                <v:textbox inset="0,0,0,0">
                  <w:txbxContent>
                    <w:p w14:paraId="5362B491" w14:textId="77777777" w:rsidR="00C54818" w:rsidRDefault="00C54818" w:rsidP="00DB4A0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120A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Закупка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горюче-смазочных материалов </w:t>
                      </w:r>
                      <w:r w:rsidRPr="00771C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(топлива)</w:t>
                      </w:r>
                    </w:p>
                    <w:p w14:paraId="0CB5FBF7" w14:textId="77777777" w:rsidR="00C54818" w:rsidRDefault="00C54818" w:rsidP="00DB4A0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C8FEBAD" w14:textId="77777777" w:rsidR="00C54818" w:rsidRDefault="00C54818" w:rsidP="00DB4A0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851277B" w14:textId="77777777" w:rsidR="00C54818" w:rsidRPr="009120A9" w:rsidRDefault="00C54818" w:rsidP="00DB4A0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649F81" w14:textId="77777777" w:rsidR="00C54818" w:rsidRPr="00460E69" w:rsidRDefault="00C54818" w:rsidP="00DB4A0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946825" w14:textId="77777777" w:rsidR="00DB4A0A" w:rsidRPr="00AD6E9A" w:rsidRDefault="00DB4A0A" w:rsidP="00DB4A0A">
      <w:pPr>
        <w:ind w:firstLine="708"/>
        <w:jc w:val="both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38591398" wp14:editId="1D8F3CAB">
            <wp:simplePos x="0" y="0"/>
            <wp:positionH relativeFrom="column">
              <wp:posOffset>330493</wp:posOffset>
            </wp:positionH>
            <wp:positionV relativeFrom="paragraph">
              <wp:posOffset>121285</wp:posOffset>
            </wp:positionV>
            <wp:extent cx="4000500" cy="2232660"/>
            <wp:effectExtent l="0" t="0" r="0" b="0"/>
            <wp:wrapNone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E2B">
        <w:rPr>
          <w:sz w:val="28"/>
          <w:szCs w:val="28"/>
        </w:rPr>
        <w:t xml:space="preserve"> </w:t>
      </w:r>
      <w:r w:rsidRPr="00AD6E9A">
        <w:rPr>
          <w:sz w:val="28"/>
          <w:szCs w:val="28"/>
        </w:rPr>
        <w:t xml:space="preserve">            </w:t>
      </w:r>
    </w:p>
    <w:p w14:paraId="6F6BF4EF" w14:textId="77777777" w:rsidR="00DB4A0A" w:rsidRDefault="00DB4A0A" w:rsidP="00DB4A0A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7F1FEB" wp14:editId="06F85C75">
                <wp:simplePos x="0" y="0"/>
                <wp:positionH relativeFrom="column">
                  <wp:posOffset>4911285</wp:posOffset>
                </wp:positionH>
                <wp:positionV relativeFrom="paragraph">
                  <wp:posOffset>92661</wp:posOffset>
                </wp:positionV>
                <wp:extent cx="1256323" cy="404446"/>
                <wp:effectExtent l="0" t="0" r="20320" b="1524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23" cy="404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80197" w14:textId="77777777" w:rsidR="00C54818" w:rsidRPr="001A31FF" w:rsidRDefault="00C54818" w:rsidP="00DB4A0A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1A31FF">
                              <w:rPr>
                                <w:i/>
                                <w:color w:val="000000" w:themeColor="text1"/>
                                <w:szCs w:val="20"/>
                              </w:rPr>
                              <w:t xml:space="preserve">МКУ "ЦБ" </w:t>
                            </w:r>
                          </w:p>
                          <w:p w14:paraId="3471BCA5" w14:textId="77777777" w:rsidR="00C54818" w:rsidRPr="00771C15" w:rsidRDefault="00C54818" w:rsidP="00DB4A0A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1A31FF">
                              <w:rPr>
                                <w:color w:val="000000" w:themeColor="text1"/>
                                <w:szCs w:val="20"/>
                              </w:rPr>
                              <w:t>1 533,73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7F1FEB" id="Прямоугольник 52" o:spid="_x0000_s1049" style="position:absolute;margin-left:386.7pt;margin-top:7.3pt;width:98.9pt;height:31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" filled="f" strokecolor="black [3200]" strokeweight="1pt">
                <v:textbox inset="0,0,0,0">
                  <w:txbxContent>
                    <w:p w14:paraId="1B480197" w14:textId="77777777" w:rsidR="00C54818" w:rsidRPr="001A31FF" w:rsidRDefault="00C54818" w:rsidP="00DB4A0A">
                      <w:pPr>
                        <w:jc w:val="center"/>
                        <w:rPr>
                          <w:i/>
                          <w:color w:val="000000" w:themeColor="text1"/>
                          <w:szCs w:val="20"/>
                        </w:rPr>
                      </w:pPr>
                      <w:r w:rsidRPr="001A31FF">
                        <w:rPr>
                          <w:i/>
                          <w:color w:val="000000" w:themeColor="text1"/>
                          <w:szCs w:val="20"/>
                        </w:rPr>
                        <w:t xml:space="preserve">МКУ "ЦБ" </w:t>
                      </w:r>
                    </w:p>
                    <w:p w14:paraId="3471BCA5" w14:textId="77777777" w:rsidR="00C54818" w:rsidRPr="00771C15" w:rsidRDefault="00C54818" w:rsidP="00DB4A0A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1A31FF">
                        <w:rPr>
                          <w:color w:val="000000" w:themeColor="text1"/>
                          <w:szCs w:val="20"/>
                        </w:rPr>
                        <w:t>1 533,73</w:t>
                      </w:r>
                    </w:p>
                  </w:txbxContent>
                </v:textbox>
              </v:rect>
            </w:pict>
          </mc:Fallback>
        </mc:AlternateContent>
      </w:r>
    </w:p>
    <w:p w14:paraId="1BA05615" w14:textId="77777777" w:rsidR="00DB4A0A" w:rsidRDefault="00DB4A0A" w:rsidP="00DB4A0A">
      <w:pPr>
        <w:ind w:firstLine="709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FF9F24" wp14:editId="6988E91D">
                <wp:simplePos x="0" y="0"/>
                <wp:positionH relativeFrom="column">
                  <wp:posOffset>3680362</wp:posOffset>
                </wp:positionH>
                <wp:positionV relativeFrom="paragraph">
                  <wp:posOffset>90414</wp:posOffset>
                </wp:positionV>
                <wp:extent cx="1169035" cy="0"/>
                <wp:effectExtent l="0" t="0" r="31115" b="19050"/>
                <wp:wrapNone/>
                <wp:docPr id="7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3E76A5" id="Прямая соединительная линия 1" o:spid="_x0000_s1026" style="position:absolute;flip:y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8pt,7.1pt" to="38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" strokecolor="black [3200]" strokeweight="1pt">
                <v:stroke joinstyle="miter"/>
              </v:line>
            </w:pict>
          </mc:Fallback>
        </mc:AlternateContent>
      </w:r>
    </w:p>
    <w:p w14:paraId="711334C6" w14:textId="77777777" w:rsidR="00DB4A0A" w:rsidRDefault="00DB4A0A" w:rsidP="00DB4A0A">
      <w:pPr>
        <w:ind w:firstLine="709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63F0DA" wp14:editId="491BAF0A">
                <wp:simplePos x="0" y="0"/>
                <wp:positionH relativeFrom="column">
                  <wp:posOffset>1042670</wp:posOffset>
                </wp:positionH>
                <wp:positionV relativeFrom="paragraph">
                  <wp:posOffset>70778</wp:posOffset>
                </wp:positionV>
                <wp:extent cx="1013460" cy="422031"/>
                <wp:effectExtent l="0" t="0" r="0" b="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422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EE807" w14:textId="77777777" w:rsidR="00C54818" w:rsidRPr="00771C15" w:rsidRDefault="00C54818" w:rsidP="00DB4A0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771C15"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  <w:t>МКУ "ХОЗУ"</w:t>
                            </w:r>
                          </w:p>
                          <w:p w14:paraId="75F7FF19" w14:textId="77777777" w:rsidR="00C54818" w:rsidRPr="00771C15" w:rsidRDefault="00C54818" w:rsidP="00DB4A0A">
                            <w:pPr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771C15">
                              <w:rPr>
                                <w:color w:val="FFFFFF" w:themeColor="background1"/>
                                <w:szCs w:val="20"/>
                              </w:rPr>
                              <w:t>10 622,26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63F0DA" id="Прямоугольник 49" o:spid="_x0000_s1050" style="position:absolute;left:0;text-align:left;margin-left:82.1pt;margin-top:5.55pt;width:79.8pt;height:3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" filled="f" stroked="f" strokeweight="1pt">
                <v:textbox inset="0,0,0,0">
                  <w:txbxContent>
                    <w:p w14:paraId="0A5EE807" w14:textId="77777777" w:rsidR="00C54818" w:rsidRPr="00771C15" w:rsidRDefault="00C54818" w:rsidP="00DB4A0A">
                      <w:pPr>
                        <w:jc w:val="center"/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 w:rsidRPr="00771C15">
                        <w:rPr>
                          <w:i/>
                          <w:color w:val="FFFFFF" w:themeColor="background1"/>
                          <w:szCs w:val="20"/>
                        </w:rPr>
                        <w:t>МКУ "ХОЗУ"</w:t>
                      </w:r>
                    </w:p>
                    <w:p w14:paraId="75F7FF19" w14:textId="77777777" w:rsidR="00C54818" w:rsidRPr="00771C15" w:rsidRDefault="00C54818" w:rsidP="00DB4A0A">
                      <w:pPr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771C15">
                        <w:rPr>
                          <w:color w:val="FFFFFF" w:themeColor="background1"/>
                          <w:szCs w:val="20"/>
                        </w:rPr>
                        <w:t>10 622,26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616F64A" wp14:editId="79F33EAF">
                <wp:simplePos x="0" y="0"/>
                <wp:positionH relativeFrom="column">
                  <wp:posOffset>4902493</wp:posOffset>
                </wp:positionH>
                <wp:positionV relativeFrom="paragraph">
                  <wp:posOffset>196068</wp:posOffset>
                </wp:positionV>
                <wp:extent cx="1266092" cy="386861"/>
                <wp:effectExtent l="0" t="0" r="10795" b="1333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2" cy="3868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268E1" w14:textId="77777777" w:rsidR="00C54818" w:rsidRPr="00771C15" w:rsidRDefault="00C54818" w:rsidP="00DB4A0A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771C15">
                              <w:rPr>
                                <w:i/>
                                <w:color w:val="000000" w:themeColor="text1"/>
                                <w:szCs w:val="20"/>
                              </w:rPr>
                              <w:t xml:space="preserve">МКУ "ДСО ВГО" </w:t>
                            </w:r>
                          </w:p>
                          <w:p w14:paraId="657E50E2" w14:textId="77777777" w:rsidR="00C54818" w:rsidRPr="00771C15" w:rsidRDefault="00C54818" w:rsidP="00DB4A0A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71C15">
                              <w:rPr>
                                <w:color w:val="000000" w:themeColor="text1"/>
                                <w:szCs w:val="20"/>
                              </w:rPr>
                              <w:t>895,94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16F64A" id="Прямоугольник 53" o:spid="_x0000_s1051" style="position:absolute;left:0;text-align:left;margin-left:386pt;margin-top:15.45pt;width:99.7pt;height:30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" filled="f" strokecolor="black [3200]" strokeweight="1pt">
                <v:textbox inset="0,0,0,0">
                  <w:txbxContent>
                    <w:p w14:paraId="460268E1" w14:textId="77777777" w:rsidR="00C54818" w:rsidRPr="00771C15" w:rsidRDefault="00C54818" w:rsidP="00DB4A0A">
                      <w:pPr>
                        <w:jc w:val="center"/>
                        <w:rPr>
                          <w:i/>
                          <w:color w:val="000000" w:themeColor="text1"/>
                          <w:szCs w:val="20"/>
                        </w:rPr>
                      </w:pPr>
                      <w:r w:rsidRPr="00771C15">
                        <w:rPr>
                          <w:i/>
                          <w:color w:val="000000" w:themeColor="text1"/>
                          <w:szCs w:val="20"/>
                        </w:rPr>
                        <w:t xml:space="preserve">МКУ "ДСО ВГО" </w:t>
                      </w:r>
                    </w:p>
                    <w:p w14:paraId="657E50E2" w14:textId="77777777" w:rsidR="00C54818" w:rsidRPr="00771C15" w:rsidRDefault="00C54818" w:rsidP="00DB4A0A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771C15">
                        <w:rPr>
                          <w:color w:val="000000" w:themeColor="text1"/>
                          <w:szCs w:val="20"/>
                        </w:rPr>
                        <w:t>895,94</w:t>
                      </w:r>
                    </w:p>
                  </w:txbxContent>
                </v:textbox>
              </v:rect>
            </w:pict>
          </mc:Fallback>
        </mc:AlternateContent>
      </w:r>
    </w:p>
    <w:p w14:paraId="08DC8545" w14:textId="77777777" w:rsidR="00DB4A0A" w:rsidRDefault="00DB4A0A" w:rsidP="00DB4A0A">
      <w:pPr>
        <w:ind w:firstLine="709"/>
        <w:rPr>
          <w:color w:val="000000" w:themeColor="text1"/>
          <w:sz w:val="28"/>
          <w:szCs w:val="28"/>
        </w:rPr>
      </w:pPr>
    </w:p>
    <w:p w14:paraId="0EF16CEE" w14:textId="77777777" w:rsidR="00DB4A0A" w:rsidRDefault="00DB4A0A" w:rsidP="00DB4A0A">
      <w:pPr>
        <w:ind w:firstLine="709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3B8BC8F" wp14:editId="61266C86">
                <wp:simplePos x="0" y="0"/>
                <wp:positionH relativeFrom="column">
                  <wp:posOffset>4251862</wp:posOffset>
                </wp:positionH>
                <wp:positionV relativeFrom="paragraph">
                  <wp:posOffset>6936</wp:posOffset>
                </wp:positionV>
                <wp:extent cx="597877" cy="0"/>
                <wp:effectExtent l="0" t="0" r="31115" b="1905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877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93203C" id="Прямая соединительная линия 1" o:spid="_x0000_s1026" style="position:absolute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8pt,.55pt" to="38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" strokecolor="black [3200]" strokeweight="1pt">
                <v:stroke joinstyle="miter"/>
              </v:line>
            </w:pict>
          </mc:Fallback>
        </mc:AlternateContent>
      </w:r>
    </w:p>
    <w:p w14:paraId="5EEC972A" w14:textId="77777777" w:rsidR="00DB4A0A" w:rsidRDefault="00DB4A0A" w:rsidP="00DB4A0A">
      <w:pPr>
        <w:ind w:firstLine="709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A1E41D3" wp14:editId="15CFF9C5">
                <wp:simplePos x="0" y="0"/>
                <wp:positionH relativeFrom="column">
                  <wp:posOffset>4893701</wp:posOffset>
                </wp:positionH>
                <wp:positionV relativeFrom="paragraph">
                  <wp:posOffset>81427</wp:posOffset>
                </wp:positionV>
                <wp:extent cx="1275519" cy="395654"/>
                <wp:effectExtent l="0" t="0" r="20320" b="2349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519" cy="3956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1E371" w14:textId="77777777" w:rsidR="00C54818" w:rsidRPr="00771C15" w:rsidRDefault="00C54818" w:rsidP="00DB4A0A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771C15">
                              <w:rPr>
                                <w:i/>
                                <w:color w:val="000000" w:themeColor="text1"/>
                                <w:szCs w:val="20"/>
                              </w:rPr>
                              <w:t xml:space="preserve">МКУ "ВГПСС" </w:t>
                            </w:r>
                          </w:p>
                          <w:p w14:paraId="0FAF2AC3" w14:textId="77777777" w:rsidR="00C54818" w:rsidRPr="00771C15" w:rsidRDefault="00C54818" w:rsidP="00DB4A0A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71C15">
                              <w:rPr>
                                <w:color w:val="000000" w:themeColor="text1"/>
                                <w:szCs w:val="20"/>
                              </w:rPr>
                              <w:t>617,16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1E41D3" id="Прямоугольник 54" o:spid="_x0000_s1052" style="position:absolute;left:0;text-align:left;margin-left:385.35pt;margin-top:6.4pt;width:100.45pt;height:31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" filled="f" strokecolor="black [3200]" strokeweight="1pt">
                <v:textbox inset="0,0,0,0">
                  <w:txbxContent>
                    <w:p w14:paraId="39F1E371" w14:textId="77777777" w:rsidR="00C54818" w:rsidRPr="00771C15" w:rsidRDefault="00C54818" w:rsidP="00DB4A0A">
                      <w:pPr>
                        <w:jc w:val="center"/>
                        <w:rPr>
                          <w:i/>
                          <w:color w:val="000000" w:themeColor="text1"/>
                          <w:szCs w:val="20"/>
                        </w:rPr>
                      </w:pPr>
                      <w:r w:rsidRPr="00771C15">
                        <w:rPr>
                          <w:i/>
                          <w:color w:val="000000" w:themeColor="text1"/>
                          <w:szCs w:val="20"/>
                        </w:rPr>
                        <w:t xml:space="preserve">МКУ "ВГПСС" </w:t>
                      </w:r>
                    </w:p>
                    <w:p w14:paraId="0FAF2AC3" w14:textId="77777777" w:rsidR="00C54818" w:rsidRPr="00771C15" w:rsidRDefault="00C54818" w:rsidP="00DB4A0A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771C15">
                        <w:rPr>
                          <w:color w:val="000000" w:themeColor="text1"/>
                          <w:szCs w:val="20"/>
                        </w:rPr>
                        <w:t>617,16</w:t>
                      </w:r>
                    </w:p>
                  </w:txbxContent>
                </v:textbox>
              </v:rect>
            </w:pict>
          </mc:Fallback>
        </mc:AlternateContent>
      </w:r>
    </w:p>
    <w:p w14:paraId="357002A5" w14:textId="77777777" w:rsidR="00DB4A0A" w:rsidRDefault="00DB4A0A" w:rsidP="00DB4A0A">
      <w:pPr>
        <w:ind w:firstLine="709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6ADC44B" wp14:editId="33506742">
                <wp:simplePos x="0" y="0"/>
                <wp:positionH relativeFrom="column">
                  <wp:posOffset>4058432</wp:posOffset>
                </wp:positionH>
                <wp:positionV relativeFrom="paragraph">
                  <wp:posOffset>61595</wp:posOffset>
                </wp:positionV>
                <wp:extent cx="773723" cy="0"/>
                <wp:effectExtent l="0" t="0" r="26670" b="19050"/>
                <wp:wrapNone/>
                <wp:docPr id="5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723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1A78FF" id="Прямая соединительная линия 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5pt,4.85pt" to="380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" strokecolor="black [3200]" strokeweight="1pt">
                <v:stroke joinstyle="miter"/>
              </v:line>
            </w:pict>
          </mc:Fallback>
        </mc:AlternateContent>
      </w:r>
    </w:p>
    <w:p w14:paraId="25224C5C" w14:textId="77777777" w:rsidR="00DB4A0A" w:rsidRDefault="00DB4A0A" w:rsidP="00DB4A0A">
      <w:pPr>
        <w:ind w:firstLine="709"/>
        <w:rPr>
          <w:color w:val="000000" w:themeColor="text1"/>
          <w:sz w:val="28"/>
          <w:szCs w:val="28"/>
        </w:rPr>
      </w:pPr>
    </w:p>
    <w:p w14:paraId="2FD825C9" w14:textId="77777777" w:rsidR="00DB4A0A" w:rsidRDefault="00DB4A0A" w:rsidP="00DB4A0A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962C0A" wp14:editId="52244609">
                <wp:simplePos x="0" y="0"/>
                <wp:positionH relativeFrom="column">
                  <wp:posOffset>4084808</wp:posOffset>
                </wp:positionH>
                <wp:positionV relativeFrom="paragraph">
                  <wp:posOffset>13139</wp:posOffset>
                </wp:positionV>
                <wp:extent cx="2082361" cy="562707"/>
                <wp:effectExtent l="0" t="0" r="13335" b="2794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61" cy="5627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843F8" w14:textId="77777777" w:rsidR="00C54818" w:rsidRPr="00771C15" w:rsidRDefault="00C54818" w:rsidP="00DB4A0A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71C15">
                              <w:rPr>
                                <w:i/>
                                <w:color w:val="000000" w:themeColor="text1"/>
                                <w:szCs w:val="20"/>
                              </w:rPr>
                              <w:t xml:space="preserve">Иные заказчики (МКУ "АДЦ", МКУ "КРЗН", МКУ "АПМЗН") –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875,71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962C0A" id="Прямоугольник 55" o:spid="_x0000_s1053" style="position:absolute;left:0;text-align:left;margin-left:321.65pt;margin-top:1.05pt;width:163.95pt;height:44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" filled="f" strokecolor="black [3200]" strokeweight="1pt">
                <v:textbox inset="0,0,0,0">
                  <w:txbxContent>
                    <w:p w14:paraId="4E0843F8" w14:textId="77777777" w:rsidR="00C54818" w:rsidRPr="00771C15" w:rsidRDefault="00C54818" w:rsidP="00DB4A0A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771C15">
                        <w:rPr>
                          <w:i/>
                          <w:color w:val="000000" w:themeColor="text1"/>
                          <w:szCs w:val="20"/>
                        </w:rPr>
                        <w:t xml:space="preserve">Иные заказчики (МКУ "АДЦ", МКУ "КРЗН", МКУ "АПМЗН") – </w:t>
                      </w:r>
                      <w:r>
                        <w:rPr>
                          <w:color w:val="000000" w:themeColor="text1"/>
                          <w:szCs w:val="20"/>
                        </w:rPr>
                        <w:t>875,71</w:t>
                      </w:r>
                    </w:p>
                  </w:txbxContent>
                </v:textbox>
              </v:rect>
            </w:pict>
          </mc:Fallback>
        </mc:AlternateContent>
      </w:r>
    </w:p>
    <w:p w14:paraId="122E6AFC" w14:textId="77777777" w:rsidR="00DB4A0A" w:rsidRDefault="00DB4A0A" w:rsidP="00DB4A0A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9FAF45" wp14:editId="0D13C868">
                <wp:simplePos x="0" y="0"/>
                <wp:positionH relativeFrom="column">
                  <wp:posOffset>3697947</wp:posOffset>
                </wp:positionH>
                <wp:positionV relativeFrom="paragraph">
                  <wp:posOffset>116400</wp:posOffset>
                </wp:positionV>
                <wp:extent cx="333570" cy="0"/>
                <wp:effectExtent l="0" t="0" r="28575" b="19050"/>
                <wp:wrapNone/>
                <wp:docPr id="9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57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1C7758" id="Прямая соединительная линия 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2pt,9.15pt" to="317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" strokecolor="black [3200]" strokeweight="1pt">
                <v:stroke joinstyle="miter"/>
              </v:line>
            </w:pict>
          </mc:Fallback>
        </mc:AlternateContent>
      </w:r>
    </w:p>
    <w:p w14:paraId="19CB0CA8" w14:textId="77777777" w:rsidR="00DB4A0A" w:rsidRDefault="00DB4A0A" w:rsidP="00DB4A0A">
      <w:pPr>
        <w:jc w:val="both"/>
        <w:rPr>
          <w:sz w:val="28"/>
          <w:szCs w:val="28"/>
        </w:rPr>
      </w:pPr>
    </w:p>
    <w:p w14:paraId="1DB14AF8" w14:textId="5703AC83" w:rsidR="00DB4A0A" w:rsidRPr="007A3D8B" w:rsidRDefault="00B12ECF" w:rsidP="00134438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</w:t>
      </w:r>
      <w:r w:rsidR="00DB4A0A" w:rsidRPr="007A3D8B">
        <w:rPr>
          <w:sz w:val="28"/>
          <w:szCs w:val="28"/>
        </w:rPr>
        <w:t xml:space="preserve"> часть закупок осуществлена посредством проведения электронного аукциона (</w:t>
      </w:r>
      <w:r w:rsidR="00DB4A0A">
        <w:rPr>
          <w:sz w:val="28"/>
          <w:szCs w:val="28"/>
        </w:rPr>
        <w:t>13 180,37</w:t>
      </w:r>
      <w:r w:rsidR="00DB4A0A" w:rsidRPr="007A3D8B">
        <w:rPr>
          <w:sz w:val="28"/>
          <w:szCs w:val="28"/>
        </w:rPr>
        <w:t xml:space="preserve"> тыс. рублей), с единственным поставщиком заключено контрактов на общую сумму </w:t>
      </w:r>
      <w:r w:rsidR="00DB4A0A">
        <w:rPr>
          <w:sz w:val="28"/>
          <w:szCs w:val="28"/>
        </w:rPr>
        <w:t>1 364,42</w:t>
      </w:r>
      <w:r w:rsidR="00DB4A0A" w:rsidRPr="007A3D8B">
        <w:rPr>
          <w:sz w:val="28"/>
          <w:szCs w:val="28"/>
        </w:rPr>
        <w:t xml:space="preserve"> тыс. рублей.</w:t>
      </w:r>
    </w:p>
    <w:p w14:paraId="3595DFF1" w14:textId="77777777" w:rsidR="00DB4A0A" w:rsidRDefault="00DB4A0A" w:rsidP="00DB4A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анализируемом периоде приобретались следующие виды топлива:</w:t>
      </w:r>
    </w:p>
    <w:p w14:paraId="51BCDDD7" w14:textId="42FDF64E" w:rsidR="00DB4A0A" w:rsidRDefault="00B12ECF" w:rsidP="00DB4A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A0A">
        <w:rPr>
          <w:sz w:val="28"/>
          <w:szCs w:val="28"/>
        </w:rPr>
        <w:t>автомобильный бензин с октановым числом 92 (</w:t>
      </w:r>
      <w:r w:rsidR="00DB4A0A" w:rsidRPr="00751B94">
        <w:rPr>
          <w:sz w:val="28"/>
          <w:szCs w:val="28"/>
        </w:rPr>
        <w:t>534</w:t>
      </w:r>
      <w:r w:rsidR="00DB4A0A">
        <w:rPr>
          <w:sz w:val="28"/>
          <w:szCs w:val="28"/>
        </w:rPr>
        <w:t>,</w:t>
      </w:r>
      <w:r w:rsidR="00DB4A0A" w:rsidRPr="00751B94">
        <w:rPr>
          <w:sz w:val="28"/>
          <w:szCs w:val="28"/>
        </w:rPr>
        <w:t>87</w:t>
      </w:r>
      <w:r w:rsidR="00DB4A0A">
        <w:rPr>
          <w:sz w:val="28"/>
          <w:szCs w:val="28"/>
        </w:rPr>
        <w:t xml:space="preserve"> тыс. рублей);</w:t>
      </w:r>
    </w:p>
    <w:p w14:paraId="55977146" w14:textId="23DEEA93" w:rsidR="00DB4A0A" w:rsidRDefault="00B12ECF" w:rsidP="00DB4A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A0A">
        <w:rPr>
          <w:sz w:val="28"/>
          <w:szCs w:val="28"/>
        </w:rPr>
        <w:t>автомобильный бензин с октановым числом 95 (</w:t>
      </w:r>
      <w:r w:rsidR="00DB4A0A" w:rsidRPr="00751B94">
        <w:rPr>
          <w:sz w:val="28"/>
          <w:szCs w:val="28"/>
        </w:rPr>
        <w:t>9 849</w:t>
      </w:r>
      <w:r w:rsidR="00DB4A0A">
        <w:rPr>
          <w:sz w:val="28"/>
          <w:szCs w:val="28"/>
        </w:rPr>
        <w:t>,93 тыс. рублей);</w:t>
      </w:r>
    </w:p>
    <w:p w14:paraId="2DE1610C" w14:textId="39D9D3E2" w:rsidR="00DB4A0A" w:rsidRDefault="00B12ECF" w:rsidP="00DB4A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A0A">
        <w:rPr>
          <w:sz w:val="28"/>
          <w:szCs w:val="28"/>
        </w:rPr>
        <w:t>летнее дизельное топливо (</w:t>
      </w:r>
      <w:r w:rsidR="00DB4A0A" w:rsidRPr="00751B94">
        <w:rPr>
          <w:sz w:val="28"/>
          <w:szCs w:val="28"/>
        </w:rPr>
        <w:t>1 51</w:t>
      </w:r>
      <w:r w:rsidR="00DB4A0A">
        <w:rPr>
          <w:sz w:val="28"/>
          <w:szCs w:val="28"/>
        </w:rPr>
        <w:t>9,8</w:t>
      </w:r>
      <w:r w:rsidR="00DB4A0A" w:rsidRPr="00751B94">
        <w:rPr>
          <w:sz w:val="28"/>
          <w:szCs w:val="28"/>
        </w:rPr>
        <w:t>3</w:t>
      </w:r>
      <w:r w:rsidR="00DB4A0A">
        <w:rPr>
          <w:sz w:val="28"/>
          <w:szCs w:val="28"/>
        </w:rPr>
        <w:t xml:space="preserve"> тыс. рублей);</w:t>
      </w:r>
    </w:p>
    <w:p w14:paraId="3A54E24D" w14:textId="74A24DB4" w:rsidR="00DB4A0A" w:rsidRDefault="00B12ECF" w:rsidP="00DB4A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A0A">
        <w:rPr>
          <w:sz w:val="28"/>
          <w:szCs w:val="28"/>
        </w:rPr>
        <w:t xml:space="preserve">зимнее дизельное </w:t>
      </w:r>
      <w:r w:rsidR="00DB4A0A" w:rsidRPr="001A31FF">
        <w:rPr>
          <w:sz w:val="28"/>
          <w:szCs w:val="28"/>
        </w:rPr>
        <w:t>топливо (2 640,16</w:t>
      </w:r>
      <w:r w:rsidR="00DB4A0A">
        <w:rPr>
          <w:sz w:val="28"/>
          <w:szCs w:val="28"/>
        </w:rPr>
        <w:t xml:space="preserve"> тыс. рублей).</w:t>
      </w:r>
    </w:p>
    <w:p w14:paraId="24F7A03B" w14:textId="1B3FD0A1" w:rsidR="00DB4A0A" w:rsidRPr="006934C8" w:rsidRDefault="002D3E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34C8">
        <w:rPr>
          <w:sz w:val="28"/>
          <w:szCs w:val="28"/>
        </w:rPr>
        <w:t xml:space="preserve"> </w:t>
      </w:r>
      <w:r w:rsidR="00DB4A0A" w:rsidRPr="006934C8">
        <w:rPr>
          <w:sz w:val="28"/>
          <w:szCs w:val="28"/>
        </w:rPr>
        <w:t xml:space="preserve">отношении большей части закупок, осуществленной путем проведения электронного аукциона, расчет НМЦК произведен на основе среднего ценового значения (МКУ "ХОЗУ", МКУ "АДЦ", МКУ "ВГПСС"), тогда как </w:t>
      </w:r>
      <w:r w:rsidR="00DB4A0A">
        <w:rPr>
          <w:sz w:val="28"/>
          <w:szCs w:val="28"/>
        </w:rPr>
        <w:t xml:space="preserve">другими заказчиками </w:t>
      </w:r>
      <w:r w:rsidR="00DB4A0A" w:rsidRPr="006934C8">
        <w:rPr>
          <w:sz w:val="28"/>
          <w:szCs w:val="28"/>
        </w:rPr>
        <w:t xml:space="preserve">расчет НМЦК осуществлен на основе минимального предложения </w:t>
      </w:r>
      <w:r w:rsidR="00DB4A0A">
        <w:rPr>
          <w:sz w:val="28"/>
          <w:szCs w:val="28"/>
        </w:rPr>
        <w:t>(</w:t>
      </w:r>
      <w:r w:rsidR="00DB4A0A" w:rsidRPr="006934C8">
        <w:rPr>
          <w:sz w:val="28"/>
          <w:szCs w:val="28"/>
        </w:rPr>
        <w:t>МКУ "АПМЗН" и МКУ "КРЗН"</w:t>
      </w:r>
      <w:r w:rsidR="00DB4A0A">
        <w:rPr>
          <w:sz w:val="28"/>
          <w:szCs w:val="28"/>
        </w:rPr>
        <w:t>)</w:t>
      </w:r>
      <w:r w:rsidR="00DB4A0A" w:rsidRPr="006934C8">
        <w:rPr>
          <w:sz w:val="28"/>
          <w:szCs w:val="28"/>
        </w:rPr>
        <w:t>.</w:t>
      </w:r>
    </w:p>
    <w:p w14:paraId="4ACAC12A" w14:textId="15D04E79" w:rsidR="00DB4A0A" w:rsidRDefault="00DB4A0A" w:rsidP="00DB4A0A">
      <w:pPr>
        <w:ind w:firstLine="708"/>
        <w:jc w:val="both"/>
        <w:rPr>
          <w:sz w:val="28"/>
          <w:szCs w:val="28"/>
        </w:rPr>
      </w:pPr>
      <w:r w:rsidRPr="007A3D8B">
        <w:rPr>
          <w:sz w:val="28"/>
          <w:szCs w:val="28"/>
        </w:rPr>
        <w:t xml:space="preserve">МКУ </w:t>
      </w:r>
      <w:r>
        <w:rPr>
          <w:sz w:val="28"/>
          <w:szCs w:val="28"/>
        </w:rPr>
        <w:t>"</w:t>
      </w:r>
      <w:r w:rsidRPr="007A3D8B">
        <w:rPr>
          <w:sz w:val="28"/>
          <w:szCs w:val="28"/>
        </w:rPr>
        <w:t>ЦБ</w:t>
      </w:r>
      <w:r>
        <w:rPr>
          <w:sz w:val="28"/>
          <w:szCs w:val="28"/>
        </w:rPr>
        <w:t>" в течение 2019 года расчет НМЦК осуществлялся с применением различных способов</w:t>
      </w:r>
      <w:r w:rsidR="00200BAE">
        <w:rPr>
          <w:sz w:val="28"/>
          <w:szCs w:val="28"/>
        </w:rPr>
        <w:t xml:space="preserve">, как </w:t>
      </w:r>
      <w:r w:rsidR="00200BAE" w:rsidRPr="00200BAE">
        <w:rPr>
          <w:sz w:val="28"/>
          <w:szCs w:val="28"/>
        </w:rPr>
        <w:t>на основе среднего значения</w:t>
      </w:r>
      <w:r w:rsidR="00200BAE">
        <w:rPr>
          <w:sz w:val="28"/>
          <w:szCs w:val="28"/>
        </w:rPr>
        <w:t xml:space="preserve"> (с объемом закупок </w:t>
      </w:r>
      <w:r>
        <w:rPr>
          <w:sz w:val="28"/>
          <w:szCs w:val="28"/>
        </w:rPr>
        <w:t>584,33 тыс. рублей</w:t>
      </w:r>
      <w:r w:rsidR="00200BAE">
        <w:rPr>
          <w:sz w:val="28"/>
          <w:szCs w:val="28"/>
        </w:rPr>
        <w:t>), так и на основе минимального ценового предложения (с объ</w:t>
      </w:r>
      <w:r w:rsidR="002D3E51">
        <w:rPr>
          <w:sz w:val="28"/>
          <w:szCs w:val="28"/>
        </w:rPr>
        <w:t>е</w:t>
      </w:r>
      <w:r w:rsidR="00200BAE">
        <w:rPr>
          <w:sz w:val="28"/>
          <w:szCs w:val="28"/>
        </w:rPr>
        <w:t xml:space="preserve">мом закупок </w:t>
      </w:r>
      <w:r>
        <w:rPr>
          <w:sz w:val="28"/>
          <w:szCs w:val="28"/>
        </w:rPr>
        <w:t>634,15 тыс. рублей</w:t>
      </w:r>
      <w:r w:rsidR="00200BA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5F6137E8" w14:textId="25C44AFB" w:rsidR="00DB4A0A" w:rsidRDefault="00DB4A0A" w:rsidP="00DB4A0A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случае применения минимально</w:t>
      </w:r>
      <w:r w:rsidR="00F949D5">
        <w:rPr>
          <w:sz w:val="28"/>
          <w:szCs w:val="28"/>
        </w:rPr>
        <w:t>го</w:t>
      </w:r>
      <w:r>
        <w:rPr>
          <w:sz w:val="28"/>
          <w:szCs w:val="28"/>
        </w:rPr>
        <w:t xml:space="preserve"> ценово</w:t>
      </w:r>
      <w:r w:rsidR="00F949D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A7BDC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размер потенциальной экономии по МКУ "ЦБ" мог составить </w:t>
      </w:r>
      <w:r w:rsidRPr="006F135A">
        <w:rPr>
          <w:sz w:val="28"/>
        </w:rPr>
        <w:t xml:space="preserve">16,01 </w:t>
      </w:r>
      <w:r w:rsidRPr="00F15F6F">
        <w:rPr>
          <w:sz w:val="28"/>
        </w:rPr>
        <w:t>тыс. рублей</w:t>
      </w:r>
      <w:r>
        <w:rPr>
          <w:sz w:val="28"/>
        </w:rPr>
        <w:t>, по всем иным заказчикам, осуществляющим р</w:t>
      </w:r>
      <w:r w:rsidR="00F55CF1">
        <w:rPr>
          <w:sz w:val="28"/>
        </w:rPr>
        <w:t>асчет по среднему значению</w:t>
      </w:r>
      <w:r>
        <w:rPr>
          <w:sz w:val="28"/>
        </w:rPr>
        <w:t xml:space="preserve"> – </w:t>
      </w:r>
      <w:r w:rsidRPr="006F135A">
        <w:rPr>
          <w:sz w:val="28"/>
        </w:rPr>
        <w:t>307</w:t>
      </w:r>
      <w:r>
        <w:rPr>
          <w:sz w:val="28"/>
        </w:rPr>
        <w:t>,</w:t>
      </w:r>
      <w:r w:rsidRPr="006F135A">
        <w:rPr>
          <w:sz w:val="28"/>
        </w:rPr>
        <w:t>7</w:t>
      </w:r>
      <w:r>
        <w:rPr>
          <w:sz w:val="28"/>
        </w:rPr>
        <w:t>4 тыс. рублей (таблица </w:t>
      </w:r>
      <w:r w:rsidR="006F68BE">
        <w:rPr>
          <w:sz w:val="28"/>
        </w:rPr>
        <w:t>2</w:t>
      </w:r>
      <w:r>
        <w:rPr>
          <w:sz w:val="28"/>
        </w:rPr>
        <w:t>).</w:t>
      </w:r>
    </w:p>
    <w:p w14:paraId="2FAA9C58" w14:textId="6BB22232" w:rsidR="00DB4A0A" w:rsidRDefault="00DB4A0A" w:rsidP="00DB4A0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Учитывая, что контракты МКУ "ХОЗУ" заключены и исполнялись без снижения цены, расчет НМЦК на основе минимального предложения мог обеспечить фактическую экономию средств бюджета ВГО в размере 247,03</w:t>
      </w:r>
      <w:r w:rsidR="006510A8">
        <w:rPr>
          <w:sz w:val="28"/>
        </w:rPr>
        <w:t> </w:t>
      </w:r>
      <w:r>
        <w:rPr>
          <w:sz w:val="28"/>
        </w:rPr>
        <w:t>тыс. рублей.</w:t>
      </w:r>
      <w:r w:rsidR="00AE212A">
        <w:rPr>
          <w:sz w:val="28"/>
        </w:rPr>
        <w:t xml:space="preserve"> </w:t>
      </w:r>
    </w:p>
    <w:p w14:paraId="3F3CA65F" w14:textId="7FAF4B54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Таблица </w:t>
      </w:r>
      <w:r w:rsidR="00B759AA">
        <w:rPr>
          <w:sz w:val="22"/>
          <w:szCs w:val="28"/>
        </w:rPr>
        <w:t>2</w:t>
      </w:r>
    </w:p>
    <w:p w14:paraId="14C77284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0"/>
        <w:gridCol w:w="1233"/>
        <w:gridCol w:w="907"/>
        <w:gridCol w:w="1182"/>
        <w:gridCol w:w="1090"/>
        <w:gridCol w:w="1275"/>
        <w:gridCol w:w="1441"/>
        <w:gridCol w:w="1303"/>
      </w:tblGrid>
      <w:tr w:rsidR="00DB4A0A" w:rsidRPr="009B5DDA" w14:paraId="714C01CD" w14:textId="77777777" w:rsidTr="00435D4A">
        <w:trPr>
          <w:trHeight w:val="20"/>
          <w:tblHeader/>
        </w:trPr>
        <w:tc>
          <w:tcPr>
            <w:tcW w:w="677" w:type="pct"/>
            <w:shd w:val="clear" w:color="auto" w:fill="F2F2F2" w:themeFill="background1" w:themeFillShade="F2"/>
            <w:vAlign w:val="center"/>
            <w:hideMark/>
          </w:tcPr>
          <w:p w14:paraId="4280E9ED" w14:textId="77777777" w:rsidR="00DB4A0A" w:rsidRPr="009B5DDA" w:rsidRDefault="00DB4A0A" w:rsidP="006E7A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5DDA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9B5DDA">
              <w:rPr>
                <w:b/>
                <w:bCs/>
                <w:color w:val="000000"/>
                <w:sz w:val="18"/>
                <w:szCs w:val="18"/>
              </w:rPr>
              <w:t>аказчика</w:t>
            </w:r>
          </w:p>
        </w:tc>
        <w:tc>
          <w:tcPr>
            <w:tcW w:w="632" w:type="pct"/>
            <w:shd w:val="clear" w:color="auto" w:fill="F2F2F2" w:themeFill="background1" w:themeFillShade="F2"/>
            <w:vAlign w:val="center"/>
            <w:hideMark/>
          </w:tcPr>
          <w:p w14:paraId="669AF6DF" w14:textId="77777777" w:rsidR="00DB4A0A" w:rsidRPr="009B5DDA" w:rsidRDefault="00DB4A0A" w:rsidP="006E7A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Реестровый номер закупки</w:t>
            </w:r>
          </w:p>
        </w:tc>
        <w:tc>
          <w:tcPr>
            <w:tcW w:w="465" w:type="pct"/>
            <w:shd w:val="clear" w:color="auto" w:fill="F2F2F2" w:themeFill="background1" w:themeFillShade="F2"/>
            <w:vAlign w:val="center"/>
            <w:hideMark/>
          </w:tcPr>
          <w:p w14:paraId="61FDB7AE" w14:textId="77777777" w:rsidR="00DB4A0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Объем</w:t>
            </w:r>
          </w:p>
          <w:p w14:paraId="5D7C72EA" w14:textId="77777777" w:rsidR="00DB4A0A" w:rsidRPr="009B5DD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(л)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  <w:hideMark/>
          </w:tcPr>
          <w:p w14:paraId="0A5159A5" w14:textId="77777777" w:rsidR="00DB4A0A" w:rsidRPr="009B5DD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НМЦК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14:paraId="6DE8D239" w14:textId="77777777" w:rsidR="00DB4A0A" w:rsidRPr="009B5DD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НМЦК за единицу услуги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  <w:hideMark/>
          </w:tcPr>
          <w:p w14:paraId="17D5D942" w14:textId="77777777" w:rsidR="00DB4A0A" w:rsidRPr="009B5DD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5DDA">
              <w:rPr>
                <w:b/>
                <w:bCs/>
                <w:sz w:val="18"/>
                <w:szCs w:val="18"/>
              </w:rPr>
              <w:t>Минима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B5DDA">
              <w:rPr>
                <w:b/>
                <w:bCs/>
                <w:sz w:val="18"/>
                <w:szCs w:val="18"/>
              </w:rPr>
              <w:t>льная</w:t>
            </w:r>
            <w:proofErr w:type="spellEnd"/>
            <w:r w:rsidRPr="009B5DDA">
              <w:rPr>
                <w:b/>
                <w:bCs/>
                <w:sz w:val="18"/>
                <w:szCs w:val="18"/>
              </w:rPr>
              <w:t xml:space="preserve"> цена предложения</w:t>
            </w:r>
          </w:p>
        </w:tc>
        <w:tc>
          <w:tcPr>
            <w:tcW w:w="739" w:type="pct"/>
            <w:shd w:val="clear" w:color="auto" w:fill="F2F2F2" w:themeFill="background1" w:themeFillShade="F2"/>
            <w:vAlign w:val="center"/>
          </w:tcPr>
          <w:p w14:paraId="01FC78E5" w14:textId="77777777" w:rsidR="00DB4A0A" w:rsidRPr="009B5DD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НМЦК в случае использования минимального предложения</w:t>
            </w:r>
          </w:p>
        </w:tc>
        <w:tc>
          <w:tcPr>
            <w:tcW w:w="668" w:type="pct"/>
            <w:shd w:val="clear" w:color="auto" w:fill="F2F2F2" w:themeFill="background1" w:themeFillShade="F2"/>
            <w:vAlign w:val="center"/>
            <w:hideMark/>
          </w:tcPr>
          <w:p w14:paraId="4DB69A58" w14:textId="77777777" w:rsidR="00DB4A0A" w:rsidRPr="009B5DD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Потен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9B5DDA">
              <w:rPr>
                <w:b/>
                <w:bCs/>
                <w:sz w:val="18"/>
                <w:szCs w:val="18"/>
              </w:rPr>
              <w:t>циальная</w:t>
            </w:r>
            <w:proofErr w:type="spellEnd"/>
            <w:r w:rsidRPr="009B5DDA">
              <w:rPr>
                <w:b/>
                <w:bCs/>
                <w:sz w:val="18"/>
                <w:szCs w:val="18"/>
              </w:rPr>
              <w:t xml:space="preserve"> экономия</w:t>
            </w:r>
          </w:p>
        </w:tc>
      </w:tr>
      <w:tr w:rsidR="00DB4A0A" w:rsidRPr="009B5DDA" w14:paraId="22F47F4A" w14:textId="77777777" w:rsidTr="00435D4A">
        <w:trPr>
          <w:trHeight w:val="20"/>
          <w:tblHeader/>
        </w:trPr>
        <w:tc>
          <w:tcPr>
            <w:tcW w:w="677" w:type="pct"/>
            <w:shd w:val="clear" w:color="auto" w:fill="F2F2F2" w:themeFill="background1" w:themeFillShade="F2"/>
          </w:tcPr>
          <w:p w14:paraId="0BEE1288" w14:textId="77777777" w:rsidR="00DB4A0A" w:rsidRPr="009B5DDA" w:rsidRDefault="00DB4A0A" w:rsidP="006E7A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5DD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14:paraId="4749A507" w14:textId="77777777" w:rsidR="00DB4A0A" w:rsidRPr="009B5DDA" w:rsidRDefault="00DB4A0A" w:rsidP="006E7A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5DD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5" w:type="pct"/>
            <w:shd w:val="clear" w:color="auto" w:fill="F2F2F2" w:themeFill="background1" w:themeFillShade="F2"/>
          </w:tcPr>
          <w:p w14:paraId="6F4CCB2B" w14:textId="77777777" w:rsidR="00DB4A0A" w:rsidRPr="009B5DD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701B115A" w14:textId="77777777" w:rsidR="00DB4A0A" w:rsidRPr="009B5DD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9" w:type="pct"/>
            <w:shd w:val="clear" w:color="auto" w:fill="F2F2F2" w:themeFill="background1" w:themeFillShade="F2"/>
          </w:tcPr>
          <w:p w14:paraId="597596B7" w14:textId="77777777" w:rsidR="00DB4A0A" w:rsidRPr="009B5DD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4" w:type="pct"/>
            <w:shd w:val="clear" w:color="auto" w:fill="F2F2F2" w:themeFill="background1" w:themeFillShade="F2"/>
          </w:tcPr>
          <w:p w14:paraId="0F23CF6A" w14:textId="77777777" w:rsidR="00DB4A0A" w:rsidRPr="009B5DD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6BD8BC51" w14:textId="77777777" w:rsidR="00DB4A0A" w:rsidRPr="009B5DD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7 = 3 * 6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14:paraId="74BD7312" w14:textId="77777777" w:rsidR="00DB4A0A" w:rsidRPr="009B5DDA" w:rsidRDefault="00DB4A0A" w:rsidP="006E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8 = 4 - 7</w:t>
            </w:r>
          </w:p>
        </w:tc>
      </w:tr>
      <w:tr w:rsidR="00DB4A0A" w:rsidRPr="009B5DDA" w14:paraId="55FC1AB2" w14:textId="77777777" w:rsidTr="00435D4A">
        <w:trPr>
          <w:trHeight w:val="70"/>
        </w:trPr>
        <w:tc>
          <w:tcPr>
            <w:tcW w:w="677" w:type="pct"/>
            <w:shd w:val="clear" w:color="000000" w:fill="FFFFFF"/>
            <w:hideMark/>
          </w:tcPr>
          <w:p w14:paraId="18C3F634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"ХОЗУ"</w:t>
            </w:r>
          </w:p>
        </w:tc>
        <w:tc>
          <w:tcPr>
            <w:tcW w:w="632" w:type="pct"/>
            <w:shd w:val="clear" w:color="000000" w:fill="FFFFFF"/>
            <w:hideMark/>
          </w:tcPr>
          <w:p w14:paraId="30C8E4D6" w14:textId="77777777" w:rsidR="00DB4A0A" w:rsidRPr="00EF35E1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EF35E1">
              <w:rPr>
                <w:color w:val="000000"/>
                <w:sz w:val="18"/>
                <w:szCs w:val="18"/>
              </w:rPr>
              <w:t>№ 0320300111</w:t>
            </w:r>
          </w:p>
          <w:p w14:paraId="25FFA535" w14:textId="77777777" w:rsidR="00DB4A0A" w:rsidRPr="00EF35E1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EF35E1">
              <w:rPr>
                <w:color w:val="000000"/>
                <w:sz w:val="18"/>
                <w:szCs w:val="18"/>
              </w:rPr>
              <w:t>619000186</w:t>
            </w:r>
          </w:p>
        </w:tc>
        <w:tc>
          <w:tcPr>
            <w:tcW w:w="465" w:type="pct"/>
            <w:shd w:val="clear" w:color="000000" w:fill="FFFFFF"/>
            <w:hideMark/>
          </w:tcPr>
          <w:p w14:paraId="5B71B652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49 362,62</w:t>
            </w:r>
          </w:p>
        </w:tc>
        <w:tc>
          <w:tcPr>
            <w:tcW w:w="606" w:type="pct"/>
            <w:shd w:val="clear" w:color="000000" w:fill="FFFFFF"/>
          </w:tcPr>
          <w:p w14:paraId="346C605A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2 393 100,00</w:t>
            </w:r>
          </w:p>
        </w:tc>
        <w:tc>
          <w:tcPr>
            <w:tcW w:w="559" w:type="pct"/>
            <w:shd w:val="clear" w:color="000000" w:fill="FFFFFF"/>
          </w:tcPr>
          <w:p w14:paraId="3CB91A23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48,48</w:t>
            </w:r>
          </w:p>
        </w:tc>
        <w:tc>
          <w:tcPr>
            <w:tcW w:w="654" w:type="pct"/>
            <w:shd w:val="clear" w:color="000000" w:fill="FFFFFF"/>
          </w:tcPr>
          <w:p w14:paraId="242C8875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47,65</w:t>
            </w:r>
          </w:p>
        </w:tc>
        <w:tc>
          <w:tcPr>
            <w:tcW w:w="739" w:type="pct"/>
          </w:tcPr>
          <w:p w14:paraId="5B7BBEE1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2 352 128,84</w:t>
            </w:r>
          </w:p>
        </w:tc>
        <w:tc>
          <w:tcPr>
            <w:tcW w:w="668" w:type="pct"/>
            <w:shd w:val="clear" w:color="auto" w:fill="auto"/>
          </w:tcPr>
          <w:p w14:paraId="3556976E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40 971,16</w:t>
            </w:r>
          </w:p>
        </w:tc>
      </w:tr>
      <w:tr w:rsidR="00DB4A0A" w:rsidRPr="009B5DDA" w14:paraId="6290B541" w14:textId="77777777" w:rsidTr="00435D4A">
        <w:trPr>
          <w:trHeight w:val="20"/>
        </w:trPr>
        <w:tc>
          <w:tcPr>
            <w:tcW w:w="677" w:type="pct"/>
            <w:shd w:val="clear" w:color="000000" w:fill="FFFFFF"/>
          </w:tcPr>
          <w:p w14:paraId="4399004C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"ХОЗУ"</w:t>
            </w:r>
          </w:p>
        </w:tc>
        <w:tc>
          <w:tcPr>
            <w:tcW w:w="632" w:type="pct"/>
            <w:shd w:val="clear" w:color="000000" w:fill="FFFFFF"/>
          </w:tcPr>
          <w:p w14:paraId="5FAD3115" w14:textId="77777777" w:rsidR="00DB4A0A" w:rsidRPr="00EF35E1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EF35E1">
              <w:rPr>
                <w:color w:val="000000"/>
                <w:sz w:val="18"/>
                <w:szCs w:val="18"/>
              </w:rPr>
              <w:t>№ 0320300111</w:t>
            </w:r>
          </w:p>
          <w:p w14:paraId="1240EBCB" w14:textId="77777777" w:rsidR="00DB4A0A" w:rsidRPr="00EF35E1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EF35E1">
              <w:rPr>
                <w:color w:val="000000"/>
                <w:sz w:val="18"/>
                <w:szCs w:val="18"/>
              </w:rPr>
              <w:t>619000141</w:t>
            </w:r>
          </w:p>
        </w:tc>
        <w:tc>
          <w:tcPr>
            <w:tcW w:w="465" w:type="pct"/>
            <w:shd w:val="clear" w:color="000000" w:fill="FFFFFF"/>
            <w:hideMark/>
          </w:tcPr>
          <w:p w14:paraId="5FA27335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606" w:type="pct"/>
            <w:shd w:val="clear" w:color="000000" w:fill="FFFFFF"/>
          </w:tcPr>
          <w:p w14:paraId="762A9563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1 948 800,00</w:t>
            </w:r>
          </w:p>
        </w:tc>
        <w:tc>
          <w:tcPr>
            <w:tcW w:w="559" w:type="pct"/>
            <w:shd w:val="clear" w:color="000000" w:fill="FFFFFF"/>
          </w:tcPr>
          <w:p w14:paraId="5AB1EEB3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48,72</w:t>
            </w:r>
          </w:p>
        </w:tc>
        <w:tc>
          <w:tcPr>
            <w:tcW w:w="654" w:type="pct"/>
            <w:shd w:val="clear" w:color="000000" w:fill="FFFFFF"/>
          </w:tcPr>
          <w:p w14:paraId="771F2D0E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47,65</w:t>
            </w:r>
          </w:p>
        </w:tc>
        <w:tc>
          <w:tcPr>
            <w:tcW w:w="739" w:type="pct"/>
          </w:tcPr>
          <w:p w14:paraId="02105EBC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1 906 000,00</w:t>
            </w:r>
          </w:p>
        </w:tc>
        <w:tc>
          <w:tcPr>
            <w:tcW w:w="668" w:type="pct"/>
            <w:shd w:val="clear" w:color="auto" w:fill="auto"/>
          </w:tcPr>
          <w:p w14:paraId="490F1475" w14:textId="77777777" w:rsidR="00DB4A0A" w:rsidRPr="00C1603B" w:rsidRDefault="00DB4A0A" w:rsidP="006E7A40">
            <w:pPr>
              <w:jc w:val="right"/>
              <w:rPr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42 800,00</w:t>
            </w:r>
          </w:p>
        </w:tc>
      </w:tr>
      <w:tr w:rsidR="00DB4A0A" w:rsidRPr="009B5DDA" w14:paraId="40E9C34E" w14:textId="77777777" w:rsidTr="00435D4A">
        <w:trPr>
          <w:trHeight w:val="20"/>
        </w:trPr>
        <w:tc>
          <w:tcPr>
            <w:tcW w:w="677" w:type="pct"/>
            <w:shd w:val="clear" w:color="000000" w:fill="FFFFFF"/>
          </w:tcPr>
          <w:p w14:paraId="64866CE8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"ХОЗУ"</w:t>
            </w:r>
          </w:p>
        </w:tc>
        <w:tc>
          <w:tcPr>
            <w:tcW w:w="632" w:type="pct"/>
            <w:shd w:val="clear" w:color="000000" w:fill="FFFFFF"/>
          </w:tcPr>
          <w:p w14:paraId="140CE882" w14:textId="77777777" w:rsidR="00DB4A0A" w:rsidRPr="00EF35E1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EF35E1">
              <w:rPr>
                <w:color w:val="000000"/>
                <w:sz w:val="18"/>
                <w:szCs w:val="18"/>
              </w:rPr>
              <w:t>№ 0320300111</w:t>
            </w:r>
          </w:p>
          <w:p w14:paraId="4E40901A" w14:textId="77777777" w:rsidR="00DB4A0A" w:rsidRPr="00EF35E1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EF35E1">
              <w:rPr>
                <w:color w:val="000000"/>
                <w:sz w:val="18"/>
                <w:szCs w:val="18"/>
              </w:rPr>
              <w:t>619000097</w:t>
            </w:r>
          </w:p>
        </w:tc>
        <w:tc>
          <w:tcPr>
            <w:tcW w:w="465" w:type="pct"/>
            <w:shd w:val="clear" w:color="000000" w:fill="FFFFFF"/>
            <w:hideMark/>
          </w:tcPr>
          <w:p w14:paraId="1DE51D39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06" w:type="pct"/>
            <w:shd w:val="clear" w:color="000000" w:fill="FFFFFF"/>
          </w:tcPr>
          <w:p w14:paraId="799EDD22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2 983 200,00</w:t>
            </w:r>
          </w:p>
        </w:tc>
        <w:tc>
          <w:tcPr>
            <w:tcW w:w="559" w:type="pct"/>
            <w:shd w:val="clear" w:color="000000" w:fill="FFFFFF"/>
          </w:tcPr>
          <w:p w14:paraId="5E9661DA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49,72</w:t>
            </w:r>
          </w:p>
        </w:tc>
        <w:tc>
          <w:tcPr>
            <w:tcW w:w="654" w:type="pct"/>
            <w:shd w:val="clear" w:color="000000" w:fill="FFFFFF"/>
          </w:tcPr>
          <w:p w14:paraId="4A34D5D1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47,65</w:t>
            </w:r>
          </w:p>
        </w:tc>
        <w:tc>
          <w:tcPr>
            <w:tcW w:w="739" w:type="pct"/>
          </w:tcPr>
          <w:p w14:paraId="67FB82CC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2 859 000,00</w:t>
            </w:r>
          </w:p>
        </w:tc>
        <w:tc>
          <w:tcPr>
            <w:tcW w:w="668" w:type="pct"/>
            <w:shd w:val="clear" w:color="auto" w:fill="auto"/>
          </w:tcPr>
          <w:p w14:paraId="36D5BE14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124 200,00</w:t>
            </w:r>
          </w:p>
        </w:tc>
      </w:tr>
      <w:tr w:rsidR="00DB4A0A" w:rsidRPr="009B5DDA" w14:paraId="70F470A1" w14:textId="77777777" w:rsidTr="00435D4A">
        <w:trPr>
          <w:trHeight w:val="20"/>
        </w:trPr>
        <w:tc>
          <w:tcPr>
            <w:tcW w:w="677" w:type="pct"/>
            <w:shd w:val="clear" w:color="000000" w:fill="FFFFFF"/>
          </w:tcPr>
          <w:p w14:paraId="62F67075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"ХОЗУ"</w:t>
            </w:r>
          </w:p>
        </w:tc>
        <w:tc>
          <w:tcPr>
            <w:tcW w:w="632" w:type="pct"/>
            <w:shd w:val="clear" w:color="000000" w:fill="FFFFFF"/>
          </w:tcPr>
          <w:p w14:paraId="234532A4" w14:textId="77777777" w:rsidR="00DB4A0A" w:rsidRPr="00EF35E1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EF35E1">
              <w:rPr>
                <w:color w:val="000000"/>
                <w:sz w:val="18"/>
                <w:szCs w:val="18"/>
              </w:rPr>
              <w:t>№ 0320300111</w:t>
            </w:r>
          </w:p>
          <w:p w14:paraId="30B473E7" w14:textId="77777777" w:rsidR="00DB4A0A" w:rsidRPr="00EF35E1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EF35E1">
              <w:rPr>
                <w:color w:val="000000"/>
                <w:sz w:val="18"/>
                <w:szCs w:val="18"/>
              </w:rPr>
              <w:t>619000141</w:t>
            </w:r>
          </w:p>
        </w:tc>
        <w:tc>
          <w:tcPr>
            <w:tcW w:w="465" w:type="pct"/>
            <w:shd w:val="clear" w:color="000000" w:fill="FFFFFF"/>
          </w:tcPr>
          <w:p w14:paraId="15CF32D9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606" w:type="pct"/>
            <w:shd w:val="clear" w:color="000000" w:fill="FFFFFF"/>
          </w:tcPr>
          <w:p w14:paraId="48DE5EB6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957 240,00</w:t>
            </w:r>
          </w:p>
        </w:tc>
        <w:tc>
          <w:tcPr>
            <w:tcW w:w="559" w:type="pct"/>
            <w:shd w:val="clear" w:color="000000" w:fill="FFFFFF"/>
          </w:tcPr>
          <w:p w14:paraId="15E44895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53,18</w:t>
            </w:r>
          </w:p>
        </w:tc>
        <w:tc>
          <w:tcPr>
            <w:tcW w:w="654" w:type="pct"/>
            <w:shd w:val="clear" w:color="000000" w:fill="FFFFFF"/>
          </w:tcPr>
          <w:p w14:paraId="71C13526" w14:textId="77777777" w:rsidR="00DB4A0A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52,55</w:t>
            </w:r>
          </w:p>
        </w:tc>
        <w:tc>
          <w:tcPr>
            <w:tcW w:w="739" w:type="pct"/>
          </w:tcPr>
          <w:p w14:paraId="1C20D56A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945 900,00</w:t>
            </w:r>
          </w:p>
        </w:tc>
        <w:tc>
          <w:tcPr>
            <w:tcW w:w="668" w:type="pct"/>
            <w:shd w:val="clear" w:color="auto" w:fill="auto"/>
          </w:tcPr>
          <w:p w14:paraId="32A7F87C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11 340,00</w:t>
            </w:r>
          </w:p>
        </w:tc>
      </w:tr>
      <w:tr w:rsidR="00DB4A0A" w:rsidRPr="009B5DDA" w14:paraId="119A66D8" w14:textId="77777777" w:rsidTr="00435D4A">
        <w:trPr>
          <w:trHeight w:val="20"/>
        </w:trPr>
        <w:tc>
          <w:tcPr>
            <w:tcW w:w="677" w:type="pct"/>
            <w:shd w:val="clear" w:color="000000" w:fill="FFFFFF"/>
          </w:tcPr>
          <w:p w14:paraId="6C91CA8B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"ХОЗУ"</w:t>
            </w:r>
          </w:p>
        </w:tc>
        <w:tc>
          <w:tcPr>
            <w:tcW w:w="632" w:type="pct"/>
            <w:shd w:val="clear" w:color="000000" w:fill="FFFFFF"/>
          </w:tcPr>
          <w:p w14:paraId="301432A7" w14:textId="77777777" w:rsidR="00DB4A0A" w:rsidRPr="00EF35E1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EF35E1">
              <w:rPr>
                <w:color w:val="000000"/>
                <w:sz w:val="18"/>
                <w:szCs w:val="18"/>
              </w:rPr>
              <w:t>№ 0320300111</w:t>
            </w:r>
          </w:p>
          <w:p w14:paraId="11E809C3" w14:textId="77777777" w:rsidR="00DB4A0A" w:rsidRPr="00EF35E1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EF35E1">
              <w:rPr>
                <w:color w:val="000000"/>
                <w:sz w:val="18"/>
                <w:szCs w:val="18"/>
              </w:rPr>
              <w:t>619000186</w:t>
            </w:r>
          </w:p>
        </w:tc>
        <w:tc>
          <w:tcPr>
            <w:tcW w:w="465" w:type="pct"/>
            <w:shd w:val="clear" w:color="000000" w:fill="FFFFFF"/>
          </w:tcPr>
          <w:p w14:paraId="0DCB3032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606" w:type="pct"/>
            <w:shd w:val="clear" w:color="000000" w:fill="FFFFFF"/>
          </w:tcPr>
          <w:p w14:paraId="4704A40A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2 339 920,00</w:t>
            </w:r>
          </w:p>
        </w:tc>
        <w:tc>
          <w:tcPr>
            <w:tcW w:w="559" w:type="pct"/>
            <w:shd w:val="clear" w:color="000000" w:fill="FFFFFF"/>
          </w:tcPr>
          <w:p w14:paraId="1815DE1D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53,18</w:t>
            </w:r>
          </w:p>
        </w:tc>
        <w:tc>
          <w:tcPr>
            <w:tcW w:w="654" w:type="pct"/>
            <w:shd w:val="clear" w:color="000000" w:fill="FFFFFF"/>
          </w:tcPr>
          <w:p w14:paraId="19F6C725" w14:textId="77777777" w:rsidR="00DB4A0A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52,55</w:t>
            </w:r>
          </w:p>
        </w:tc>
        <w:tc>
          <w:tcPr>
            <w:tcW w:w="739" w:type="pct"/>
          </w:tcPr>
          <w:p w14:paraId="2B428A4B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2 312 200,00</w:t>
            </w:r>
          </w:p>
        </w:tc>
        <w:tc>
          <w:tcPr>
            <w:tcW w:w="668" w:type="pct"/>
            <w:shd w:val="clear" w:color="auto" w:fill="auto"/>
          </w:tcPr>
          <w:p w14:paraId="32C02D66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27 720,00</w:t>
            </w:r>
          </w:p>
        </w:tc>
      </w:tr>
      <w:tr w:rsidR="00DA7A51" w:rsidRPr="009B5DDA" w14:paraId="2C1FBBDE" w14:textId="77777777" w:rsidTr="00DA7A51">
        <w:trPr>
          <w:trHeight w:val="20"/>
        </w:trPr>
        <w:tc>
          <w:tcPr>
            <w:tcW w:w="1774" w:type="pct"/>
            <w:gridSpan w:val="3"/>
            <w:shd w:val="clear" w:color="auto" w:fill="F2F2F2" w:themeFill="background1" w:themeFillShade="F2"/>
          </w:tcPr>
          <w:p w14:paraId="43B647B3" w14:textId="3119E9F6" w:rsidR="00DA7A51" w:rsidRPr="00902980" w:rsidRDefault="00DA7A51" w:rsidP="00435D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МКУ "ХОЗУ"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42E9692E" w14:textId="09BA2300" w:rsidR="00DA7A51" w:rsidRPr="005B79B6" w:rsidRDefault="00DA7A51" w:rsidP="00DA7A51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10 622 260,00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14:paraId="0F74EAAC" w14:textId="44DD7378" w:rsidR="00DA7A51" w:rsidRPr="005B79B6" w:rsidRDefault="00DA7A51" w:rsidP="00DA7A51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135B7D9D" w14:textId="7EA38C78" w:rsidR="00DA7A51" w:rsidRPr="005B79B6" w:rsidRDefault="00DA7A51" w:rsidP="00DA7A51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pct"/>
            <w:shd w:val="clear" w:color="auto" w:fill="F2F2F2" w:themeFill="background1" w:themeFillShade="F2"/>
            <w:vAlign w:val="center"/>
          </w:tcPr>
          <w:p w14:paraId="37EE9B32" w14:textId="6350DB8A" w:rsidR="00DA7A51" w:rsidRPr="00C1603B" w:rsidRDefault="00DA7A51" w:rsidP="00DA7A51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10 375 228,84</w:t>
            </w: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14:paraId="57C4989E" w14:textId="30033864" w:rsidR="00DA7A51" w:rsidRPr="00C1603B" w:rsidRDefault="00DA7A51" w:rsidP="00DA7A51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247 031,16</w:t>
            </w:r>
          </w:p>
        </w:tc>
      </w:tr>
      <w:tr w:rsidR="00DB4A0A" w:rsidRPr="009B5DDA" w14:paraId="7435C809" w14:textId="77777777" w:rsidTr="00DA7A51">
        <w:trPr>
          <w:trHeight w:val="20"/>
        </w:trPr>
        <w:tc>
          <w:tcPr>
            <w:tcW w:w="677" w:type="pct"/>
            <w:shd w:val="clear" w:color="000000" w:fill="FFFFFF"/>
          </w:tcPr>
          <w:p w14:paraId="6B681634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"ЦБ"</w:t>
            </w:r>
          </w:p>
        </w:tc>
        <w:tc>
          <w:tcPr>
            <w:tcW w:w="632" w:type="pct"/>
            <w:shd w:val="clear" w:color="000000" w:fill="FFFFFF"/>
          </w:tcPr>
          <w:p w14:paraId="1328A967" w14:textId="77777777" w:rsidR="00DB4A0A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02980">
              <w:rPr>
                <w:color w:val="000000"/>
                <w:sz w:val="18"/>
                <w:szCs w:val="18"/>
              </w:rPr>
              <w:t>0320300133</w:t>
            </w:r>
          </w:p>
          <w:p w14:paraId="19F78619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919000028</w:t>
            </w:r>
          </w:p>
        </w:tc>
        <w:tc>
          <w:tcPr>
            <w:tcW w:w="465" w:type="pct"/>
            <w:shd w:val="clear" w:color="000000" w:fill="FFFFFF"/>
          </w:tcPr>
          <w:p w14:paraId="47E030F8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06" w:type="pct"/>
            <w:shd w:val="clear" w:color="000000" w:fill="FFFFFF"/>
          </w:tcPr>
          <w:p w14:paraId="7EC3634C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286 740,00</w:t>
            </w:r>
          </w:p>
        </w:tc>
        <w:tc>
          <w:tcPr>
            <w:tcW w:w="559" w:type="pct"/>
            <w:shd w:val="clear" w:color="000000" w:fill="FFFFFF"/>
          </w:tcPr>
          <w:p w14:paraId="28C54635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47,79</w:t>
            </w:r>
          </w:p>
        </w:tc>
        <w:tc>
          <w:tcPr>
            <w:tcW w:w="654" w:type="pct"/>
            <w:shd w:val="clear" w:color="000000" w:fill="FFFFFF"/>
          </w:tcPr>
          <w:p w14:paraId="332332CD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46,98</w:t>
            </w:r>
          </w:p>
        </w:tc>
        <w:tc>
          <w:tcPr>
            <w:tcW w:w="739" w:type="pct"/>
          </w:tcPr>
          <w:p w14:paraId="6860AA40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281 880,00</w:t>
            </w:r>
          </w:p>
        </w:tc>
        <w:tc>
          <w:tcPr>
            <w:tcW w:w="668" w:type="pct"/>
            <w:shd w:val="clear" w:color="auto" w:fill="auto"/>
          </w:tcPr>
          <w:p w14:paraId="5F7059E6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4 860,00</w:t>
            </w:r>
          </w:p>
        </w:tc>
      </w:tr>
      <w:tr w:rsidR="00DB4A0A" w:rsidRPr="009B5DDA" w14:paraId="28873E9A" w14:textId="77777777" w:rsidTr="00DA7A51">
        <w:trPr>
          <w:trHeight w:val="20"/>
        </w:trPr>
        <w:tc>
          <w:tcPr>
            <w:tcW w:w="677" w:type="pct"/>
            <w:shd w:val="clear" w:color="000000" w:fill="FFFFFF"/>
          </w:tcPr>
          <w:p w14:paraId="4E47E84C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"ЦБ"</w:t>
            </w:r>
          </w:p>
        </w:tc>
        <w:tc>
          <w:tcPr>
            <w:tcW w:w="632" w:type="pct"/>
            <w:shd w:val="clear" w:color="000000" w:fill="FFFFFF"/>
          </w:tcPr>
          <w:p w14:paraId="37A77C28" w14:textId="77777777" w:rsidR="00DB4A0A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02980">
              <w:rPr>
                <w:color w:val="000000"/>
                <w:sz w:val="18"/>
                <w:szCs w:val="18"/>
              </w:rPr>
              <w:t>0320300133</w:t>
            </w:r>
          </w:p>
          <w:p w14:paraId="2F52EE7D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919000021</w:t>
            </w:r>
          </w:p>
        </w:tc>
        <w:tc>
          <w:tcPr>
            <w:tcW w:w="465" w:type="pct"/>
            <w:shd w:val="clear" w:color="000000" w:fill="FFFFFF"/>
          </w:tcPr>
          <w:p w14:paraId="1B93F0BA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3 580,00</w:t>
            </w:r>
          </w:p>
        </w:tc>
        <w:tc>
          <w:tcPr>
            <w:tcW w:w="606" w:type="pct"/>
            <w:shd w:val="clear" w:color="000000" w:fill="FFFFFF"/>
          </w:tcPr>
          <w:p w14:paraId="1586D5B5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168 510,60</w:t>
            </w:r>
          </w:p>
        </w:tc>
        <w:tc>
          <w:tcPr>
            <w:tcW w:w="559" w:type="pct"/>
            <w:shd w:val="clear" w:color="auto" w:fill="auto"/>
          </w:tcPr>
          <w:p w14:paraId="70C134D4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47,07</w:t>
            </w:r>
          </w:p>
        </w:tc>
        <w:tc>
          <w:tcPr>
            <w:tcW w:w="654" w:type="pct"/>
            <w:shd w:val="clear" w:color="auto" w:fill="auto"/>
          </w:tcPr>
          <w:p w14:paraId="3F148C12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45,07</w:t>
            </w:r>
          </w:p>
        </w:tc>
        <w:tc>
          <w:tcPr>
            <w:tcW w:w="739" w:type="pct"/>
          </w:tcPr>
          <w:p w14:paraId="124E6D7A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161 350,60</w:t>
            </w:r>
          </w:p>
        </w:tc>
        <w:tc>
          <w:tcPr>
            <w:tcW w:w="668" w:type="pct"/>
            <w:shd w:val="clear" w:color="auto" w:fill="auto"/>
          </w:tcPr>
          <w:p w14:paraId="65CA9A1D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7 160,00</w:t>
            </w:r>
          </w:p>
        </w:tc>
      </w:tr>
      <w:tr w:rsidR="00DB4A0A" w:rsidRPr="009B5DDA" w14:paraId="14CC065D" w14:textId="77777777" w:rsidTr="00DA7A51">
        <w:trPr>
          <w:trHeight w:val="20"/>
        </w:trPr>
        <w:tc>
          <w:tcPr>
            <w:tcW w:w="677" w:type="pct"/>
            <w:shd w:val="clear" w:color="000000" w:fill="FFFFFF"/>
          </w:tcPr>
          <w:p w14:paraId="67795B48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"ЦБ"</w:t>
            </w:r>
          </w:p>
        </w:tc>
        <w:tc>
          <w:tcPr>
            <w:tcW w:w="632" w:type="pct"/>
            <w:shd w:val="clear" w:color="000000" w:fill="FFFFFF"/>
          </w:tcPr>
          <w:p w14:paraId="35AFC1FB" w14:textId="77777777" w:rsidR="00DB4A0A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02980">
              <w:rPr>
                <w:color w:val="000000"/>
                <w:sz w:val="18"/>
                <w:szCs w:val="18"/>
              </w:rPr>
              <w:t>0320300133</w:t>
            </w:r>
          </w:p>
          <w:p w14:paraId="32B19872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919000028</w:t>
            </w:r>
          </w:p>
        </w:tc>
        <w:tc>
          <w:tcPr>
            <w:tcW w:w="465" w:type="pct"/>
            <w:shd w:val="clear" w:color="000000" w:fill="FFFFFF"/>
          </w:tcPr>
          <w:p w14:paraId="62321438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606" w:type="pct"/>
            <w:shd w:val="clear" w:color="000000" w:fill="FFFFFF"/>
          </w:tcPr>
          <w:p w14:paraId="363E9B23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77 715,00</w:t>
            </w:r>
          </w:p>
        </w:tc>
        <w:tc>
          <w:tcPr>
            <w:tcW w:w="559" w:type="pct"/>
            <w:shd w:val="clear" w:color="auto" w:fill="auto"/>
          </w:tcPr>
          <w:p w14:paraId="1AD24BAF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51,81</w:t>
            </w:r>
          </w:p>
        </w:tc>
        <w:tc>
          <w:tcPr>
            <w:tcW w:w="654" w:type="pct"/>
            <w:shd w:val="clear" w:color="auto" w:fill="auto"/>
          </w:tcPr>
          <w:p w14:paraId="10AE345F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50,37</w:t>
            </w:r>
          </w:p>
        </w:tc>
        <w:tc>
          <w:tcPr>
            <w:tcW w:w="739" w:type="pct"/>
          </w:tcPr>
          <w:p w14:paraId="061BD20B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75 555,00</w:t>
            </w:r>
          </w:p>
        </w:tc>
        <w:tc>
          <w:tcPr>
            <w:tcW w:w="668" w:type="pct"/>
            <w:shd w:val="clear" w:color="auto" w:fill="auto"/>
          </w:tcPr>
          <w:p w14:paraId="7455A5F1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2 160,00</w:t>
            </w:r>
          </w:p>
        </w:tc>
      </w:tr>
      <w:tr w:rsidR="00DB4A0A" w:rsidRPr="009B5DDA" w14:paraId="51B94186" w14:textId="77777777" w:rsidTr="00DA7A51">
        <w:trPr>
          <w:trHeight w:val="568"/>
        </w:trPr>
        <w:tc>
          <w:tcPr>
            <w:tcW w:w="677" w:type="pct"/>
            <w:shd w:val="clear" w:color="000000" w:fill="FFFFFF"/>
          </w:tcPr>
          <w:p w14:paraId="721CE258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"ЦБ"</w:t>
            </w:r>
          </w:p>
        </w:tc>
        <w:tc>
          <w:tcPr>
            <w:tcW w:w="632" w:type="pct"/>
            <w:shd w:val="clear" w:color="000000" w:fill="FFFFFF"/>
          </w:tcPr>
          <w:p w14:paraId="59242B86" w14:textId="77777777" w:rsidR="00DB4A0A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02980">
              <w:rPr>
                <w:color w:val="000000"/>
                <w:sz w:val="18"/>
                <w:szCs w:val="18"/>
              </w:rPr>
              <w:t>0320300133</w:t>
            </w:r>
          </w:p>
          <w:p w14:paraId="5BA6A0B3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919000021</w:t>
            </w:r>
          </w:p>
        </w:tc>
        <w:tc>
          <w:tcPr>
            <w:tcW w:w="465" w:type="pct"/>
            <w:shd w:val="clear" w:color="000000" w:fill="FFFFFF"/>
          </w:tcPr>
          <w:p w14:paraId="226FD7E2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06" w:type="pct"/>
            <w:shd w:val="clear" w:color="000000" w:fill="FFFFFF"/>
          </w:tcPr>
          <w:p w14:paraId="37B9BF4F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51 360,00</w:t>
            </w:r>
          </w:p>
        </w:tc>
        <w:tc>
          <w:tcPr>
            <w:tcW w:w="559" w:type="pct"/>
            <w:shd w:val="clear" w:color="auto" w:fill="auto"/>
          </w:tcPr>
          <w:p w14:paraId="6BED1B1B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51,36</w:t>
            </w:r>
          </w:p>
        </w:tc>
        <w:tc>
          <w:tcPr>
            <w:tcW w:w="654" w:type="pct"/>
            <w:shd w:val="clear" w:color="auto" w:fill="auto"/>
          </w:tcPr>
          <w:p w14:paraId="0235B9BF" w14:textId="77777777" w:rsidR="00DB4A0A" w:rsidRPr="005B79B6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5B79B6">
              <w:rPr>
                <w:color w:val="000000"/>
                <w:sz w:val="18"/>
                <w:szCs w:val="18"/>
              </w:rPr>
              <w:t>49,53</w:t>
            </w:r>
          </w:p>
        </w:tc>
        <w:tc>
          <w:tcPr>
            <w:tcW w:w="739" w:type="pct"/>
          </w:tcPr>
          <w:p w14:paraId="62238D41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49 530,00</w:t>
            </w:r>
          </w:p>
        </w:tc>
        <w:tc>
          <w:tcPr>
            <w:tcW w:w="668" w:type="pct"/>
            <w:shd w:val="clear" w:color="auto" w:fill="auto"/>
          </w:tcPr>
          <w:p w14:paraId="08EEF1A7" w14:textId="77777777" w:rsidR="00DB4A0A" w:rsidRPr="00C1603B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C1603B">
              <w:rPr>
                <w:color w:val="000000"/>
                <w:sz w:val="18"/>
                <w:szCs w:val="18"/>
              </w:rPr>
              <w:t>1 830,00</w:t>
            </w:r>
          </w:p>
        </w:tc>
      </w:tr>
      <w:tr w:rsidR="00435D4A" w:rsidRPr="009B5DDA" w14:paraId="36CE686D" w14:textId="77777777" w:rsidTr="00435D4A">
        <w:trPr>
          <w:trHeight w:val="20"/>
        </w:trPr>
        <w:tc>
          <w:tcPr>
            <w:tcW w:w="1774" w:type="pct"/>
            <w:gridSpan w:val="3"/>
            <w:shd w:val="clear" w:color="auto" w:fill="F2F2F2" w:themeFill="background1" w:themeFillShade="F2"/>
          </w:tcPr>
          <w:p w14:paraId="02176993" w14:textId="5C1413B0" w:rsidR="00435D4A" w:rsidRPr="00902980" w:rsidRDefault="00435D4A" w:rsidP="00435D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МКУ "ЦБ"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5739DE61" w14:textId="62421706" w:rsidR="00435D4A" w:rsidRPr="00435D4A" w:rsidRDefault="00435D4A" w:rsidP="00435D4A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bCs/>
                <w:color w:val="000000"/>
                <w:sz w:val="18"/>
                <w:szCs w:val="18"/>
              </w:rPr>
              <w:t>584 325,60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14:paraId="62150EFF" w14:textId="1C7A32C6" w:rsidR="00435D4A" w:rsidRPr="00435D4A" w:rsidRDefault="00435D4A" w:rsidP="00435D4A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CED42B9" w14:textId="16FA977F" w:rsidR="00435D4A" w:rsidRPr="00435D4A" w:rsidRDefault="00435D4A" w:rsidP="00435D4A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pct"/>
            <w:shd w:val="clear" w:color="auto" w:fill="F2F2F2" w:themeFill="background1" w:themeFillShade="F2"/>
            <w:vAlign w:val="center"/>
          </w:tcPr>
          <w:p w14:paraId="1525973D" w14:textId="26929424" w:rsidR="00435D4A" w:rsidRPr="00435D4A" w:rsidRDefault="00435D4A" w:rsidP="00435D4A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bCs/>
                <w:color w:val="000000"/>
                <w:sz w:val="18"/>
                <w:szCs w:val="18"/>
              </w:rPr>
              <w:t>568 315,60</w:t>
            </w: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14:paraId="5E27C571" w14:textId="6049FAF9" w:rsidR="00435D4A" w:rsidRPr="00435D4A" w:rsidRDefault="00435D4A" w:rsidP="00435D4A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bCs/>
                <w:color w:val="000000"/>
                <w:sz w:val="18"/>
                <w:szCs w:val="18"/>
              </w:rPr>
              <w:t>16 010,00</w:t>
            </w:r>
          </w:p>
        </w:tc>
      </w:tr>
      <w:tr w:rsidR="00DB4A0A" w:rsidRPr="009B5DDA" w14:paraId="7516848C" w14:textId="77777777" w:rsidTr="00DA7A51">
        <w:trPr>
          <w:trHeight w:val="20"/>
        </w:trPr>
        <w:tc>
          <w:tcPr>
            <w:tcW w:w="677" w:type="pct"/>
            <w:shd w:val="clear" w:color="000000" w:fill="FFFFFF"/>
          </w:tcPr>
          <w:p w14:paraId="4B1391D0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"АДЦ"</w:t>
            </w:r>
          </w:p>
        </w:tc>
        <w:tc>
          <w:tcPr>
            <w:tcW w:w="632" w:type="pct"/>
            <w:shd w:val="clear" w:color="000000" w:fill="FFFFFF"/>
          </w:tcPr>
          <w:p w14:paraId="48CDB420" w14:textId="77777777" w:rsidR="00DB4A0A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02980">
              <w:rPr>
                <w:color w:val="000000"/>
                <w:sz w:val="18"/>
                <w:szCs w:val="18"/>
              </w:rPr>
              <w:t>0820300001</w:t>
            </w:r>
          </w:p>
          <w:p w14:paraId="1684081E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419000020</w:t>
            </w:r>
          </w:p>
        </w:tc>
        <w:tc>
          <w:tcPr>
            <w:tcW w:w="465" w:type="pct"/>
            <w:shd w:val="clear" w:color="000000" w:fill="FFFFFF"/>
          </w:tcPr>
          <w:p w14:paraId="62382E3A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606" w:type="pct"/>
            <w:shd w:val="clear" w:color="000000" w:fill="FFFFFF"/>
          </w:tcPr>
          <w:p w14:paraId="20526447" w14:textId="77777777" w:rsidR="00DB4A0A" w:rsidRPr="00435D4A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color w:val="000000"/>
                <w:sz w:val="18"/>
                <w:szCs w:val="18"/>
              </w:rPr>
              <w:t>109 820,00</w:t>
            </w:r>
          </w:p>
        </w:tc>
        <w:tc>
          <w:tcPr>
            <w:tcW w:w="559" w:type="pct"/>
            <w:shd w:val="clear" w:color="auto" w:fill="auto"/>
          </w:tcPr>
          <w:p w14:paraId="13DDBF47" w14:textId="77777777" w:rsidR="00DB4A0A" w:rsidRPr="00435D4A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654" w:type="pct"/>
            <w:shd w:val="clear" w:color="auto" w:fill="auto"/>
          </w:tcPr>
          <w:p w14:paraId="3CFFC535" w14:textId="77777777" w:rsidR="00DB4A0A" w:rsidRPr="00435D4A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color w:val="000000"/>
                <w:sz w:val="18"/>
                <w:szCs w:val="18"/>
              </w:rPr>
              <w:t>56,50</w:t>
            </w:r>
          </w:p>
        </w:tc>
        <w:tc>
          <w:tcPr>
            <w:tcW w:w="739" w:type="pct"/>
          </w:tcPr>
          <w:p w14:paraId="3B3D67DB" w14:textId="77777777" w:rsidR="00DB4A0A" w:rsidRPr="00435D4A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color w:val="000000"/>
                <w:sz w:val="18"/>
                <w:szCs w:val="18"/>
              </w:rPr>
              <w:t>107 350,00</w:t>
            </w:r>
          </w:p>
        </w:tc>
        <w:tc>
          <w:tcPr>
            <w:tcW w:w="668" w:type="pct"/>
            <w:shd w:val="clear" w:color="auto" w:fill="auto"/>
          </w:tcPr>
          <w:p w14:paraId="3DC62216" w14:textId="77777777" w:rsidR="00DB4A0A" w:rsidRPr="00435D4A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color w:val="000000"/>
                <w:sz w:val="18"/>
                <w:szCs w:val="18"/>
              </w:rPr>
              <w:t>2 470,00</w:t>
            </w:r>
          </w:p>
        </w:tc>
      </w:tr>
      <w:tr w:rsidR="00DB4A0A" w:rsidRPr="009B5DDA" w14:paraId="70BC624E" w14:textId="77777777" w:rsidTr="00DA7A51">
        <w:trPr>
          <w:trHeight w:val="20"/>
        </w:trPr>
        <w:tc>
          <w:tcPr>
            <w:tcW w:w="677" w:type="pct"/>
            <w:shd w:val="clear" w:color="000000" w:fill="FFFFFF"/>
          </w:tcPr>
          <w:p w14:paraId="7BE7F7E6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"АДЦ"</w:t>
            </w:r>
          </w:p>
        </w:tc>
        <w:tc>
          <w:tcPr>
            <w:tcW w:w="632" w:type="pct"/>
            <w:shd w:val="clear" w:color="000000" w:fill="FFFFFF"/>
          </w:tcPr>
          <w:p w14:paraId="0D1E3B4D" w14:textId="77777777" w:rsidR="00DB4A0A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02980">
              <w:rPr>
                <w:color w:val="000000"/>
                <w:sz w:val="18"/>
                <w:szCs w:val="18"/>
              </w:rPr>
              <w:t>0820300001</w:t>
            </w:r>
          </w:p>
          <w:p w14:paraId="5BD5BF7B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419000008</w:t>
            </w:r>
          </w:p>
        </w:tc>
        <w:tc>
          <w:tcPr>
            <w:tcW w:w="465" w:type="pct"/>
            <w:shd w:val="clear" w:color="000000" w:fill="FFFFFF"/>
          </w:tcPr>
          <w:p w14:paraId="321FA89A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606" w:type="pct"/>
            <w:shd w:val="clear" w:color="000000" w:fill="FFFFFF"/>
          </w:tcPr>
          <w:p w14:paraId="0393EA66" w14:textId="77777777" w:rsidR="00DB4A0A" w:rsidRPr="00435D4A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color w:val="000000"/>
                <w:sz w:val="18"/>
                <w:szCs w:val="18"/>
              </w:rPr>
              <w:t>48 717,00</w:t>
            </w:r>
          </w:p>
        </w:tc>
        <w:tc>
          <w:tcPr>
            <w:tcW w:w="559" w:type="pct"/>
            <w:shd w:val="clear" w:color="auto" w:fill="auto"/>
          </w:tcPr>
          <w:p w14:paraId="5C940559" w14:textId="77777777" w:rsidR="00DB4A0A" w:rsidRPr="00435D4A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color w:val="000000"/>
                <w:sz w:val="18"/>
                <w:szCs w:val="18"/>
              </w:rPr>
              <w:t>54,13</w:t>
            </w:r>
          </w:p>
        </w:tc>
        <w:tc>
          <w:tcPr>
            <w:tcW w:w="654" w:type="pct"/>
            <w:shd w:val="clear" w:color="auto" w:fill="auto"/>
          </w:tcPr>
          <w:p w14:paraId="359E0D4F" w14:textId="77777777" w:rsidR="00DB4A0A" w:rsidRPr="00435D4A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739" w:type="pct"/>
          </w:tcPr>
          <w:p w14:paraId="0B7171B5" w14:textId="77777777" w:rsidR="00DB4A0A" w:rsidRPr="00435D4A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color w:val="000000"/>
                <w:sz w:val="18"/>
                <w:szCs w:val="18"/>
              </w:rPr>
              <w:t>41 850,00</w:t>
            </w:r>
          </w:p>
        </w:tc>
        <w:tc>
          <w:tcPr>
            <w:tcW w:w="668" w:type="pct"/>
            <w:shd w:val="clear" w:color="auto" w:fill="auto"/>
          </w:tcPr>
          <w:p w14:paraId="1A23F6B6" w14:textId="77777777" w:rsidR="00DB4A0A" w:rsidRPr="00435D4A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color w:val="000000"/>
                <w:sz w:val="18"/>
                <w:szCs w:val="18"/>
              </w:rPr>
              <w:t>6 867,00</w:t>
            </w:r>
          </w:p>
        </w:tc>
      </w:tr>
      <w:tr w:rsidR="00435D4A" w:rsidRPr="009B5DDA" w14:paraId="16ECD510" w14:textId="77777777" w:rsidTr="00435D4A">
        <w:trPr>
          <w:trHeight w:val="20"/>
        </w:trPr>
        <w:tc>
          <w:tcPr>
            <w:tcW w:w="1774" w:type="pct"/>
            <w:gridSpan w:val="3"/>
            <w:shd w:val="clear" w:color="auto" w:fill="F2F2F2" w:themeFill="background1" w:themeFillShade="F2"/>
          </w:tcPr>
          <w:p w14:paraId="192675DD" w14:textId="53C2E874" w:rsidR="00435D4A" w:rsidRPr="00902980" w:rsidRDefault="00435D4A" w:rsidP="00435D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МКУ "АДЦ"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73844C17" w14:textId="112E10C1" w:rsidR="00435D4A" w:rsidRPr="00435D4A" w:rsidRDefault="00435D4A" w:rsidP="00435D4A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bCs/>
                <w:color w:val="000000"/>
                <w:sz w:val="18"/>
                <w:szCs w:val="18"/>
              </w:rPr>
              <w:t>158 537,00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14:paraId="35680006" w14:textId="2F457DFA" w:rsidR="00435D4A" w:rsidRPr="00435D4A" w:rsidRDefault="00435D4A" w:rsidP="00435D4A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71D5AEC8" w14:textId="17FEACB3" w:rsidR="00435D4A" w:rsidRPr="00435D4A" w:rsidRDefault="00435D4A" w:rsidP="00435D4A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pct"/>
            <w:shd w:val="clear" w:color="auto" w:fill="F2F2F2" w:themeFill="background1" w:themeFillShade="F2"/>
            <w:vAlign w:val="center"/>
          </w:tcPr>
          <w:p w14:paraId="2D9F2F3C" w14:textId="20341071" w:rsidR="00435D4A" w:rsidRPr="00435D4A" w:rsidRDefault="00435D4A" w:rsidP="00435D4A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bCs/>
                <w:color w:val="000000"/>
                <w:sz w:val="18"/>
                <w:szCs w:val="18"/>
              </w:rPr>
              <w:t>149 200,00</w:t>
            </w: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14:paraId="4EE3DEF2" w14:textId="0867887C" w:rsidR="00435D4A" w:rsidRPr="00435D4A" w:rsidRDefault="00435D4A" w:rsidP="00435D4A">
            <w:pPr>
              <w:jc w:val="right"/>
              <w:rPr>
                <w:color w:val="000000"/>
                <w:sz w:val="18"/>
                <w:szCs w:val="18"/>
              </w:rPr>
            </w:pPr>
            <w:r w:rsidRPr="00435D4A">
              <w:rPr>
                <w:bCs/>
                <w:color w:val="000000"/>
                <w:sz w:val="18"/>
                <w:szCs w:val="18"/>
              </w:rPr>
              <w:t>9 337,00</w:t>
            </w:r>
          </w:p>
        </w:tc>
      </w:tr>
      <w:tr w:rsidR="00DB4A0A" w:rsidRPr="009B5DDA" w14:paraId="09541DDC" w14:textId="77777777" w:rsidTr="00DA7A51">
        <w:trPr>
          <w:trHeight w:val="20"/>
        </w:trPr>
        <w:tc>
          <w:tcPr>
            <w:tcW w:w="677" w:type="pct"/>
            <w:shd w:val="clear" w:color="000000" w:fill="FFFFFF"/>
          </w:tcPr>
          <w:p w14:paraId="06144167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"ВГПСС"</w:t>
            </w:r>
          </w:p>
        </w:tc>
        <w:tc>
          <w:tcPr>
            <w:tcW w:w="632" w:type="pct"/>
            <w:shd w:val="clear" w:color="000000" w:fill="FFFFFF"/>
          </w:tcPr>
          <w:p w14:paraId="521DB1A8" w14:textId="77777777" w:rsidR="00DB4A0A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02980">
              <w:rPr>
                <w:color w:val="000000"/>
                <w:sz w:val="18"/>
                <w:szCs w:val="18"/>
              </w:rPr>
              <w:t>0320300133</w:t>
            </w:r>
          </w:p>
          <w:p w14:paraId="58355E6F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419000016</w:t>
            </w:r>
          </w:p>
        </w:tc>
        <w:tc>
          <w:tcPr>
            <w:tcW w:w="465" w:type="pct"/>
            <w:shd w:val="clear" w:color="000000" w:fill="FFFFFF"/>
          </w:tcPr>
          <w:p w14:paraId="1274B174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606" w:type="pct"/>
            <w:shd w:val="clear" w:color="000000" w:fill="FFFFFF"/>
          </w:tcPr>
          <w:p w14:paraId="21C85C8D" w14:textId="77777777" w:rsidR="00DB4A0A" w:rsidRPr="00DA7A51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333 760,00</w:t>
            </w:r>
          </w:p>
        </w:tc>
        <w:tc>
          <w:tcPr>
            <w:tcW w:w="559" w:type="pct"/>
            <w:shd w:val="clear" w:color="auto" w:fill="auto"/>
          </w:tcPr>
          <w:p w14:paraId="1E93438C" w14:textId="77777777" w:rsidR="00DB4A0A" w:rsidRPr="00DA7A51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52,15</w:t>
            </w:r>
          </w:p>
        </w:tc>
        <w:tc>
          <w:tcPr>
            <w:tcW w:w="654" w:type="pct"/>
            <w:shd w:val="clear" w:color="auto" w:fill="auto"/>
          </w:tcPr>
          <w:p w14:paraId="12931FCA" w14:textId="77777777" w:rsidR="00DB4A0A" w:rsidRPr="00DA7A51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47,35</w:t>
            </w:r>
          </w:p>
        </w:tc>
        <w:tc>
          <w:tcPr>
            <w:tcW w:w="739" w:type="pct"/>
          </w:tcPr>
          <w:p w14:paraId="31373843" w14:textId="77777777" w:rsidR="00DB4A0A" w:rsidRPr="00DA7A51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303 040,00</w:t>
            </w:r>
          </w:p>
        </w:tc>
        <w:tc>
          <w:tcPr>
            <w:tcW w:w="668" w:type="pct"/>
            <w:shd w:val="clear" w:color="auto" w:fill="auto"/>
          </w:tcPr>
          <w:p w14:paraId="2E763ECE" w14:textId="77777777" w:rsidR="00DB4A0A" w:rsidRPr="00DA7A51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30 720,00</w:t>
            </w:r>
          </w:p>
        </w:tc>
      </w:tr>
      <w:tr w:rsidR="00DB4A0A" w:rsidRPr="009B5DDA" w14:paraId="5A01C13E" w14:textId="77777777" w:rsidTr="00DA7A51">
        <w:trPr>
          <w:trHeight w:val="20"/>
        </w:trPr>
        <w:tc>
          <w:tcPr>
            <w:tcW w:w="677" w:type="pct"/>
            <w:shd w:val="clear" w:color="000000" w:fill="FFFFFF"/>
          </w:tcPr>
          <w:p w14:paraId="7B0A3D29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МКУ "ВГПСС"</w:t>
            </w:r>
          </w:p>
        </w:tc>
        <w:tc>
          <w:tcPr>
            <w:tcW w:w="632" w:type="pct"/>
            <w:shd w:val="clear" w:color="000000" w:fill="FFFFFF"/>
          </w:tcPr>
          <w:p w14:paraId="52D94F98" w14:textId="77777777" w:rsidR="00DB4A0A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02980">
              <w:rPr>
                <w:color w:val="000000"/>
                <w:sz w:val="18"/>
                <w:szCs w:val="18"/>
              </w:rPr>
              <w:t>0320300133</w:t>
            </w:r>
          </w:p>
          <w:p w14:paraId="75CF643D" w14:textId="77777777" w:rsidR="00DB4A0A" w:rsidRPr="00902980" w:rsidRDefault="00DB4A0A" w:rsidP="006E7A40">
            <w:pPr>
              <w:jc w:val="center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419000015</w:t>
            </w:r>
          </w:p>
        </w:tc>
        <w:tc>
          <w:tcPr>
            <w:tcW w:w="465" w:type="pct"/>
            <w:shd w:val="clear" w:color="000000" w:fill="FFFFFF"/>
          </w:tcPr>
          <w:p w14:paraId="30457930" w14:textId="77777777" w:rsidR="00DB4A0A" w:rsidRPr="00902980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902980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606" w:type="pct"/>
            <w:shd w:val="clear" w:color="000000" w:fill="FFFFFF"/>
          </w:tcPr>
          <w:p w14:paraId="7446F82E" w14:textId="77777777" w:rsidR="00DB4A0A" w:rsidRPr="00DA7A51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283 400,00</w:t>
            </w:r>
          </w:p>
        </w:tc>
        <w:tc>
          <w:tcPr>
            <w:tcW w:w="559" w:type="pct"/>
            <w:shd w:val="clear" w:color="auto" w:fill="auto"/>
          </w:tcPr>
          <w:p w14:paraId="61AC036E" w14:textId="77777777" w:rsidR="00DB4A0A" w:rsidRPr="00DA7A51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56,68</w:t>
            </w:r>
          </w:p>
        </w:tc>
        <w:tc>
          <w:tcPr>
            <w:tcW w:w="654" w:type="pct"/>
            <w:shd w:val="clear" w:color="auto" w:fill="auto"/>
          </w:tcPr>
          <w:p w14:paraId="1F0C8395" w14:textId="77777777" w:rsidR="00DB4A0A" w:rsidRPr="00DA7A51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52,55</w:t>
            </w:r>
          </w:p>
        </w:tc>
        <w:tc>
          <w:tcPr>
            <w:tcW w:w="739" w:type="pct"/>
          </w:tcPr>
          <w:p w14:paraId="3E209ED4" w14:textId="77777777" w:rsidR="00DB4A0A" w:rsidRPr="00DA7A51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262 750,00</w:t>
            </w:r>
          </w:p>
        </w:tc>
        <w:tc>
          <w:tcPr>
            <w:tcW w:w="668" w:type="pct"/>
            <w:shd w:val="clear" w:color="auto" w:fill="auto"/>
          </w:tcPr>
          <w:p w14:paraId="047A1199" w14:textId="77777777" w:rsidR="00DB4A0A" w:rsidRPr="00DA7A51" w:rsidRDefault="00DB4A0A" w:rsidP="006E7A40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color w:val="000000"/>
                <w:sz w:val="18"/>
                <w:szCs w:val="18"/>
              </w:rPr>
              <w:t>20 650,00</w:t>
            </w:r>
          </w:p>
        </w:tc>
      </w:tr>
      <w:tr w:rsidR="00DA7A51" w:rsidRPr="009B5DDA" w14:paraId="2A9D3EAE" w14:textId="77777777" w:rsidTr="00435D4A">
        <w:trPr>
          <w:trHeight w:val="20"/>
        </w:trPr>
        <w:tc>
          <w:tcPr>
            <w:tcW w:w="1774" w:type="pct"/>
            <w:gridSpan w:val="3"/>
            <w:shd w:val="clear" w:color="auto" w:fill="F2F2F2" w:themeFill="background1" w:themeFillShade="F2"/>
          </w:tcPr>
          <w:p w14:paraId="19B91B0B" w14:textId="4C8495B0" w:rsidR="00DA7A51" w:rsidRPr="00902980" w:rsidRDefault="00DA7A51" w:rsidP="00435D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МКУ "ВГПСС"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6D4F34FB" w14:textId="663D625F" w:rsidR="00DA7A51" w:rsidRPr="00DA7A51" w:rsidRDefault="00DA7A51" w:rsidP="00DA7A51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bCs/>
                <w:color w:val="000000"/>
                <w:sz w:val="18"/>
                <w:szCs w:val="18"/>
              </w:rPr>
              <w:t>617 160,00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14:paraId="12B08609" w14:textId="5BF3D42A" w:rsidR="00DA7A51" w:rsidRPr="00DA7A51" w:rsidRDefault="00DA7A51" w:rsidP="00DA7A51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1912BCB2" w14:textId="341F408D" w:rsidR="00DA7A51" w:rsidRPr="00DA7A51" w:rsidRDefault="00DA7A51" w:rsidP="00DA7A51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pct"/>
            <w:shd w:val="clear" w:color="auto" w:fill="F2F2F2" w:themeFill="background1" w:themeFillShade="F2"/>
            <w:vAlign w:val="center"/>
          </w:tcPr>
          <w:p w14:paraId="7EDDBFB1" w14:textId="2DFC2D47" w:rsidR="00DA7A51" w:rsidRPr="00DA7A51" w:rsidRDefault="00DA7A51" w:rsidP="00DA7A51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bCs/>
                <w:color w:val="000000"/>
                <w:sz w:val="18"/>
                <w:szCs w:val="18"/>
              </w:rPr>
              <w:t>565 790,00</w:t>
            </w: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14:paraId="1C0FF100" w14:textId="3E61BE48" w:rsidR="00DA7A51" w:rsidRPr="00DA7A51" w:rsidRDefault="00DA7A51" w:rsidP="00DA7A51">
            <w:pPr>
              <w:jc w:val="right"/>
              <w:rPr>
                <w:color w:val="000000"/>
                <w:sz w:val="18"/>
                <w:szCs w:val="18"/>
              </w:rPr>
            </w:pPr>
            <w:r w:rsidRPr="00DA7A51">
              <w:rPr>
                <w:bCs/>
                <w:color w:val="000000"/>
                <w:sz w:val="18"/>
                <w:szCs w:val="18"/>
              </w:rPr>
              <w:t>51 370,00</w:t>
            </w:r>
          </w:p>
        </w:tc>
      </w:tr>
    </w:tbl>
    <w:p w14:paraId="105F5D3D" w14:textId="77777777" w:rsidR="00DB4A0A" w:rsidRPr="00843CB3" w:rsidRDefault="00DB4A0A" w:rsidP="00DB4A0A">
      <w:pPr>
        <w:spacing w:before="120"/>
        <w:ind w:firstLine="709"/>
        <w:jc w:val="both"/>
        <w:rPr>
          <w:sz w:val="28"/>
          <w:szCs w:val="28"/>
        </w:rPr>
      </w:pPr>
      <w:r w:rsidRPr="00843CB3">
        <w:rPr>
          <w:sz w:val="28"/>
          <w:szCs w:val="28"/>
        </w:rPr>
        <w:t xml:space="preserve">По всем контрактам, заключенным по итогам проведения электронного аукциона, предусмотрено условие об оплате поставленного топлива по цене за 1 литр, установленной для розничных продаж на АЗС на день отпуска товара, но не более цены за 1 литр, предусмотренной контрактом. </w:t>
      </w:r>
    </w:p>
    <w:p w14:paraId="3588AE59" w14:textId="77777777" w:rsidR="00DB4A0A" w:rsidRDefault="00DB4A0A" w:rsidP="00DB4A0A">
      <w:pPr>
        <w:ind w:firstLine="709"/>
        <w:jc w:val="both"/>
        <w:rPr>
          <w:sz w:val="28"/>
          <w:szCs w:val="28"/>
        </w:rPr>
      </w:pPr>
      <w:r w:rsidRPr="009274A6">
        <w:rPr>
          <w:sz w:val="28"/>
          <w:szCs w:val="28"/>
        </w:rPr>
        <w:t xml:space="preserve">Данное условие обеспечивает экономию </w:t>
      </w:r>
      <w:r>
        <w:rPr>
          <w:sz w:val="28"/>
          <w:szCs w:val="28"/>
        </w:rPr>
        <w:t xml:space="preserve">средств бюджета ВГО </w:t>
      </w:r>
      <w:r w:rsidRPr="009274A6">
        <w:rPr>
          <w:sz w:val="28"/>
          <w:szCs w:val="28"/>
        </w:rPr>
        <w:t>на этапе исполнения контракта</w:t>
      </w:r>
      <w:r>
        <w:rPr>
          <w:sz w:val="28"/>
          <w:szCs w:val="28"/>
        </w:rPr>
        <w:t xml:space="preserve">, так как розничная цена, как правило, ниже предусмотренной в контракте. </w:t>
      </w:r>
    </w:p>
    <w:p w14:paraId="57956738" w14:textId="77777777" w:rsidR="00DB4A0A" w:rsidRPr="009274A6" w:rsidRDefault="00DB4A0A" w:rsidP="00DB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Pr="00FA1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за 1 л. </w:t>
      </w:r>
      <w:r w:rsidRPr="009274A6">
        <w:rPr>
          <w:sz w:val="28"/>
          <w:szCs w:val="28"/>
        </w:rPr>
        <w:t>бензина АИ-95</w:t>
      </w:r>
      <w:r>
        <w:rPr>
          <w:sz w:val="28"/>
          <w:szCs w:val="28"/>
        </w:rPr>
        <w:t xml:space="preserve"> в течение 2019 года сложилась:</w:t>
      </w:r>
    </w:p>
    <w:p w14:paraId="19A5B5D9" w14:textId="118BF2F9" w:rsidR="00DB4A0A" w:rsidRPr="009274A6" w:rsidRDefault="00B12ECF" w:rsidP="00DB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A0A" w:rsidRPr="009274A6">
        <w:rPr>
          <w:sz w:val="28"/>
          <w:szCs w:val="28"/>
        </w:rPr>
        <w:t xml:space="preserve">по контракту МКУ "ЦБ" </w:t>
      </w:r>
      <w:r w:rsidR="00DB4A0A">
        <w:rPr>
          <w:sz w:val="28"/>
          <w:szCs w:val="28"/>
        </w:rPr>
        <w:t>–</w:t>
      </w:r>
      <w:r w:rsidR="00DB4A0A" w:rsidRPr="009274A6">
        <w:rPr>
          <w:sz w:val="28"/>
          <w:szCs w:val="28"/>
        </w:rPr>
        <w:t xml:space="preserve"> в размере </w:t>
      </w:r>
      <w:r w:rsidR="00DB4A0A">
        <w:rPr>
          <w:sz w:val="28"/>
          <w:szCs w:val="28"/>
        </w:rPr>
        <w:t>47,41</w:t>
      </w:r>
      <w:r w:rsidR="00DB4A0A" w:rsidRPr="009274A6">
        <w:rPr>
          <w:sz w:val="28"/>
          <w:szCs w:val="28"/>
        </w:rPr>
        <w:t> рублей</w:t>
      </w:r>
      <w:r w:rsidR="00DB4A0A">
        <w:rPr>
          <w:sz w:val="28"/>
          <w:szCs w:val="28"/>
        </w:rPr>
        <w:t>,</w:t>
      </w:r>
      <w:r w:rsidR="00DB4A0A" w:rsidRPr="009274A6">
        <w:rPr>
          <w:sz w:val="28"/>
          <w:szCs w:val="28"/>
        </w:rPr>
        <w:t xml:space="preserve"> </w:t>
      </w:r>
      <w:r w:rsidR="00DB4A0A">
        <w:rPr>
          <w:sz w:val="28"/>
          <w:szCs w:val="28"/>
        </w:rPr>
        <w:t>фактически – в размере</w:t>
      </w:r>
      <w:r w:rsidR="00DB4A0A" w:rsidRPr="009274A6">
        <w:rPr>
          <w:sz w:val="28"/>
          <w:szCs w:val="28"/>
        </w:rPr>
        <w:t xml:space="preserve"> от </w:t>
      </w:r>
      <w:r w:rsidR="00DB4A0A">
        <w:rPr>
          <w:sz w:val="28"/>
          <w:szCs w:val="28"/>
        </w:rPr>
        <w:t>36,68</w:t>
      </w:r>
      <w:r w:rsidR="00DB4A0A" w:rsidRPr="009274A6">
        <w:rPr>
          <w:sz w:val="28"/>
          <w:szCs w:val="28"/>
        </w:rPr>
        <w:t xml:space="preserve"> до </w:t>
      </w:r>
      <w:r w:rsidR="00DB4A0A">
        <w:rPr>
          <w:sz w:val="28"/>
          <w:szCs w:val="28"/>
        </w:rPr>
        <w:t>37,31</w:t>
      </w:r>
      <w:r w:rsidR="00DB4A0A" w:rsidRPr="009274A6">
        <w:rPr>
          <w:sz w:val="28"/>
          <w:szCs w:val="28"/>
        </w:rPr>
        <w:t xml:space="preserve"> рублей (поставщик </w:t>
      </w:r>
      <w:r w:rsidR="00DB4A0A">
        <w:rPr>
          <w:sz w:val="28"/>
          <w:szCs w:val="28"/>
        </w:rPr>
        <w:t xml:space="preserve">– </w:t>
      </w:r>
      <w:r w:rsidR="00DB4A0A" w:rsidRPr="009274A6">
        <w:rPr>
          <w:sz w:val="28"/>
          <w:szCs w:val="28"/>
        </w:rPr>
        <w:t>АО "ННК-</w:t>
      </w:r>
      <w:proofErr w:type="spellStart"/>
      <w:r w:rsidR="00DB4A0A" w:rsidRPr="009274A6">
        <w:rPr>
          <w:sz w:val="28"/>
          <w:szCs w:val="28"/>
        </w:rPr>
        <w:t>Приморнефтеродукт</w:t>
      </w:r>
      <w:proofErr w:type="spellEnd"/>
      <w:r w:rsidR="00DB4A0A" w:rsidRPr="009274A6">
        <w:rPr>
          <w:sz w:val="28"/>
          <w:szCs w:val="28"/>
        </w:rPr>
        <w:t>")</w:t>
      </w:r>
      <w:r w:rsidR="00DB4A0A" w:rsidRPr="009274A6">
        <w:rPr>
          <w:rStyle w:val="aa"/>
          <w:sz w:val="28"/>
          <w:szCs w:val="28"/>
        </w:rPr>
        <w:footnoteReference w:id="24"/>
      </w:r>
      <w:r w:rsidR="00DB4A0A">
        <w:rPr>
          <w:sz w:val="28"/>
          <w:szCs w:val="28"/>
        </w:rPr>
        <w:t>;</w:t>
      </w:r>
    </w:p>
    <w:p w14:paraId="053E0BE5" w14:textId="40F4E23F" w:rsidR="00DB4A0A" w:rsidRDefault="00B12ECF" w:rsidP="00DB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A0A" w:rsidRPr="009274A6">
        <w:rPr>
          <w:sz w:val="28"/>
          <w:szCs w:val="28"/>
        </w:rPr>
        <w:t>по контракту МКУ "</w:t>
      </w:r>
      <w:r w:rsidR="00DB4A0A">
        <w:rPr>
          <w:sz w:val="28"/>
          <w:szCs w:val="28"/>
        </w:rPr>
        <w:t>АПМЗН</w:t>
      </w:r>
      <w:r w:rsidR="00DB4A0A" w:rsidRPr="009274A6">
        <w:rPr>
          <w:sz w:val="28"/>
          <w:szCs w:val="28"/>
        </w:rPr>
        <w:t xml:space="preserve">" </w:t>
      </w:r>
      <w:r w:rsidR="00DB4A0A">
        <w:rPr>
          <w:sz w:val="28"/>
          <w:szCs w:val="28"/>
        </w:rPr>
        <w:t xml:space="preserve">– в размере 47,65 рублей, </w:t>
      </w:r>
      <w:r w:rsidR="00DB4A0A" w:rsidRPr="009274A6">
        <w:rPr>
          <w:sz w:val="28"/>
          <w:szCs w:val="28"/>
        </w:rPr>
        <w:t>фактическ</w:t>
      </w:r>
      <w:r w:rsidR="00DB4A0A">
        <w:rPr>
          <w:sz w:val="28"/>
          <w:szCs w:val="28"/>
        </w:rPr>
        <w:t xml:space="preserve">и – от 43,50 рублей до 45,10 рублей (поставщик – </w:t>
      </w:r>
      <w:r w:rsidR="00DB4A0A" w:rsidRPr="00FA1730">
        <w:rPr>
          <w:sz w:val="28"/>
          <w:szCs w:val="28"/>
        </w:rPr>
        <w:t>ООО "Восток Ойл Сервис АЗС"</w:t>
      </w:r>
      <w:r w:rsidR="00DB4A0A">
        <w:rPr>
          <w:sz w:val="28"/>
          <w:szCs w:val="28"/>
        </w:rPr>
        <w:t>)</w:t>
      </w:r>
      <w:r w:rsidR="00DB4A0A">
        <w:rPr>
          <w:rStyle w:val="aa"/>
          <w:sz w:val="28"/>
          <w:szCs w:val="28"/>
        </w:rPr>
        <w:footnoteReference w:id="25"/>
      </w:r>
      <w:r w:rsidR="00DB4A0A">
        <w:rPr>
          <w:sz w:val="28"/>
          <w:szCs w:val="28"/>
        </w:rPr>
        <w:t>.</w:t>
      </w:r>
    </w:p>
    <w:p w14:paraId="15B433CA" w14:textId="431ED6E2" w:rsidR="00DB4A0A" w:rsidRDefault="00DB4A0A" w:rsidP="00DB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Цена за 1 л. зимнего дизельного топлива определена в контракте </w:t>
      </w:r>
      <w:r w:rsidRPr="00BA381E">
        <w:rPr>
          <w:sz w:val="28"/>
          <w:szCs w:val="28"/>
        </w:rPr>
        <w:t>МКУ</w:t>
      </w:r>
      <w:r>
        <w:rPr>
          <w:sz w:val="28"/>
          <w:szCs w:val="28"/>
        </w:rPr>
        <w:t> "</w:t>
      </w:r>
      <w:r w:rsidRPr="00BA381E">
        <w:rPr>
          <w:sz w:val="28"/>
          <w:szCs w:val="28"/>
        </w:rPr>
        <w:t>ЦБ</w:t>
      </w:r>
      <w:r>
        <w:rPr>
          <w:sz w:val="28"/>
          <w:szCs w:val="28"/>
        </w:rPr>
        <w:t xml:space="preserve">" в размере 51,81 рублей, фактически составила  от 41,36 до 41,53 рублей (поставщик – </w:t>
      </w:r>
      <w:r w:rsidRPr="00BA381E">
        <w:rPr>
          <w:sz w:val="28"/>
          <w:szCs w:val="28"/>
        </w:rPr>
        <w:t>АО "ННК-Приморнефтепродукт"</w:t>
      </w:r>
      <w:r>
        <w:rPr>
          <w:sz w:val="28"/>
          <w:szCs w:val="28"/>
        </w:rPr>
        <w:t>)</w:t>
      </w:r>
      <w:r>
        <w:rPr>
          <w:rStyle w:val="aa"/>
          <w:sz w:val="28"/>
          <w:szCs w:val="28"/>
        </w:rPr>
        <w:footnoteReference w:id="26"/>
      </w:r>
      <w:r>
        <w:rPr>
          <w:sz w:val="28"/>
          <w:szCs w:val="28"/>
        </w:rPr>
        <w:t xml:space="preserve">. </w:t>
      </w:r>
    </w:p>
    <w:p w14:paraId="3D33846E" w14:textId="47627A41" w:rsidR="00DB4A0A" w:rsidRDefault="00DB4A0A" w:rsidP="00DB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указанное условие об оплате поставленного топлива по розничным ценам АЗС в день заправки</w:t>
      </w:r>
      <w:r w:rsidR="00DF315D">
        <w:rPr>
          <w:sz w:val="28"/>
          <w:szCs w:val="28"/>
        </w:rPr>
        <w:t>,</w:t>
      </w:r>
      <w:r>
        <w:rPr>
          <w:sz w:val="28"/>
          <w:szCs w:val="28"/>
        </w:rPr>
        <w:t xml:space="preserve"> фактически не реализовывалось по контрактам, заключенным муниципальными заказчиками с ООО "</w:t>
      </w:r>
      <w:proofErr w:type="spellStart"/>
      <w:r>
        <w:rPr>
          <w:sz w:val="28"/>
          <w:szCs w:val="28"/>
        </w:rPr>
        <w:t>НефтеСинтез</w:t>
      </w:r>
      <w:proofErr w:type="spellEnd"/>
      <w:r>
        <w:rPr>
          <w:sz w:val="28"/>
          <w:szCs w:val="28"/>
        </w:rPr>
        <w:t>"</w:t>
      </w:r>
      <w:r w:rsidR="00B420A2">
        <w:rPr>
          <w:sz w:val="28"/>
          <w:szCs w:val="28"/>
        </w:rPr>
        <w:t xml:space="preserve"> </w:t>
      </w:r>
      <w:r w:rsidR="00AB27C7">
        <w:rPr>
          <w:sz w:val="28"/>
          <w:szCs w:val="28"/>
        </w:rPr>
        <w:t>и</w:t>
      </w:r>
      <w:r w:rsidR="00B420A2">
        <w:rPr>
          <w:sz w:val="28"/>
          <w:szCs w:val="28"/>
        </w:rPr>
        <w:t xml:space="preserve"> </w:t>
      </w:r>
      <w:r w:rsidR="00AB27C7">
        <w:rPr>
          <w:sz w:val="28"/>
          <w:szCs w:val="28"/>
        </w:rPr>
        <w:t>ООО "Комплект-Сервис"</w:t>
      </w:r>
      <w:r w:rsidR="00B12E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2ECF">
        <w:rPr>
          <w:sz w:val="28"/>
          <w:szCs w:val="28"/>
        </w:rPr>
        <w:t>О</w:t>
      </w:r>
      <w:r>
        <w:rPr>
          <w:sz w:val="28"/>
          <w:szCs w:val="28"/>
        </w:rPr>
        <w:t xml:space="preserve">тпуск топлива по ним производился </w:t>
      </w:r>
      <w:r w:rsidRPr="00AB27C7">
        <w:rPr>
          <w:sz w:val="28"/>
          <w:szCs w:val="28"/>
        </w:rPr>
        <w:t>по цене, указанной в контракте, что не позволило обеспечить экономию средств бюджета ВГО на этапе исполнения данных контрактов. Общий объем НМЦК закупок, по результатам которых заключены контракты с ООО "</w:t>
      </w:r>
      <w:proofErr w:type="spellStart"/>
      <w:r w:rsidRPr="00AB27C7">
        <w:rPr>
          <w:sz w:val="28"/>
          <w:szCs w:val="28"/>
        </w:rPr>
        <w:t>НефтеСинтез</w:t>
      </w:r>
      <w:proofErr w:type="spellEnd"/>
      <w:r w:rsidRPr="00AB27C7">
        <w:rPr>
          <w:sz w:val="28"/>
          <w:szCs w:val="28"/>
        </w:rPr>
        <w:t>"</w:t>
      </w:r>
      <w:r w:rsidR="00034FB2" w:rsidRPr="00AB27C7">
        <w:rPr>
          <w:sz w:val="28"/>
          <w:szCs w:val="28"/>
        </w:rPr>
        <w:t xml:space="preserve"> и ООО "Комплект-Сервис"</w:t>
      </w:r>
      <w:r w:rsidRPr="00AB27C7">
        <w:rPr>
          <w:sz w:val="28"/>
          <w:szCs w:val="28"/>
        </w:rPr>
        <w:t xml:space="preserve">, составил </w:t>
      </w:r>
      <w:r w:rsidR="00AB27C7" w:rsidRPr="00AB27C7">
        <w:rPr>
          <w:sz w:val="28"/>
          <w:szCs w:val="28"/>
        </w:rPr>
        <w:t>11 354,15</w:t>
      </w:r>
      <w:r w:rsidRPr="00AB27C7">
        <w:rPr>
          <w:sz w:val="28"/>
          <w:szCs w:val="28"/>
        </w:rPr>
        <w:t> тыс. рублей (</w:t>
      </w:r>
      <w:r w:rsidR="00AB27C7" w:rsidRPr="00AB27C7">
        <w:rPr>
          <w:sz w:val="28"/>
          <w:szCs w:val="28"/>
        </w:rPr>
        <w:t>78,1</w:t>
      </w:r>
      <w:r w:rsidRPr="00AB27C7">
        <w:rPr>
          <w:sz w:val="28"/>
          <w:szCs w:val="28"/>
        </w:rPr>
        <w:t xml:space="preserve"> % от общего объема закупок топлива).</w:t>
      </w:r>
    </w:p>
    <w:p w14:paraId="609497F0" w14:textId="24FED96C" w:rsidR="00DB4A0A" w:rsidRDefault="00DB4A0A" w:rsidP="00DB4A0A">
      <w:pPr>
        <w:ind w:firstLine="708"/>
        <w:jc w:val="both"/>
        <w:rPr>
          <w:sz w:val="28"/>
          <w:szCs w:val="28"/>
        </w:rPr>
      </w:pPr>
      <w:r w:rsidRPr="00C05B51">
        <w:rPr>
          <w:sz w:val="28"/>
          <w:szCs w:val="28"/>
        </w:rPr>
        <w:t>Схематично общая информация о</w:t>
      </w:r>
      <w:r w:rsidR="0067095E">
        <w:rPr>
          <w:sz w:val="28"/>
          <w:szCs w:val="28"/>
        </w:rPr>
        <w:t>б объ</w:t>
      </w:r>
      <w:r w:rsidR="00B420A2">
        <w:rPr>
          <w:sz w:val="28"/>
          <w:szCs w:val="28"/>
        </w:rPr>
        <w:t>е</w:t>
      </w:r>
      <w:r w:rsidR="0067095E">
        <w:rPr>
          <w:sz w:val="28"/>
          <w:szCs w:val="28"/>
        </w:rPr>
        <w:t>мах</w:t>
      </w:r>
      <w:r w:rsidRPr="00C05B51">
        <w:rPr>
          <w:sz w:val="28"/>
          <w:szCs w:val="28"/>
        </w:rPr>
        <w:t xml:space="preserve"> закуп</w:t>
      </w:r>
      <w:r w:rsidR="0067095E">
        <w:rPr>
          <w:sz w:val="28"/>
          <w:szCs w:val="28"/>
        </w:rPr>
        <w:t>о</w:t>
      </w:r>
      <w:r w:rsidRPr="00C05B51">
        <w:rPr>
          <w:sz w:val="28"/>
          <w:szCs w:val="28"/>
        </w:rPr>
        <w:t xml:space="preserve">к приведена на диаграмме </w:t>
      </w:r>
      <w:r w:rsidR="00B759AA">
        <w:rPr>
          <w:sz w:val="28"/>
          <w:szCs w:val="28"/>
        </w:rPr>
        <w:t>4</w:t>
      </w:r>
      <w:r w:rsidRPr="00C05B51">
        <w:rPr>
          <w:sz w:val="28"/>
          <w:szCs w:val="28"/>
        </w:rPr>
        <w:t>.</w:t>
      </w:r>
    </w:p>
    <w:p w14:paraId="3F95B76A" w14:textId="5E03D93F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36745A">
        <w:rPr>
          <w:sz w:val="22"/>
          <w:szCs w:val="28"/>
        </w:rPr>
        <w:t xml:space="preserve">Диаграмма </w:t>
      </w:r>
      <w:r w:rsidR="00B759AA">
        <w:rPr>
          <w:sz w:val="22"/>
          <w:szCs w:val="28"/>
        </w:rPr>
        <w:t>4</w:t>
      </w:r>
    </w:p>
    <w:p w14:paraId="6DAA468E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тыс. рублей</w:t>
      </w:r>
    </w:p>
    <w:p w14:paraId="3861A8C0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FBE531" wp14:editId="3C947778">
                <wp:simplePos x="0" y="0"/>
                <wp:positionH relativeFrom="column">
                  <wp:posOffset>1566545</wp:posOffset>
                </wp:positionH>
                <wp:positionV relativeFrom="paragraph">
                  <wp:posOffset>148591</wp:posOffset>
                </wp:positionV>
                <wp:extent cx="0" cy="1809750"/>
                <wp:effectExtent l="0" t="0" r="19050" b="19050"/>
                <wp:wrapNone/>
                <wp:docPr id="7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  <a:ln w="63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E665A2" id="Прямая соединительная линия 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5pt,11.7pt" to="123.3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" strokecolor="black [3200]" strokeweight=".5pt">
                <v:stroke joinstyle="miter"/>
              </v:line>
            </w:pict>
          </mc:Fallback>
        </mc:AlternateContent>
      </w:r>
      <w:r w:rsidRPr="00884D9D">
        <w:rPr>
          <w:noProof/>
          <w:sz w:val="22"/>
          <w:szCs w:val="28"/>
        </w:rPr>
        <w:drawing>
          <wp:anchor distT="0" distB="0" distL="114300" distR="114300" simplePos="0" relativeHeight="251682304" behindDoc="0" locked="0" layoutInCell="1" allowOverlap="1" wp14:anchorId="26B81B4D" wp14:editId="7FFC113D">
            <wp:simplePos x="0" y="0"/>
            <wp:positionH relativeFrom="column">
              <wp:posOffset>1567707</wp:posOffset>
            </wp:positionH>
            <wp:positionV relativeFrom="paragraph">
              <wp:posOffset>152091</wp:posOffset>
            </wp:positionV>
            <wp:extent cx="4586868" cy="1828800"/>
            <wp:effectExtent l="0" t="0" r="4445" b="0"/>
            <wp:wrapNone/>
            <wp:docPr id="90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2E612D" wp14:editId="0252B353">
                <wp:simplePos x="0" y="0"/>
                <wp:positionH relativeFrom="column">
                  <wp:posOffset>-164450</wp:posOffset>
                </wp:positionH>
                <wp:positionV relativeFrom="paragraph">
                  <wp:posOffset>152090</wp:posOffset>
                </wp:positionV>
                <wp:extent cx="1694119" cy="564995"/>
                <wp:effectExtent l="0" t="0" r="1905" b="698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19" cy="5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465B9" w14:textId="77777777" w:rsidR="00C54818" w:rsidRPr="0050115D" w:rsidRDefault="00C54818" w:rsidP="00DB4A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Способ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2E612D" id="Прямоугольник 72" o:spid="_x0000_s1054" style="position:absolute;left:0;text-align:left;margin-left:-12.95pt;margin-top:12pt;width:133.4pt;height:44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" filled="f" stroked="f" strokeweight="1pt">
                <v:textbox inset="0,0,0,0">
                  <w:txbxContent>
                    <w:p w14:paraId="2E2465B9" w14:textId="77777777" w:rsidR="00C54818" w:rsidRPr="0050115D" w:rsidRDefault="00C54818" w:rsidP="00DB4A0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Способ закупок</w:t>
                      </w:r>
                    </w:p>
                  </w:txbxContent>
                </v:textbox>
              </v:rect>
            </w:pict>
          </mc:Fallback>
        </mc:AlternateContent>
      </w: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B61E91" wp14:editId="1ABF68FD">
                <wp:simplePos x="0" y="0"/>
                <wp:positionH relativeFrom="column">
                  <wp:posOffset>2558415</wp:posOffset>
                </wp:positionH>
                <wp:positionV relativeFrom="paragraph">
                  <wp:posOffset>92075</wp:posOffset>
                </wp:positionV>
                <wp:extent cx="1590040" cy="245110"/>
                <wp:effectExtent l="0" t="0" r="10160" b="254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F41E0" w14:textId="77777777" w:rsidR="00C54818" w:rsidRPr="009B3C55" w:rsidRDefault="00C54818" w:rsidP="00DB4A0A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аукцион, запрос котировок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B61E91" id="Прямоугольник 69" o:spid="_x0000_s1055" style="position:absolute;left:0;text-align:left;margin-left:201.45pt;margin-top:7.25pt;width:125.2pt;height:19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" filled="f" stroked="f" strokeweight="1pt">
                <v:textbox inset="0,0,0,0">
                  <w:txbxContent>
                    <w:p w14:paraId="455F41E0" w14:textId="77777777" w:rsidR="00C54818" w:rsidRPr="009B3C55" w:rsidRDefault="00C54818" w:rsidP="00DB4A0A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аукцион, запрос котировок</w:t>
                      </w:r>
                    </w:p>
                  </w:txbxContent>
                </v:textbox>
              </v:rect>
            </w:pict>
          </mc:Fallback>
        </mc:AlternateContent>
      </w: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2B60E4" wp14:editId="6730E065">
                <wp:simplePos x="0" y="0"/>
                <wp:positionH relativeFrom="column">
                  <wp:posOffset>5029371</wp:posOffset>
                </wp:positionH>
                <wp:positionV relativeFrom="paragraph">
                  <wp:posOffset>137160</wp:posOffset>
                </wp:positionV>
                <wp:extent cx="850265" cy="179705"/>
                <wp:effectExtent l="0" t="0" r="6985" b="1079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EF5C7" w14:textId="77777777" w:rsidR="00C54818" w:rsidRPr="009B3C55" w:rsidRDefault="00C54818" w:rsidP="00DB4A0A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ед. поставщик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2B60E4" id="Прямоугольник 70" o:spid="_x0000_s1056" style="position:absolute;left:0;text-align:left;margin-left:396pt;margin-top:10.8pt;width:66.95pt;height:14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" filled="f" stroked="f" strokeweight="1pt">
                <v:textbox inset="0,0,0,0">
                  <w:txbxContent>
                    <w:p w14:paraId="726EF5C7" w14:textId="77777777" w:rsidR="00C54818" w:rsidRPr="009B3C55" w:rsidRDefault="00C54818" w:rsidP="00DB4A0A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ед. поставщик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w:t xml:space="preserve"> </w:t>
      </w:r>
    </w:p>
    <w:p w14:paraId="1593AEA3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5D9F515F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91D6D2A" wp14:editId="58F1C25E">
                <wp:simplePos x="0" y="0"/>
                <wp:positionH relativeFrom="column">
                  <wp:posOffset>2921635</wp:posOffset>
                </wp:positionH>
                <wp:positionV relativeFrom="paragraph">
                  <wp:posOffset>53340</wp:posOffset>
                </wp:positionV>
                <wp:extent cx="735965" cy="155575"/>
                <wp:effectExtent l="0" t="0" r="6985" b="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7D778" w14:textId="77777777" w:rsidR="00C54818" w:rsidRPr="00884D9D" w:rsidRDefault="00C54818" w:rsidP="00DB4A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13 180,38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1D6D2A" id="Прямоугольник 73" o:spid="_x0000_s1057" style="position:absolute;left:0;text-align:left;margin-left:230.05pt;margin-top:4.2pt;width:57.95pt;height:12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" filled="f" stroked="f" strokeweight="1pt">
                <v:textbox inset="0,0,0,0">
                  <w:txbxContent>
                    <w:p w14:paraId="25D7D778" w14:textId="77777777" w:rsidR="00C54818" w:rsidRPr="00884D9D" w:rsidRDefault="00C54818" w:rsidP="00DB4A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13 180,38</w:t>
                      </w:r>
                    </w:p>
                  </w:txbxContent>
                </v:textbox>
              </v:rect>
            </w:pict>
          </mc:Fallback>
        </mc:AlternateContent>
      </w:r>
    </w:p>
    <w:p w14:paraId="44017F28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0877EC9D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DBA6F62" wp14:editId="044FD746">
                <wp:simplePos x="0" y="0"/>
                <wp:positionH relativeFrom="column">
                  <wp:posOffset>-201930</wp:posOffset>
                </wp:positionH>
                <wp:positionV relativeFrom="paragraph">
                  <wp:posOffset>71120</wp:posOffset>
                </wp:positionV>
                <wp:extent cx="6331585" cy="0"/>
                <wp:effectExtent l="0" t="0" r="12065" b="19050"/>
                <wp:wrapNone/>
                <wp:docPr id="7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ln w="63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E1F1EC" id="Прямая соединительная линия 1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5.6pt" to="482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" strokecolor="black [3200]" strokeweight=".5pt">
                <v:stroke joinstyle="miter"/>
              </v:line>
            </w:pict>
          </mc:Fallback>
        </mc:AlternateContent>
      </w: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0255A6" wp14:editId="229C8425">
                <wp:simplePos x="0" y="0"/>
                <wp:positionH relativeFrom="column">
                  <wp:posOffset>4807585</wp:posOffset>
                </wp:positionH>
                <wp:positionV relativeFrom="paragraph">
                  <wp:posOffset>82550</wp:posOffset>
                </wp:positionV>
                <wp:extent cx="1321435" cy="168910"/>
                <wp:effectExtent l="0" t="0" r="12065" b="254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1D9F4" w14:textId="77777777" w:rsidR="00C54818" w:rsidRPr="009B3C55" w:rsidRDefault="00C54818" w:rsidP="00DB4A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минимальное</w:t>
                            </w:r>
                            <w:r w:rsidRPr="009B3C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0255A6" id="Прямоугольник 75" o:spid="_x0000_s1058" style="position:absolute;left:0;text-align:left;margin-left:378.55pt;margin-top:6.5pt;width:104.05pt;height:13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" filled="f" stroked="f" strokeweight="1pt">
                <v:textbox inset="0,0,0,0">
                  <w:txbxContent>
                    <w:p w14:paraId="6471D9F4" w14:textId="77777777" w:rsidR="00C54818" w:rsidRPr="009B3C55" w:rsidRDefault="00C54818" w:rsidP="00DB4A0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минимальное</w:t>
                      </w:r>
                      <w:r w:rsidRPr="009B3C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значение</w:t>
                      </w:r>
                    </w:p>
                  </w:txbxContent>
                </v:textbox>
              </v:rect>
            </w:pict>
          </mc:Fallback>
        </mc:AlternateContent>
      </w: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8633D0" wp14:editId="5C7EB17D">
                <wp:simplePos x="0" y="0"/>
                <wp:positionH relativeFrom="column">
                  <wp:posOffset>2730562</wp:posOffset>
                </wp:positionH>
                <wp:positionV relativeFrom="paragraph">
                  <wp:posOffset>80289</wp:posOffset>
                </wp:positionV>
                <wp:extent cx="1039495" cy="168910"/>
                <wp:effectExtent l="0" t="0" r="8255" b="254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34ACA" w14:textId="77777777" w:rsidR="00C54818" w:rsidRPr="009B3C55" w:rsidRDefault="00C54818" w:rsidP="00DB4A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средняя</w:t>
                            </w:r>
                            <w:r w:rsidRPr="009B3C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3C5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величина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8633D0" id="Прямоугольник 74" o:spid="_x0000_s1059" style="position:absolute;left:0;text-align:left;margin-left:215pt;margin-top:6.3pt;width:81.85pt;height:13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" filled="f" stroked="f" strokeweight="1pt">
                <v:textbox inset="0,0,0,0">
                  <w:txbxContent>
                    <w:p w14:paraId="7EC34ACA" w14:textId="77777777" w:rsidR="00C54818" w:rsidRPr="009B3C55" w:rsidRDefault="00C54818" w:rsidP="00DB4A0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средняя</w:t>
                      </w:r>
                      <w:r w:rsidRPr="009B3C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B3C5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величина</w:t>
                      </w:r>
                    </w:p>
                  </w:txbxContent>
                </v:textbox>
              </v:rect>
            </w:pict>
          </mc:Fallback>
        </mc:AlternateContent>
      </w:r>
    </w:p>
    <w:p w14:paraId="7BBCF6A8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1B4F9101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36BFD14" wp14:editId="60D8949F">
                <wp:simplePos x="0" y="0"/>
                <wp:positionH relativeFrom="column">
                  <wp:posOffset>2977515</wp:posOffset>
                </wp:positionH>
                <wp:positionV relativeFrom="paragraph">
                  <wp:posOffset>12700</wp:posOffset>
                </wp:positionV>
                <wp:extent cx="594360" cy="155575"/>
                <wp:effectExtent l="0" t="0" r="0" b="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92FD4" w14:textId="77777777" w:rsidR="00C54818" w:rsidRPr="00255E5C" w:rsidRDefault="00C54818" w:rsidP="00DB4A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11 982,28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6BFD14" id="Прямоугольник 77" o:spid="_x0000_s1060" style="position:absolute;left:0;text-align:left;margin-left:234.45pt;margin-top:1pt;width:46.8pt;height:12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" filled="f" stroked="f" strokeweight="1pt">
                <v:textbox inset="0,0,0,0">
                  <w:txbxContent>
                    <w:p w14:paraId="25192FD4" w14:textId="77777777" w:rsidR="00C54818" w:rsidRPr="00255E5C" w:rsidRDefault="00C54818" w:rsidP="00DB4A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11 982,28</w:t>
                      </w:r>
                    </w:p>
                  </w:txbxContent>
                </v:textbox>
              </v:rect>
            </w:pict>
          </mc:Fallback>
        </mc:AlternateContent>
      </w: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FCA85FB" wp14:editId="4782CF71">
                <wp:simplePos x="0" y="0"/>
                <wp:positionH relativeFrom="column">
                  <wp:posOffset>-201295</wp:posOffset>
                </wp:positionH>
                <wp:positionV relativeFrom="paragraph">
                  <wp:posOffset>1905</wp:posOffset>
                </wp:positionV>
                <wp:extent cx="1650365" cy="155575"/>
                <wp:effectExtent l="0" t="0" r="6985" b="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CA903" w14:textId="77777777" w:rsidR="00C54818" w:rsidRPr="0050115D" w:rsidRDefault="00C54818" w:rsidP="00DB4A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Процедура расчета НМЦК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CA85FB" id="Прямоугольник 78" o:spid="_x0000_s1061" style="position:absolute;left:0;text-align:left;margin-left:-15.85pt;margin-top:.15pt;width:129.95pt;height:12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" filled="f" stroked="f" strokeweight="1pt">
                <v:textbox inset="0,0,0,0">
                  <w:txbxContent>
                    <w:p w14:paraId="524CA903" w14:textId="77777777" w:rsidR="00C54818" w:rsidRPr="0050115D" w:rsidRDefault="00C54818" w:rsidP="00DB4A0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Процедура расчета НМЦК</w:t>
                      </w:r>
                    </w:p>
                  </w:txbxContent>
                </v:textbox>
              </v:rect>
            </w:pict>
          </mc:Fallback>
        </mc:AlternateContent>
      </w:r>
    </w:p>
    <w:p w14:paraId="567AA482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3A060491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05CF334" wp14:editId="08EABA81">
                <wp:simplePos x="0" y="0"/>
                <wp:positionH relativeFrom="column">
                  <wp:posOffset>5034280</wp:posOffset>
                </wp:positionH>
                <wp:positionV relativeFrom="paragraph">
                  <wp:posOffset>44450</wp:posOffset>
                </wp:positionV>
                <wp:extent cx="953770" cy="160020"/>
                <wp:effectExtent l="0" t="0" r="0" b="1143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CBF7D" w14:textId="77777777" w:rsidR="00C54818" w:rsidRPr="009B3C55" w:rsidRDefault="00C54818" w:rsidP="00DB4A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отсутствует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5CF334" id="Прямоугольник 79" o:spid="_x0000_s1062" style="position:absolute;left:0;text-align:left;margin-left:396.4pt;margin-top:3.5pt;width:75.1pt;height:12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" filled="f" stroked="f" strokeweight="1pt">
                <v:textbox inset="0,0,0,0">
                  <w:txbxContent>
                    <w:p w14:paraId="61FCBF7D" w14:textId="77777777" w:rsidR="00C54818" w:rsidRPr="009B3C55" w:rsidRDefault="00C54818" w:rsidP="00DB4A0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отсутствует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01AB93" wp14:editId="4B1FFDE9">
                <wp:simplePos x="0" y="0"/>
                <wp:positionH relativeFrom="column">
                  <wp:posOffset>-194310</wp:posOffset>
                </wp:positionH>
                <wp:positionV relativeFrom="paragraph">
                  <wp:posOffset>31115</wp:posOffset>
                </wp:positionV>
                <wp:extent cx="6348730" cy="0"/>
                <wp:effectExtent l="0" t="0" r="13970" b="19050"/>
                <wp:wrapNone/>
                <wp:docPr id="8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ln w="63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A773A6" id="Прямая соединительная линия 1" o:spid="_x0000_s1026" style="position:absolute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2.45pt" to="48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55CA43B" wp14:editId="6E153FA7">
                <wp:simplePos x="0" y="0"/>
                <wp:positionH relativeFrom="column">
                  <wp:posOffset>2861310</wp:posOffset>
                </wp:positionH>
                <wp:positionV relativeFrom="paragraph">
                  <wp:posOffset>42545</wp:posOffset>
                </wp:positionV>
                <wp:extent cx="800100" cy="160020"/>
                <wp:effectExtent l="0" t="0" r="0" b="1143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B11BA" w14:textId="77777777" w:rsidR="00C54818" w:rsidRPr="009B3C55" w:rsidRDefault="00C54818" w:rsidP="00DB4A0A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есть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5CA43B" id="Прямоугольник 81" o:spid="_x0000_s1063" style="position:absolute;left:0;text-align:left;margin-left:225.3pt;margin-top:3.35pt;width:63pt;height:12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" filled="f" stroked="f" strokeweight="1pt">
                <v:textbox inset="0,0,0,0">
                  <w:txbxContent>
                    <w:p w14:paraId="384B11BA" w14:textId="77777777" w:rsidR="00C54818" w:rsidRPr="009B3C55" w:rsidRDefault="00C54818" w:rsidP="00DB4A0A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есть</w:t>
                      </w:r>
                    </w:p>
                  </w:txbxContent>
                </v:textbox>
              </v:rect>
            </w:pict>
          </mc:Fallback>
        </mc:AlternateContent>
      </w:r>
    </w:p>
    <w:p w14:paraId="13E9F363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037C9CD" wp14:editId="3745991C">
                <wp:simplePos x="0" y="0"/>
                <wp:positionH relativeFrom="column">
                  <wp:posOffset>2901315</wp:posOffset>
                </wp:positionH>
                <wp:positionV relativeFrom="paragraph">
                  <wp:posOffset>146685</wp:posOffset>
                </wp:positionV>
                <wp:extent cx="735965" cy="155575"/>
                <wp:effectExtent l="0" t="0" r="6985" b="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3D4F4" w14:textId="77777777" w:rsidR="00C54818" w:rsidRPr="00884D9D" w:rsidRDefault="00C54818" w:rsidP="00DB4A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13 191,20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37C9CD" id="Прямоугольник 83" o:spid="_x0000_s1064" style="position:absolute;left:0;text-align:left;margin-left:228.45pt;margin-top:11.55pt;width:57.95pt;height:12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" filled="f" stroked="f" strokeweight="1pt">
                <v:textbox inset="0,0,0,0">
                  <w:txbxContent>
                    <w:p w14:paraId="32F3D4F4" w14:textId="77777777" w:rsidR="00C54818" w:rsidRPr="00884D9D" w:rsidRDefault="00C54818" w:rsidP="00DB4A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13 191,20</w:t>
                      </w:r>
                    </w:p>
                  </w:txbxContent>
                </v:textbox>
              </v:rect>
            </w:pict>
          </mc:Fallback>
        </mc:AlternateContent>
      </w:r>
      <w:r w:rsidRPr="00884D9D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40FA6A2" wp14:editId="6778580F">
                <wp:simplePos x="0" y="0"/>
                <wp:positionH relativeFrom="column">
                  <wp:posOffset>-163381</wp:posOffset>
                </wp:positionH>
                <wp:positionV relativeFrom="paragraph">
                  <wp:posOffset>39370</wp:posOffset>
                </wp:positionV>
                <wp:extent cx="1619885" cy="408305"/>
                <wp:effectExtent l="0" t="0" r="0" b="1079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D59F3" w14:textId="77777777" w:rsidR="00C54818" w:rsidRPr="0050115D" w:rsidRDefault="00C54818" w:rsidP="00DB4A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Условие об оплате по рыночной стоимости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0FA6A2" id="Прямоугольник 82" o:spid="_x0000_s1065" style="position:absolute;left:0;text-align:left;margin-left:-12.85pt;margin-top:3.1pt;width:127.55pt;height:32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" filled="f" stroked="f" strokeweight="1pt">
                <v:textbox inset="0,0,0,0">
                  <w:txbxContent>
                    <w:p w14:paraId="4F3D59F3" w14:textId="77777777" w:rsidR="00C54818" w:rsidRPr="0050115D" w:rsidRDefault="00C54818" w:rsidP="00DB4A0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Условие об оплате по рыночной стоимости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112AE619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35CA0B59" w14:textId="77777777" w:rsidR="00DB4A0A" w:rsidRDefault="00DB4A0A" w:rsidP="00DB4A0A">
      <w:pPr>
        <w:tabs>
          <w:tab w:val="left" w:pos="709"/>
        </w:tabs>
        <w:ind w:firstLine="709"/>
        <w:jc w:val="right"/>
        <w:rPr>
          <w:sz w:val="22"/>
          <w:szCs w:val="28"/>
        </w:rPr>
      </w:pPr>
    </w:p>
    <w:p w14:paraId="5057D0E5" w14:textId="77777777" w:rsidR="00DB4A0A" w:rsidRDefault="00DB4A0A" w:rsidP="00DB4A0A">
      <w:pPr>
        <w:ind w:firstLine="708"/>
        <w:jc w:val="both"/>
        <w:rPr>
          <w:b/>
          <w:sz w:val="28"/>
          <w:szCs w:val="28"/>
        </w:rPr>
      </w:pPr>
    </w:p>
    <w:p w14:paraId="70CBEDE6" w14:textId="4B48398A" w:rsidR="00B420A2" w:rsidRDefault="00DB4A0A" w:rsidP="00B420A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55CF1">
        <w:rPr>
          <w:b/>
          <w:sz w:val="28"/>
          <w:szCs w:val="28"/>
        </w:rPr>
        <w:t>Основные проблемы и риски, в</w:t>
      </w:r>
      <w:r w:rsidR="00B420A2" w:rsidRPr="00B420A2">
        <w:rPr>
          <w:b/>
          <w:sz w:val="28"/>
          <w:szCs w:val="28"/>
        </w:rPr>
        <w:t>ыявлен</w:t>
      </w:r>
      <w:r w:rsidR="00F55CF1">
        <w:rPr>
          <w:b/>
          <w:sz w:val="28"/>
          <w:szCs w:val="28"/>
        </w:rPr>
        <w:t>ные</w:t>
      </w:r>
      <w:r w:rsidR="00B420A2" w:rsidRPr="00B420A2">
        <w:rPr>
          <w:b/>
          <w:sz w:val="28"/>
          <w:szCs w:val="28"/>
        </w:rPr>
        <w:t xml:space="preserve"> при анализе обоснования начальной (максимальной) цены контракт</w:t>
      </w:r>
      <w:r w:rsidR="001F553E">
        <w:rPr>
          <w:b/>
          <w:sz w:val="28"/>
          <w:szCs w:val="28"/>
        </w:rPr>
        <w:t>ов</w:t>
      </w:r>
      <w:r w:rsidR="00B420A2" w:rsidRPr="00B420A2">
        <w:rPr>
          <w:b/>
          <w:sz w:val="28"/>
          <w:szCs w:val="28"/>
        </w:rPr>
        <w:t xml:space="preserve"> при закупках идентичных (однородных) товаров, работ и услуг.</w:t>
      </w:r>
      <w:r w:rsidR="00B420A2" w:rsidRPr="00365DD4" w:rsidDel="00B420A2">
        <w:rPr>
          <w:b/>
          <w:sz w:val="28"/>
          <w:szCs w:val="28"/>
        </w:rPr>
        <w:t xml:space="preserve"> </w:t>
      </w:r>
    </w:p>
    <w:p w14:paraId="7816A03E" w14:textId="27F8F9DD" w:rsidR="00226556" w:rsidRDefault="00DB4A0A" w:rsidP="00B420A2">
      <w:pPr>
        <w:ind w:firstLine="708"/>
        <w:jc w:val="both"/>
        <w:rPr>
          <w:b/>
          <w:sz w:val="28"/>
          <w:szCs w:val="28"/>
        </w:rPr>
      </w:pPr>
      <w:r w:rsidRPr="00DB4A0A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226556" w:rsidRPr="00DB4A0A">
        <w:rPr>
          <w:b/>
          <w:sz w:val="28"/>
          <w:szCs w:val="28"/>
        </w:rPr>
        <w:t>Невооруженная физическая охрана</w:t>
      </w:r>
      <w:r w:rsidR="00B12ECF">
        <w:rPr>
          <w:b/>
          <w:sz w:val="28"/>
          <w:szCs w:val="28"/>
        </w:rPr>
        <w:t>.</w:t>
      </w:r>
    </w:p>
    <w:p w14:paraId="4980FCEB" w14:textId="5948EFE1" w:rsidR="00E93730" w:rsidRDefault="00226556" w:rsidP="00E937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7CC6">
        <w:rPr>
          <w:sz w:val="28"/>
          <w:szCs w:val="28"/>
        </w:rPr>
        <w:t xml:space="preserve">Общий объем закупок услуг невооруженной физической охраны составил </w:t>
      </w:r>
      <w:r w:rsidR="00C111A0" w:rsidRPr="00E77CC6">
        <w:rPr>
          <w:sz w:val="28"/>
          <w:szCs w:val="28"/>
        </w:rPr>
        <w:t>37 299,11</w:t>
      </w:r>
      <w:r w:rsidRPr="00E77CC6">
        <w:rPr>
          <w:sz w:val="28"/>
          <w:szCs w:val="28"/>
        </w:rPr>
        <w:t xml:space="preserve"> тыс. рублей</w:t>
      </w:r>
      <w:r w:rsidR="00E93730" w:rsidRPr="00E77CC6">
        <w:rPr>
          <w:sz w:val="28"/>
          <w:szCs w:val="28"/>
        </w:rPr>
        <w:t xml:space="preserve">, в том числе </w:t>
      </w:r>
      <w:r w:rsidR="00C111A0" w:rsidRPr="00E77CC6">
        <w:rPr>
          <w:sz w:val="28"/>
          <w:szCs w:val="28"/>
        </w:rPr>
        <w:t xml:space="preserve">33 948,80 </w:t>
      </w:r>
      <w:r w:rsidR="00E93730" w:rsidRPr="00E77CC6">
        <w:rPr>
          <w:sz w:val="28"/>
          <w:szCs w:val="28"/>
        </w:rPr>
        <w:t>тыс. рублей закупок осуществлено посредством проведения электронного аукциона</w:t>
      </w:r>
      <w:r w:rsidR="00C111A0" w:rsidRPr="00E77CC6">
        <w:rPr>
          <w:sz w:val="28"/>
          <w:szCs w:val="28"/>
        </w:rPr>
        <w:t xml:space="preserve">, одна закупка </w:t>
      </w:r>
      <w:r w:rsidR="00E77CC6" w:rsidRPr="00E77CC6">
        <w:rPr>
          <w:sz w:val="28"/>
          <w:szCs w:val="28"/>
        </w:rPr>
        <w:t xml:space="preserve">на 75,20 тыс. рублей </w:t>
      </w:r>
      <w:r w:rsidR="00C111A0" w:rsidRPr="00E77CC6">
        <w:rPr>
          <w:sz w:val="28"/>
          <w:szCs w:val="28"/>
        </w:rPr>
        <w:t>–</w:t>
      </w:r>
      <w:r w:rsidR="00E93730" w:rsidRPr="00E77CC6">
        <w:rPr>
          <w:sz w:val="28"/>
          <w:szCs w:val="28"/>
        </w:rPr>
        <w:t xml:space="preserve"> путём запроса котировок</w:t>
      </w:r>
      <w:r w:rsidR="008B280D">
        <w:rPr>
          <w:sz w:val="28"/>
          <w:szCs w:val="28"/>
        </w:rPr>
        <w:t xml:space="preserve"> (МКУ "АДЦ")</w:t>
      </w:r>
      <w:r w:rsidR="00E93730" w:rsidRPr="00E77CC6">
        <w:rPr>
          <w:sz w:val="28"/>
          <w:szCs w:val="28"/>
        </w:rPr>
        <w:t>, с единственным поставщиком заключено контрактов на общую сумму 3 275,10 тыс. рублей.</w:t>
      </w:r>
    </w:p>
    <w:p w14:paraId="2E894100" w14:textId="147AAEA3" w:rsidR="00226556" w:rsidRDefault="00226556" w:rsidP="00226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осуществлялись </w:t>
      </w:r>
      <w:r w:rsidR="002C7269">
        <w:rPr>
          <w:sz w:val="28"/>
          <w:szCs w:val="28"/>
        </w:rPr>
        <w:t>7</w:t>
      </w:r>
      <w:r>
        <w:rPr>
          <w:sz w:val="28"/>
          <w:szCs w:val="28"/>
        </w:rPr>
        <w:t xml:space="preserve"> заказчиками, в том чис</w:t>
      </w:r>
      <w:r w:rsidR="002C7269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="002C7269">
        <w:rPr>
          <w:sz w:val="28"/>
          <w:szCs w:val="28"/>
        </w:rPr>
        <w:t xml:space="preserve"> 5</w:t>
      </w:r>
      <w:r w:rsidR="00E77CC6">
        <w:rPr>
          <w:sz w:val="28"/>
          <w:szCs w:val="28"/>
        </w:rPr>
        <w:t xml:space="preserve"> заказчиками</w:t>
      </w:r>
      <w:r w:rsidR="002C7269">
        <w:rPr>
          <w:sz w:val="28"/>
          <w:szCs w:val="28"/>
        </w:rPr>
        <w:t xml:space="preserve"> – </w:t>
      </w:r>
      <w:r w:rsidR="00B420A2">
        <w:rPr>
          <w:sz w:val="28"/>
          <w:szCs w:val="28"/>
        </w:rPr>
        <w:t>с </w:t>
      </w:r>
      <w:r w:rsidR="0003212B">
        <w:rPr>
          <w:sz w:val="28"/>
          <w:szCs w:val="28"/>
        </w:rPr>
        <w:t xml:space="preserve">применением, как конкурентных </w:t>
      </w:r>
      <w:r w:rsidR="00520541">
        <w:rPr>
          <w:sz w:val="28"/>
          <w:szCs w:val="28"/>
        </w:rPr>
        <w:t xml:space="preserve">(путем </w:t>
      </w:r>
      <w:r w:rsidR="00520541" w:rsidRPr="00520541">
        <w:rPr>
          <w:sz w:val="28"/>
          <w:szCs w:val="28"/>
        </w:rPr>
        <w:t>проведения электронного аукциона</w:t>
      </w:r>
      <w:r w:rsidR="00520541">
        <w:rPr>
          <w:sz w:val="28"/>
          <w:szCs w:val="28"/>
        </w:rPr>
        <w:t>,</w:t>
      </w:r>
      <w:r w:rsidR="00520541" w:rsidRPr="00520541">
        <w:t xml:space="preserve"> </w:t>
      </w:r>
      <w:r w:rsidR="00520541" w:rsidRPr="00520541">
        <w:rPr>
          <w:sz w:val="28"/>
          <w:szCs w:val="28"/>
        </w:rPr>
        <w:t>запрос</w:t>
      </w:r>
      <w:r w:rsidR="00520541">
        <w:rPr>
          <w:sz w:val="28"/>
          <w:szCs w:val="28"/>
        </w:rPr>
        <w:t>а</w:t>
      </w:r>
      <w:r w:rsidR="00520541" w:rsidRPr="00520541">
        <w:rPr>
          <w:sz w:val="28"/>
          <w:szCs w:val="28"/>
        </w:rPr>
        <w:t xml:space="preserve"> котировок</w:t>
      </w:r>
      <w:r w:rsidR="00520541">
        <w:rPr>
          <w:sz w:val="28"/>
          <w:szCs w:val="28"/>
        </w:rPr>
        <w:t>)</w:t>
      </w:r>
      <w:r w:rsidR="00520541" w:rsidRPr="00520541">
        <w:rPr>
          <w:sz w:val="28"/>
          <w:szCs w:val="28"/>
        </w:rPr>
        <w:t xml:space="preserve">, </w:t>
      </w:r>
      <w:r w:rsidR="00520541">
        <w:rPr>
          <w:sz w:val="28"/>
          <w:szCs w:val="28"/>
        </w:rPr>
        <w:t xml:space="preserve">так и неконкурентных процедур путем </w:t>
      </w:r>
      <w:r w:rsidR="00E77CC6">
        <w:rPr>
          <w:sz w:val="28"/>
          <w:szCs w:val="28"/>
        </w:rPr>
        <w:t>заключения контрактов с единственным поставщиком</w:t>
      </w:r>
      <w:r w:rsidR="005F6830">
        <w:rPr>
          <w:sz w:val="28"/>
          <w:szCs w:val="28"/>
        </w:rPr>
        <w:t xml:space="preserve"> (УМС, МКУ "ДСО ВГО", МКУ "ХОЗУ", МКУ "АДЦ", МКУ "ВГПСС")</w:t>
      </w:r>
      <w:r w:rsidR="002C7269">
        <w:rPr>
          <w:sz w:val="28"/>
          <w:szCs w:val="28"/>
        </w:rPr>
        <w:t xml:space="preserve">, 2 заказчиками – </w:t>
      </w:r>
      <w:r w:rsidR="00E77CC6">
        <w:rPr>
          <w:sz w:val="28"/>
          <w:szCs w:val="28"/>
        </w:rPr>
        <w:t xml:space="preserve">только </w:t>
      </w:r>
      <w:r w:rsidR="002C7269">
        <w:rPr>
          <w:sz w:val="28"/>
          <w:szCs w:val="28"/>
        </w:rPr>
        <w:t xml:space="preserve">посредством </w:t>
      </w:r>
      <w:r w:rsidR="00520541">
        <w:rPr>
          <w:sz w:val="28"/>
          <w:szCs w:val="28"/>
        </w:rPr>
        <w:t xml:space="preserve">неконкурентных процедур </w:t>
      </w:r>
      <w:r w:rsidR="00563D43">
        <w:rPr>
          <w:sz w:val="28"/>
          <w:szCs w:val="28"/>
        </w:rPr>
        <w:t>(МКУ "ЦБ", МКУ "КРЗН")</w:t>
      </w:r>
      <w:r w:rsidR="002C7269">
        <w:rPr>
          <w:sz w:val="28"/>
          <w:szCs w:val="28"/>
        </w:rPr>
        <w:t>.</w:t>
      </w:r>
    </w:p>
    <w:p w14:paraId="40431B64" w14:textId="49C0C1AF" w:rsidR="009D4542" w:rsidRDefault="00C16A7A" w:rsidP="00226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9D4542">
        <w:rPr>
          <w:sz w:val="28"/>
          <w:szCs w:val="28"/>
        </w:rPr>
        <w:t xml:space="preserve"> доля закупок пришлась на </w:t>
      </w:r>
      <w:r w:rsidR="00F45203">
        <w:rPr>
          <w:sz w:val="28"/>
          <w:szCs w:val="28"/>
        </w:rPr>
        <w:t>у</w:t>
      </w:r>
      <w:r w:rsidR="009D4542">
        <w:rPr>
          <w:sz w:val="28"/>
          <w:szCs w:val="28"/>
        </w:rPr>
        <w:t xml:space="preserve">правление муниципальной собственности (44,2 % или 16 502,81 тыс. рублей), МКУ "ХОЗУ" (27,2 % или </w:t>
      </w:r>
      <w:r w:rsidR="009D4542">
        <w:rPr>
          <w:sz w:val="28"/>
          <w:szCs w:val="28"/>
        </w:rPr>
        <w:lastRenderedPageBreak/>
        <w:t xml:space="preserve">10 150,56 тыс. рублей) и МКУ "ДСО ВГО" (14,7 % или 5 495,95 тыс. рублей). На долю остальных 4 заказчиков приходится 13,8 % или </w:t>
      </w:r>
      <w:r w:rsidR="009D4542" w:rsidRPr="009D4542">
        <w:rPr>
          <w:sz w:val="28"/>
          <w:szCs w:val="28"/>
        </w:rPr>
        <w:t>5 149</w:t>
      </w:r>
      <w:r w:rsidR="009D4542">
        <w:rPr>
          <w:sz w:val="28"/>
          <w:szCs w:val="28"/>
        </w:rPr>
        <w:t>,</w:t>
      </w:r>
      <w:r w:rsidR="009D4542" w:rsidRPr="009D4542">
        <w:rPr>
          <w:sz w:val="28"/>
          <w:szCs w:val="28"/>
        </w:rPr>
        <w:t>7</w:t>
      </w:r>
      <w:r w:rsidR="009D4542">
        <w:rPr>
          <w:sz w:val="28"/>
          <w:szCs w:val="28"/>
        </w:rPr>
        <w:t>9 тыс. рублей (МКУ "АДЦ" – 2 414,21 тыс. рублей, МКУ "ВГПСС" – 2 386,92 тыс. рублей, МКУ "ЦБ" – 299,16 тыс. рублей, МКУ "КРЗН" – 49,50 тыс. рублей).</w:t>
      </w:r>
    </w:p>
    <w:p w14:paraId="663C8CE1" w14:textId="0ACAFAC0" w:rsidR="00D2385D" w:rsidRDefault="00D2385D" w:rsidP="00D23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НМЦК по всем закупкам</w:t>
      </w:r>
      <w:r w:rsidR="00A61DD9">
        <w:rPr>
          <w:sz w:val="28"/>
          <w:szCs w:val="28"/>
        </w:rPr>
        <w:t xml:space="preserve">, осуществленным в форме </w:t>
      </w:r>
      <w:r w:rsidR="00A61DD9" w:rsidRPr="00931533">
        <w:rPr>
          <w:i/>
          <w:sz w:val="28"/>
          <w:szCs w:val="28"/>
        </w:rPr>
        <w:t>электронного аукциона и запроса котировок</w:t>
      </w:r>
      <w:r w:rsidR="00A61DD9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производилось посредством анализа рынка, в том числе</w:t>
      </w:r>
      <w:r w:rsidRPr="00D2385D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заказчиками использовались:</w:t>
      </w:r>
    </w:p>
    <w:p w14:paraId="555F0B8F" w14:textId="6611E9ED" w:rsidR="00D2385D" w:rsidRDefault="00F45203" w:rsidP="00D23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85D">
        <w:rPr>
          <w:sz w:val="28"/>
          <w:szCs w:val="28"/>
        </w:rPr>
        <w:t xml:space="preserve">коммерческие предложения, полученные </w:t>
      </w:r>
      <w:r w:rsidR="00C73E4F">
        <w:rPr>
          <w:sz w:val="28"/>
          <w:szCs w:val="28"/>
        </w:rPr>
        <w:t>от</w:t>
      </w:r>
      <w:r w:rsidR="00D2385D">
        <w:rPr>
          <w:sz w:val="28"/>
          <w:szCs w:val="28"/>
        </w:rPr>
        <w:t xml:space="preserve"> потенциа</w:t>
      </w:r>
      <w:r w:rsidR="00C73E4F">
        <w:rPr>
          <w:sz w:val="28"/>
          <w:szCs w:val="28"/>
        </w:rPr>
        <w:t>льных исполнителей (Управление муниципальной собственности, МКУ "ХОЗУ", МКУ</w:t>
      </w:r>
      <w:r w:rsidR="00EA39D7">
        <w:rPr>
          <w:sz w:val="28"/>
          <w:szCs w:val="28"/>
        </w:rPr>
        <w:t> </w:t>
      </w:r>
      <w:r w:rsidR="00C73E4F">
        <w:rPr>
          <w:sz w:val="28"/>
          <w:szCs w:val="28"/>
        </w:rPr>
        <w:t>"ЦБ", МКУ "ВГПСС"</w:t>
      </w:r>
      <w:r w:rsidR="00A61DD9">
        <w:rPr>
          <w:sz w:val="28"/>
          <w:szCs w:val="28"/>
        </w:rPr>
        <w:t>, МКУ "АДЦ"</w:t>
      </w:r>
      <w:r w:rsidR="00C73E4F">
        <w:rPr>
          <w:sz w:val="28"/>
          <w:szCs w:val="28"/>
        </w:rPr>
        <w:t>);</w:t>
      </w:r>
    </w:p>
    <w:p w14:paraId="1AABF592" w14:textId="7A290D5C" w:rsidR="00C73E4F" w:rsidRDefault="00F45203" w:rsidP="00C73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DD9">
        <w:rPr>
          <w:sz w:val="28"/>
          <w:szCs w:val="28"/>
        </w:rPr>
        <w:t xml:space="preserve">информация, содержащаяся в общедоступных источниках в сети "Интернет" </w:t>
      </w:r>
      <w:r w:rsidR="00C73E4F">
        <w:rPr>
          <w:sz w:val="28"/>
          <w:szCs w:val="28"/>
        </w:rPr>
        <w:t>(</w:t>
      </w:r>
      <w:r w:rsidR="00A61DD9">
        <w:rPr>
          <w:sz w:val="28"/>
          <w:szCs w:val="28"/>
        </w:rPr>
        <w:t>МКУ "ДСО ВГО"</w:t>
      </w:r>
      <w:r w:rsidR="00C73E4F">
        <w:rPr>
          <w:sz w:val="28"/>
          <w:szCs w:val="28"/>
        </w:rPr>
        <w:t>)</w:t>
      </w:r>
      <w:r w:rsidR="00A61DD9">
        <w:rPr>
          <w:sz w:val="28"/>
          <w:szCs w:val="28"/>
        </w:rPr>
        <w:t>.</w:t>
      </w:r>
    </w:p>
    <w:p w14:paraId="47D136D0" w14:textId="5753D633" w:rsidR="00F27284" w:rsidRDefault="002C7269" w:rsidP="002C7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показал, что наибольшее среднее значение НМЦК за единицу услуги (чел./час) по всем закупкам, проведенным в форме электронного аукциона и запроса котировок, сложилось по </w:t>
      </w:r>
      <w:r w:rsidR="00F45203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правлению муниципальной собственности (158,00 рублей), при этом указанная величина превысила максимальные значения НМЦК за единицу услуги по всем иным заказчикам кроме МКУ "ВГПСС" (188,17 рублей). </w:t>
      </w:r>
    </w:p>
    <w:p w14:paraId="4237F4AE" w14:textId="77777777" w:rsidR="009D4542" w:rsidRDefault="00D2385D" w:rsidP="002C7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Наименьшее среднее значение НМЦК сложилось по МКУ "ДСО ВГО" (113,33 рублей).</w:t>
      </w:r>
    </w:p>
    <w:p w14:paraId="1673C86B" w14:textId="2047A353" w:rsidR="009D4542" w:rsidRDefault="009D4542" w:rsidP="009D4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 то же время, по результатам проведения торгов наименьшая средняя стоимость услуги</w:t>
      </w:r>
      <w:r w:rsidRPr="00D23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сложилась по </w:t>
      </w:r>
      <w:r w:rsidR="00F45203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правлению муниципальной собственности – 91,14 рублей (снижение по отношению к средней НМЦК за единицу услуги составило 42,3 %). </w:t>
      </w:r>
    </w:p>
    <w:p w14:paraId="55EB15E0" w14:textId="1547EFF1" w:rsidR="00CA14D9" w:rsidRDefault="00E77CC6" w:rsidP="00E77CC6">
      <w:pPr>
        <w:tabs>
          <w:tab w:val="left" w:pos="709"/>
        </w:tabs>
        <w:ind w:firstLine="709"/>
        <w:jc w:val="right"/>
        <w:rPr>
          <w:sz w:val="22"/>
          <w:szCs w:val="28"/>
        </w:rPr>
      </w:pPr>
      <w:r w:rsidRPr="0036745A">
        <w:rPr>
          <w:sz w:val="22"/>
          <w:szCs w:val="28"/>
        </w:rPr>
        <w:t xml:space="preserve">Диаграмма </w:t>
      </w:r>
      <w:r w:rsidR="006E7A40">
        <w:rPr>
          <w:sz w:val="22"/>
          <w:szCs w:val="28"/>
        </w:rPr>
        <w:t>5</w:t>
      </w:r>
      <w:r w:rsidR="00CA14D9" w:rsidRPr="00CA14D9">
        <w:rPr>
          <w:sz w:val="22"/>
          <w:szCs w:val="28"/>
        </w:rPr>
        <w:t xml:space="preserve"> </w:t>
      </w:r>
    </w:p>
    <w:p w14:paraId="4198AE12" w14:textId="36B318A7" w:rsidR="00E77CC6" w:rsidRDefault="00CA14D9" w:rsidP="00E77CC6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рублей за 1 чел./час</w:t>
      </w:r>
    </w:p>
    <w:p w14:paraId="195AC47B" w14:textId="5D34DB1F" w:rsidR="00E77CC6" w:rsidRDefault="00CA14D9" w:rsidP="00CA14D9">
      <w:pPr>
        <w:jc w:val="right"/>
        <w:rPr>
          <w:sz w:val="22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FA4E4F" wp14:editId="60EEB442">
            <wp:extent cx="6162675" cy="2552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AD3B612" w14:textId="1576BD62" w:rsidR="00CA14D9" w:rsidRDefault="004A29BC" w:rsidP="00CA1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Средняя с</w:t>
      </w:r>
      <w:r w:rsidR="00CA14D9">
        <w:rPr>
          <w:sz w:val="28"/>
          <w:szCs w:val="28"/>
        </w:rPr>
        <w:t xml:space="preserve">тоимость за единицу услуги по контрактам, заключенным с </w:t>
      </w:r>
      <w:r w:rsidR="00CA14D9" w:rsidRPr="00931533">
        <w:rPr>
          <w:i/>
          <w:sz w:val="28"/>
          <w:szCs w:val="28"/>
        </w:rPr>
        <w:t>единственным поставщиком</w:t>
      </w:r>
      <w:r w:rsidR="00CA14D9">
        <w:rPr>
          <w:sz w:val="28"/>
          <w:szCs w:val="28"/>
        </w:rPr>
        <w:t xml:space="preserve">, </w:t>
      </w:r>
      <w:r w:rsidR="00E31398">
        <w:rPr>
          <w:sz w:val="28"/>
          <w:szCs w:val="28"/>
        </w:rPr>
        <w:t xml:space="preserve">по всем заказчикам </w:t>
      </w:r>
      <w:r w:rsidR="00CA14D9">
        <w:rPr>
          <w:sz w:val="28"/>
          <w:szCs w:val="28"/>
        </w:rPr>
        <w:t>оказалась ниже НМЦК по закупкам в форме аукциона и запроса котировок, в том числе:</w:t>
      </w:r>
    </w:p>
    <w:p w14:paraId="481B0639" w14:textId="775175AD" w:rsidR="00CA14D9" w:rsidRDefault="00F45203" w:rsidP="00CA1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9BC">
        <w:rPr>
          <w:sz w:val="28"/>
          <w:szCs w:val="28"/>
        </w:rPr>
        <w:t xml:space="preserve">МКУ "АДЦ" – 72,60 рублей </w:t>
      </w:r>
      <w:r w:rsidR="00E63E96">
        <w:rPr>
          <w:sz w:val="28"/>
          <w:szCs w:val="28"/>
        </w:rPr>
        <w:t xml:space="preserve">при </w:t>
      </w:r>
      <w:r w:rsidR="008B280D">
        <w:rPr>
          <w:sz w:val="28"/>
          <w:szCs w:val="28"/>
        </w:rPr>
        <w:t xml:space="preserve">средней </w:t>
      </w:r>
      <w:r w:rsidR="004A29BC">
        <w:rPr>
          <w:sz w:val="28"/>
          <w:szCs w:val="28"/>
        </w:rPr>
        <w:t xml:space="preserve">НМЦК по </w:t>
      </w:r>
      <w:r w:rsidR="008B280D">
        <w:rPr>
          <w:sz w:val="28"/>
          <w:szCs w:val="28"/>
        </w:rPr>
        <w:t>запросу котировок</w:t>
      </w:r>
      <w:r w:rsidR="004A29BC">
        <w:rPr>
          <w:sz w:val="28"/>
          <w:szCs w:val="28"/>
        </w:rPr>
        <w:t xml:space="preserve"> </w:t>
      </w:r>
      <w:r w:rsidR="00BB4A50">
        <w:rPr>
          <w:sz w:val="28"/>
          <w:szCs w:val="28"/>
        </w:rPr>
        <w:t xml:space="preserve">и аукционам </w:t>
      </w:r>
      <w:r w:rsidR="00E63E96">
        <w:rPr>
          <w:sz w:val="28"/>
          <w:szCs w:val="28"/>
        </w:rPr>
        <w:t>в размере</w:t>
      </w:r>
      <w:r w:rsidR="004A29BC">
        <w:rPr>
          <w:sz w:val="28"/>
          <w:szCs w:val="28"/>
        </w:rPr>
        <w:t xml:space="preserve"> 156,67</w:t>
      </w:r>
      <w:r w:rsidR="00E63E96">
        <w:rPr>
          <w:sz w:val="28"/>
          <w:szCs w:val="28"/>
        </w:rPr>
        <w:t> </w:t>
      </w:r>
      <w:r w:rsidR="004A29BC">
        <w:rPr>
          <w:sz w:val="28"/>
          <w:szCs w:val="28"/>
        </w:rPr>
        <w:t>рублей;</w:t>
      </w:r>
    </w:p>
    <w:p w14:paraId="0EED34F2" w14:textId="0B1C557A" w:rsidR="008B280D" w:rsidRDefault="00F45203" w:rsidP="008B2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80D">
        <w:rPr>
          <w:sz w:val="28"/>
          <w:szCs w:val="28"/>
        </w:rPr>
        <w:t>УМС – 138,00 рублей при средней НМЦК по торгам – 158,00 рублей;</w:t>
      </w:r>
    </w:p>
    <w:p w14:paraId="4FCA9CA9" w14:textId="5907E4E3" w:rsidR="00CA14D9" w:rsidRDefault="00F45203" w:rsidP="00CA1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E96">
        <w:rPr>
          <w:sz w:val="28"/>
          <w:szCs w:val="28"/>
        </w:rPr>
        <w:t>МКУ "</w:t>
      </w:r>
      <w:r w:rsidR="00E63E96" w:rsidRPr="00E63E96">
        <w:rPr>
          <w:sz w:val="28"/>
          <w:szCs w:val="28"/>
        </w:rPr>
        <w:t>ДСО ВГО</w:t>
      </w:r>
      <w:r w:rsidR="00E63E96">
        <w:rPr>
          <w:sz w:val="28"/>
          <w:szCs w:val="28"/>
        </w:rPr>
        <w:t xml:space="preserve">" – 99,00 рублей </w:t>
      </w:r>
      <w:r w:rsidR="008B280D">
        <w:rPr>
          <w:sz w:val="28"/>
          <w:szCs w:val="28"/>
        </w:rPr>
        <w:t>при средней НМЦК –</w:t>
      </w:r>
      <w:r w:rsidR="008B280D">
        <w:t xml:space="preserve"> </w:t>
      </w:r>
      <w:r w:rsidR="008B280D">
        <w:rPr>
          <w:sz w:val="28"/>
          <w:szCs w:val="28"/>
        </w:rPr>
        <w:t>113,33 рублей</w:t>
      </w:r>
      <w:r w:rsidR="0018068D">
        <w:rPr>
          <w:sz w:val="28"/>
          <w:szCs w:val="28"/>
        </w:rPr>
        <w:t>.</w:t>
      </w:r>
    </w:p>
    <w:p w14:paraId="2AE8E513" w14:textId="4763E681" w:rsidR="00CA14D9" w:rsidRDefault="008B280D" w:rsidP="00CA1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МКУ "КРЗН" и МКУ "ЦБ", осуществившим в 2019 году закупку услуг невооруженной физической охраны только у единственного поставщика, средняя стоимость за 1 чел./час составила 137,50 рублей и 138,50 рублей соответственно.</w:t>
      </w:r>
    </w:p>
    <w:p w14:paraId="39D5B9CA" w14:textId="691996A5" w:rsidR="0018068D" w:rsidRDefault="0018068D" w:rsidP="00226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использованных заказчиками при обосновании НМЦК коммерческих предложений</w:t>
      </w:r>
      <w:r w:rsidR="005C598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установлено следующее.</w:t>
      </w:r>
    </w:p>
    <w:p w14:paraId="5F342173" w14:textId="73BA68D9" w:rsidR="00226556" w:rsidRDefault="00D2385D" w:rsidP="00226556">
      <w:pPr>
        <w:ind w:firstLine="708"/>
        <w:jc w:val="both"/>
        <w:rPr>
          <w:sz w:val="28"/>
          <w:szCs w:val="28"/>
        </w:rPr>
      </w:pPr>
      <w:r w:rsidRPr="00D2385D">
        <w:rPr>
          <w:sz w:val="28"/>
          <w:szCs w:val="28"/>
        </w:rPr>
        <w:t>При обосновании НМЦК</w:t>
      </w:r>
      <w:r w:rsidR="00CA14D9">
        <w:rPr>
          <w:sz w:val="28"/>
          <w:szCs w:val="28"/>
        </w:rPr>
        <w:t xml:space="preserve"> по закупкам в форме электронного аукциона</w:t>
      </w:r>
      <w:r>
        <w:rPr>
          <w:i/>
          <w:sz w:val="28"/>
          <w:szCs w:val="28"/>
        </w:rPr>
        <w:t xml:space="preserve"> </w:t>
      </w:r>
      <w:r w:rsidR="00F45203">
        <w:rPr>
          <w:sz w:val="28"/>
          <w:szCs w:val="28"/>
        </w:rPr>
        <w:t>у</w:t>
      </w:r>
      <w:r w:rsidR="00226556" w:rsidRPr="00931533">
        <w:rPr>
          <w:sz w:val="28"/>
          <w:szCs w:val="28"/>
        </w:rPr>
        <w:t>правлением муниципальной собственности</w:t>
      </w:r>
      <w:r w:rsidR="00321295">
        <w:rPr>
          <w:sz w:val="28"/>
          <w:szCs w:val="28"/>
        </w:rPr>
        <w:t xml:space="preserve"> (</w:t>
      </w:r>
      <w:r w:rsidR="00BB4A50">
        <w:rPr>
          <w:sz w:val="28"/>
          <w:szCs w:val="28"/>
        </w:rPr>
        <w:t xml:space="preserve">на долю которого приходится </w:t>
      </w:r>
      <w:r w:rsidR="003C0740">
        <w:rPr>
          <w:sz w:val="28"/>
          <w:szCs w:val="28"/>
        </w:rPr>
        <w:t>основной</w:t>
      </w:r>
      <w:r w:rsidR="00BB4A50">
        <w:rPr>
          <w:sz w:val="28"/>
          <w:szCs w:val="28"/>
        </w:rPr>
        <w:t xml:space="preserve"> объем закупок услуг невооруженной физической охраны</w:t>
      </w:r>
      <w:r w:rsidR="00321295">
        <w:rPr>
          <w:sz w:val="28"/>
          <w:szCs w:val="28"/>
        </w:rPr>
        <w:t>)</w:t>
      </w:r>
      <w:r w:rsidR="00226556">
        <w:rPr>
          <w:sz w:val="28"/>
          <w:szCs w:val="28"/>
        </w:rPr>
        <w:t xml:space="preserve"> использовались коммерческие предложения 5 исполнителей</w:t>
      </w:r>
      <w:r w:rsidR="00F45203">
        <w:rPr>
          <w:sz w:val="28"/>
          <w:szCs w:val="28"/>
        </w:rPr>
        <w:t>.</w:t>
      </w:r>
      <w:r w:rsidR="00226556">
        <w:rPr>
          <w:sz w:val="28"/>
          <w:szCs w:val="28"/>
        </w:rPr>
        <w:t xml:space="preserve"> </w:t>
      </w:r>
      <w:r w:rsidR="00F45203">
        <w:rPr>
          <w:sz w:val="28"/>
          <w:szCs w:val="28"/>
        </w:rPr>
        <w:t>П</w:t>
      </w:r>
      <w:r w:rsidR="00226556">
        <w:rPr>
          <w:sz w:val="28"/>
          <w:szCs w:val="28"/>
        </w:rPr>
        <w:t xml:space="preserve">ри этом </w:t>
      </w:r>
      <w:r w:rsidR="00BB4A50">
        <w:rPr>
          <w:sz w:val="28"/>
          <w:szCs w:val="28"/>
        </w:rPr>
        <w:t>преимущественно использованы коммерческие предложения</w:t>
      </w:r>
      <w:r w:rsidR="00226556">
        <w:rPr>
          <w:sz w:val="28"/>
          <w:szCs w:val="28"/>
        </w:rPr>
        <w:t xml:space="preserve"> ООО "ОА "Дозор ДВ", средняя стоимост</w:t>
      </w:r>
      <w:r w:rsidR="00BB4A50">
        <w:rPr>
          <w:sz w:val="28"/>
          <w:szCs w:val="28"/>
        </w:rPr>
        <w:t>ь</w:t>
      </w:r>
      <w:r w:rsidR="00226556">
        <w:rPr>
          <w:sz w:val="28"/>
          <w:szCs w:val="28"/>
        </w:rPr>
        <w:t xml:space="preserve"> услуги по которому составила 192,62 рублей за 1 чел./час, и ООО</w:t>
      </w:r>
      <w:r w:rsidR="00BB4A50">
        <w:rPr>
          <w:sz w:val="28"/>
          <w:szCs w:val="28"/>
        </w:rPr>
        <w:t> </w:t>
      </w:r>
      <w:r w:rsidR="00226556">
        <w:rPr>
          <w:sz w:val="28"/>
          <w:szCs w:val="28"/>
        </w:rPr>
        <w:t xml:space="preserve">ЧОО "МАХ" (в среднем 181,82 рублей за 1 чел./час).   </w:t>
      </w:r>
    </w:p>
    <w:p w14:paraId="68674307" w14:textId="77777777" w:rsidR="007A71D8" w:rsidRDefault="007A71D8" w:rsidP="007A7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НМЦК произведен управлением по минимальному предложению, в том числе:</w:t>
      </w:r>
    </w:p>
    <w:p w14:paraId="5C834373" w14:textId="515531E9" w:rsidR="007A71D8" w:rsidRDefault="00F45203" w:rsidP="007A7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1D8">
        <w:rPr>
          <w:sz w:val="28"/>
          <w:szCs w:val="28"/>
        </w:rPr>
        <w:t>1 закупка – 124,00 рублей (по предложению ООО "ОА "Дозор ДВ");</w:t>
      </w:r>
    </w:p>
    <w:p w14:paraId="32BF7FCD" w14:textId="4C6892D5" w:rsidR="007A71D8" w:rsidRDefault="00F45203" w:rsidP="007A7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1D8">
        <w:rPr>
          <w:sz w:val="28"/>
          <w:szCs w:val="28"/>
        </w:rPr>
        <w:t>5 закупок – 135,00 рублей (по предложению ООО "ОА "СОБР");</w:t>
      </w:r>
    </w:p>
    <w:p w14:paraId="779699F6" w14:textId="62D5D164" w:rsidR="007A71D8" w:rsidRDefault="00F45203" w:rsidP="007A7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1D8">
        <w:rPr>
          <w:sz w:val="28"/>
          <w:szCs w:val="28"/>
        </w:rPr>
        <w:t>2 закупки – 170,00 рублей (по предложению ООО "ОА "Памир");</w:t>
      </w:r>
    </w:p>
    <w:p w14:paraId="679D5EF0" w14:textId="3FCEC544" w:rsidR="007A71D8" w:rsidRDefault="00F45203" w:rsidP="007A7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1D8">
        <w:rPr>
          <w:sz w:val="28"/>
          <w:szCs w:val="28"/>
        </w:rPr>
        <w:t>2 закупки – 180,00 рублей (по предложению ООО ЧОП "Витязь-Восток");</w:t>
      </w:r>
    </w:p>
    <w:p w14:paraId="1B4FFEAC" w14:textId="7A7296AB" w:rsidR="007A71D8" w:rsidRDefault="00F45203" w:rsidP="007A7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1D8">
        <w:rPr>
          <w:sz w:val="28"/>
          <w:szCs w:val="28"/>
        </w:rPr>
        <w:t>3 закупки – 185,00 рублей (по предложению ООО ЧОП "Витязь-Восток").</w:t>
      </w:r>
    </w:p>
    <w:p w14:paraId="66E9CC06" w14:textId="25226002" w:rsidR="007A71D8" w:rsidRDefault="007A71D8" w:rsidP="007A7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F45203">
        <w:rPr>
          <w:sz w:val="28"/>
          <w:szCs w:val="28"/>
        </w:rPr>
        <w:t>,</w:t>
      </w:r>
      <w:r>
        <w:rPr>
          <w:sz w:val="28"/>
          <w:szCs w:val="28"/>
        </w:rPr>
        <w:t xml:space="preserve"> по 9 закупкам, НМЦК за единицу услуги по которым составила от 170,00 рублей до 185,00 рублей, </w:t>
      </w:r>
      <w:r w:rsidR="00F45203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правлением муниципальной собственности не использовались коммерческие предложения ООО "ОА "СОБР" с ценой предложения от 125,00 до 135,00 рублей. </w:t>
      </w:r>
    </w:p>
    <w:p w14:paraId="6DF41D07" w14:textId="5B5062A3" w:rsidR="00226556" w:rsidRPr="00973C74" w:rsidRDefault="00226556" w:rsidP="00226556">
      <w:pPr>
        <w:ind w:firstLine="708"/>
        <w:jc w:val="right"/>
        <w:rPr>
          <w:sz w:val="22"/>
          <w:szCs w:val="28"/>
        </w:rPr>
      </w:pPr>
      <w:r w:rsidRPr="00973C74">
        <w:rPr>
          <w:sz w:val="22"/>
          <w:szCs w:val="28"/>
        </w:rPr>
        <w:t xml:space="preserve">Диаграмма </w:t>
      </w:r>
      <w:r w:rsidR="006E7A40">
        <w:rPr>
          <w:sz w:val="22"/>
          <w:szCs w:val="28"/>
        </w:rPr>
        <w:t>6</w:t>
      </w:r>
    </w:p>
    <w:p w14:paraId="490A9718" w14:textId="3EDB06E1" w:rsidR="00226556" w:rsidRPr="00973C74" w:rsidRDefault="00226556" w:rsidP="00226556">
      <w:pPr>
        <w:ind w:firstLine="708"/>
        <w:jc w:val="right"/>
        <w:rPr>
          <w:sz w:val="22"/>
          <w:szCs w:val="28"/>
        </w:rPr>
      </w:pPr>
      <w:r w:rsidRPr="00973C74">
        <w:rPr>
          <w:sz w:val="22"/>
          <w:szCs w:val="28"/>
        </w:rPr>
        <w:t>рублей за 1 чел./час</w:t>
      </w:r>
    </w:p>
    <w:p w14:paraId="36534FCE" w14:textId="4950AF8B" w:rsidR="00226556" w:rsidRPr="00595C48" w:rsidRDefault="00226556" w:rsidP="00E77CC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95C48">
        <w:rPr>
          <w:b/>
          <w:sz w:val="28"/>
          <w:szCs w:val="28"/>
        </w:rPr>
        <w:t xml:space="preserve">Учтено </w:t>
      </w:r>
      <w:r w:rsidR="00E77CC6">
        <w:rPr>
          <w:b/>
          <w:sz w:val="28"/>
          <w:szCs w:val="28"/>
        </w:rPr>
        <w:t xml:space="preserve">УМС </w:t>
      </w:r>
      <w:r w:rsidRPr="00595C48">
        <w:rPr>
          <w:b/>
          <w:sz w:val="28"/>
          <w:szCs w:val="28"/>
        </w:rPr>
        <w:t>коммерческих предложений при обосновании НМЦК</w:t>
      </w:r>
    </w:p>
    <w:p w14:paraId="26C46684" w14:textId="5665E2EC" w:rsidR="00226556" w:rsidRDefault="00227381" w:rsidP="002265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6537BA" wp14:editId="408622B7">
                <wp:simplePos x="0" y="0"/>
                <wp:positionH relativeFrom="column">
                  <wp:posOffset>2032000</wp:posOffset>
                </wp:positionH>
                <wp:positionV relativeFrom="paragraph">
                  <wp:posOffset>145415</wp:posOffset>
                </wp:positionV>
                <wp:extent cx="929005" cy="155575"/>
                <wp:effectExtent l="0" t="0" r="4445" b="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5227D" w14:textId="16631483" w:rsidR="00C54818" w:rsidRPr="002A547E" w:rsidRDefault="00C54818" w:rsidP="00F2592F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2A547E">
                              <w:rPr>
                                <w:color w:val="404040" w:themeColor="text1" w:themeTint="BF"/>
                                <w:sz w:val="20"/>
                              </w:rPr>
                              <w:t>2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6537BA" id="Прямоугольник 42" o:spid="_x0000_s1066" style="position:absolute;left:0;text-align:left;margin-left:160pt;margin-top:11.45pt;width:73.15pt;height:1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" filled="f" stroked="f" strokeweight="1pt">
                <v:textbox inset="0,0,0,0">
                  <w:txbxContent>
                    <w:p w14:paraId="1705227D" w14:textId="16631483" w:rsidR="00C54818" w:rsidRPr="002A547E" w:rsidRDefault="00C54818" w:rsidP="00F2592F">
                      <w:pPr>
                        <w:jc w:val="center"/>
                        <w:rPr>
                          <w:color w:val="404040" w:themeColor="text1" w:themeTint="BF"/>
                          <w:sz w:val="20"/>
                        </w:rPr>
                      </w:pPr>
                      <w:r w:rsidRPr="002A547E">
                        <w:rPr>
                          <w:color w:val="404040" w:themeColor="text1" w:themeTint="BF"/>
                          <w:sz w:val="20"/>
                        </w:rPr>
                        <w:t>2 предложения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CE25B9" wp14:editId="74EE9F0B">
                <wp:simplePos x="0" y="0"/>
                <wp:positionH relativeFrom="column">
                  <wp:posOffset>995277</wp:posOffset>
                </wp:positionH>
                <wp:positionV relativeFrom="paragraph">
                  <wp:posOffset>143587</wp:posOffset>
                </wp:positionV>
                <wp:extent cx="929005" cy="155575"/>
                <wp:effectExtent l="0" t="0" r="4445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CE9E" w14:textId="69DCF2AC" w:rsidR="00C54818" w:rsidRPr="002A547E" w:rsidRDefault="00C54818" w:rsidP="00F2592F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2A547E">
                              <w:rPr>
                                <w:color w:val="404040" w:themeColor="text1" w:themeTint="BF"/>
                                <w:sz w:val="20"/>
                              </w:rPr>
                              <w:t>5 предложений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CE25B9" id="Прямоугольник 40" o:spid="_x0000_s1067" style="position:absolute;left:0;text-align:left;margin-left:78.35pt;margin-top:11.3pt;width:73.15pt;height:1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" filled="f" stroked="f" strokeweight="1pt">
                <v:textbox inset="0,0,0,0">
                  <w:txbxContent>
                    <w:p w14:paraId="5622CE9E" w14:textId="69DCF2AC" w:rsidR="00C54818" w:rsidRPr="002A547E" w:rsidRDefault="00C54818" w:rsidP="00F2592F">
                      <w:pPr>
                        <w:jc w:val="center"/>
                        <w:rPr>
                          <w:color w:val="404040" w:themeColor="text1" w:themeTint="BF"/>
                          <w:sz w:val="20"/>
                        </w:rPr>
                      </w:pPr>
                      <w:r w:rsidRPr="002A547E">
                        <w:rPr>
                          <w:color w:val="404040" w:themeColor="text1" w:themeTint="BF"/>
                          <w:sz w:val="20"/>
                        </w:rPr>
                        <w:t>5 предложений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D58E1B" wp14:editId="01585DAA">
                <wp:simplePos x="0" y="0"/>
                <wp:positionH relativeFrom="column">
                  <wp:posOffset>3031490</wp:posOffset>
                </wp:positionH>
                <wp:positionV relativeFrom="paragraph">
                  <wp:posOffset>140970</wp:posOffset>
                </wp:positionV>
                <wp:extent cx="929005" cy="155575"/>
                <wp:effectExtent l="0" t="0" r="4445" b="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C66EF" w14:textId="3A9ADCEA" w:rsidR="00C54818" w:rsidRPr="002A547E" w:rsidRDefault="00C54818" w:rsidP="00F2592F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2A547E">
                              <w:rPr>
                                <w:color w:val="404040" w:themeColor="text1" w:themeTint="BF"/>
                                <w:sz w:val="20"/>
                              </w:rPr>
                              <w:t>8 предложений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D58E1B" id="Прямоугольник 43" o:spid="_x0000_s1068" style="position:absolute;left:0;text-align:left;margin-left:238.7pt;margin-top:11.1pt;width:73.15pt;height:1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" filled="f" stroked="f" strokeweight="1pt">
                <v:textbox inset="0,0,0,0">
                  <w:txbxContent>
                    <w:p w14:paraId="00FC66EF" w14:textId="3A9ADCEA" w:rsidR="00C54818" w:rsidRPr="002A547E" w:rsidRDefault="00C54818" w:rsidP="00F2592F">
                      <w:pPr>
                        <w:jc w:val="center"/>
                        <w:rPr>
                          <w:color w:val="404040" w:themeColor="text1" w:themeTint="BF"/>
                          <w:sz w:val="20"/>
                        </w:rPr>
                      </w:pPr>
                      <w:r w:rsidRPr="002A547E">
                        <w:rPr>
                          <w:color w:val="404040" w:themeColor="text1" w:themeTint="BF"/>
                          <w:sz w:val="20"/>
                        </w:rPr>
                        <w:t>8 предложений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B42051" wp14:editId="360DEF31">
                <wp:simplePos x="0" y="0"/>
                <wp:positionH relativeFrom="column">
                  <wp:posOffset>4042410</wp:posOffset>
                </wp:positionH>
                <wp:positionV relativeFrom="paragraph">
                  <wp:posOffset>140970</wp:posOffset>
                </wp:positionV>
                <wp:extent cx="929005" cy="155575"/>
                <wp:effectExtent l="0" t="0" r="4445" b="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6C27D" w14:textId="6B6C6DC9" w:rsidR="00C54818" w:rsidRPr="002A547E" w:rsidRDefault="00C54818" w:rsidP="00F2592F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2A547E">
                              <w:rPr>
                                <w:color w:val="404040" w:themeColor="text1" w:themeTint="BF"/>
                                <w:sz w:val="20"/>
                              </w:rPr>
                              <w:t>11 предложений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B42051" id="Прямоугольник 44" o:spid="_x0000_s1069" style="position:absolute;left:0;text-align:left;margin-left:318.3pt;margin-top:11.1pt;width:73.15pt;height:1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" filled="f" stroked="f" strokeweight="1pt">
                <v:textbox inset="0,0,0,0">
                  <w:txbxContent>
                    <w:p w14:paraId="41E6C27D" w14:textId="6B6C6DC9" w:rsidR="00C54818" w:rsidRPr="002A547E" w:rsidRDefault="00C54818" w:rsidP="00F2592F">
                      <w:pPr>
                        <w:jc w:val="center"/>
                        <w:rPr>
                          <w:color w:val="404040" w:themeColor="text1" w:themeTint="BF"/>
                          <w:sz w:val="20"/>
                        </w:rPr>
                      </w:pPr>
                      <w:r w:rsidRPr="002A547E">
                        <w:rPr>
                          <w:color w:val="404040" w:themeColor="text1" w:themeTint="BF"/>
                          <w:sz w:val="20"/>
                        </w:rPr>
                        <w:t>11 предложений</w:t>
                      </w:r>
                    </w:p>
                  </w:txbxContent>
                </v:textbox>
              </v:rect>
            </w:pict>
          </mc:Fallback>
        </mc:AlternateContent>
      </w:r>
      <w:r w:rsidR="00F259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F20DA3" wp14:editId="4F9DF9A0">
                <wp:simplePos x="0" y="0"/>
                <wp:positionH relativeFrom="column">
                  <wp:posOffset>5061415</wp:posOffset>
                </wp:positionH>
                <wp:positionV relativeFrom="paragraph">
                  <wp:posOffset>142518</wp:posOffset>
                </wp:positionV>
                <wp:extent cx="929269" cy="156118"/>
                <wp:effectExtent l="0" t="0" r="4445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269" cy="156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E9A53" w14:textId="6FE07D7C" w:rsidR="00C54818" w:rsidRPr="002A547E" w:rsidRDefault="00C54818" w:rsidP="00F2592F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2A547E">
                              <w:rPr>
                                <w:color w:val="404040" w:themeColor="text1" w:themeTint="BF"/>
                                <w:sz w:val="20"/>
                              </w:rPr>
                              <w:t>13 предложений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F20DA3" id="Прямоугольник 46" o:spid="_x0000_s1070" style="position:absolute;left:0;text-align:left;margin-left:398.55pt;margin-top:11.2pt;width:73.15pt;height:12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" filled="f" stroked="f" strokeweight="1pt">
                <v:textbox inset="0,0,0,0">
                  <w:txbxContent>
                    <w:p w14:paraId="648E9A53" w14:textId="6FE07D7C" w:rsidR="00C54818" w:rsidRPr="002A547E" w:rsidRDefault="00C54818" w:rsidP="00F2592F">
                      <w:pPr>
                        <w:jc w:val="center"/>
                        <w:rPr>
                          <w:color w:val="404040" w:themeColor="text1" w:themeTint="BF"/>
                          <w:sz w:val="20"/>
                        </w:rPr>
                      </w:pPr>
                      <w:r w:rsidRPr="002A547E">
                        <w:rPr>
                          <w:color w:val="404040" w:themeColor="text1" w:themeTint="BF"/>
                          <w:sz w:val="20"/>
                        </w:rPr>
                        <w:t>13 предложений</w:t>
                      </w:r>
                    </w:p>
                  </w:txbxContent>
                </v:textbox>
              </v:rect>
            </w:pict>
          </mc:Fallback>
        </mc:AlternateContent>
      </w:r>
      <w:r w:rsidR="0009739F">
        <w:rPr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0A4C2F5C" wp14:editId="7A7E57B9">
            <wp:simplePos x="0" y="0"/>
            <wp:positionH relativeFrom="column">
              <wp:posOffset>824292</wp:posOffset>
            </wp:positionH>
            <wp:positionV relativeFrom="paragraph">
              <wp:posOffset>143587</wp:posOffset>
            </wp:positionV>
            <wp:extent cx="5352585" cy="1367883"/>
            <wp:effectExtent l="0" t="0" r="0" b="0"/>
            <wp:wrapNone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556" w:rsidRPr="00765C3B">
        <w:rPr>
          <w:b/>
          <w:noProof/>
          <w:sz w:val="28"/>
          <w:szCs w:val="28"/>
        </w:rPr>
        <w:drawing>
          <wp:inline distT="0" distB="0" distL="0" distR="0" wp14:anchorId="1528DAC6" wp14:editId="5BF843EC">
            <wp:extent cx="6177775" cy="2215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D74FA9B" w14:textId="087F5BFA" w:rsidR="00321295" w:rsidRDefault="0018068D" w:rsidP="00226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6556">
        <w:rPr>
          <w:sz w:val="28"/>
          <w:szCs w:val="28"/>
        </w:rPr>
        <w:t xml:space="preserve">тоимость аналогичных услуг по контрактам, заключенным </w:t>
      </w:r>
      <w:r w:rsidR="00F45203">
        <w:rPr>
          <w:sz w:val="28"/>
          <w:szCs w:val="28"/>
        </w:rPr>
        <w:t>у</w:t>
      </w:r>
      <w:r w:rsidR="00226556">
        <w:rPr>
          <w:sz w:val="28"/>
          <w:szCs w:val="28"/>
        </w:rPr>
        <w:t xml:space="preserve">правлением муниципальной собственности в 2019 году </w:t>
      </w:r>
      <w:r w:rsidR="00226556" w:rsidRPr="00321295">
        <w:rPr>
          <w:sz w:val="28"/>
          <w:szCs w:val="28"/>
        </w:rPr>
        <w:t>с единственным поставщиком</w:t>
      </w:r>
      <w:r w:rsidR="00226556">
        <w:rPr>
          <w:sz w:val="28"/>
          <w:szCs w:val="28"/>
        </w:rPr>
        <w:t>, составила в среднем 138,00 рублей, при этом расчет цены осуществлялся</w:t>
      </w:r>
      <w:r w:rsidR="00321295">
        <w:rPr>
          <w:sz w:val="28"/>
          <w:szCs w:val="28"/>
        </w:rPr>
        <w:t>:</w:t>
      </w:r>
    </w:p>
    <w:p w14:paraId="5B9DFD62" w14:textId="0AB4B5DB" w:rsidR="00416107" w:rsidRPr="00C54818" w:rsidRDefault="00F45203" w:rsidP="00321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295">
        <w:rPr>
          <w:sz w:val="28"/>
          <w:szCs w:val="28"/>
        </w:rPr>
        <w:t xml:space="preserve">при заключении контрактов № </w:t>
      </w:r>
      <w:r w:rsidR="00321295" w:rsidRPr="00321295">
        <w:rPr>
          <w:sz w:val="28"/>
          <w:szCs w:val="28"/>
        </w:rPr>
        <w:t>966/287-34/19</w:t>
      </w:r>
      <w:r w:rsidR="00321295">
        <w:rPr>
          <w:sz w:val="28"/>
          <w:szCs w:val="28"/>
        </w:rPr>
        <w:t xml:space="preserve"> от </w:t>
      </w:r>
      <w:r w:rsidR="00321295" w:rsidRPr="00321295">
        <w:rPr>
          <w:sz w:val="28"/>
          <w:szCs w:val="28"/>
        </w:rPr>
        <w:t>17.05.2019</w:t>
      </w:r>
      <w:r w:rsidR="00416107">
        <w:rPr>
          <w:sz w:val="28"/>
          <w:szCs w:val="28"/>
        </w:rPr>
        <w:t xml:space="preserve">, № </w:t>
      </w:r>
      <w:r w:rsidR="00416107" w:rsidRPr="00321295">
        <w:rPr>
          <w:sz w:val="28"/>
          <w:szCs w:val="28"/>
        </w:rPr>
        <w:t>966/287-50/19</w:t>
      </w:r>
      <w:r w:rsidR="00416107">
        <w:rPr>
          <w:sz w:val="28"/>
          <w:szCs w:val="28"/>
        </w:rPr>
        <w:t xml:space="preserve"> от 30.05.2019, № </w:t>
      </w:r>
      <w:r w:rsidR="00416107" w:rsidRPr="00321295">
        <w:rPr>
          <w:sz w:val="28"/>
          <w:szCs w:val="28"/>
        </w:rPr>
        <w:t>966/287-55/19</w:t>
      </w:r>
      <w:r w:rsidR="00416107">
        <w:rPr>
          <w:sz w:val="28"/>
          <w:szCs w:val="28"/>
        </w:rPr>
        <w:t xml:space="preserve"> от 19.06.2019</w:t>
      </w:r>
      <w:r w:rsidR="00E74B4E">
        <w:rPr>
          <w:sz w:val="28"/>
          <w:szCs w:val="28"/>
        </w:rPr>
        <w:t xml:space="preserve"> по цене 124,00 рубля за </w:t>
      </w:r>
      <w:r w:rsidR="00E74B4E">
        <w:rPr>
          <w:sz w:val="28"/>
          <w:szCs w:val="28"/>
        </w:rPr>
        <w:lastRenderedPageBreak/>
        <w:t>1 чел./час</w:t>
      </w:r>
      <w:r w:rsidR="00416107">
        <w:rPr>
          <w:sz w:val="28"/>
          <w:szCs w:val="28"/>
        </w:rPr>
        <w:t xml:space="preserve"> – </w:t>
      </w:r>
      <w:r w:rsidR="00226556">
        <w:rPr>
          <w:sz w:val="28"/>
          <w:szCs w:val="28"/>
        </w:rPr>
        <w:t>с использованием коммерческих предложений</w:t>
      </w:r>
      <w:r w:rsidR="00455B9F">
        <w:rPr>
          <w:sz w:val="28"/>
          <w:szCs w:val="28"/>
        </w:rPr>
        <w:t xml:space="preserve"> </w:t>
      </w:r>
      <w:r w:rsidR="000917B8" w:rsidRPr="000917B8">
        <w:rPr>
          <w:sz w:val="28"/>
          <w:szCs w:val="28"/>
        </w:rPr>
        <w:t xml:space="preserve">ООО </w:t>
      </w:r>
      <w:r w:rsidR="00E52AE2">
        <w:rPr>
          <w:sz w:val="28"/>
          <w:szCs w:val="28"/>
        </w:rPr>
        <w:t>"</w:t>
      </w:r>
      <w:r w:rsidR="000917B8" w:rsidRPr="000917B8">
        <w:rPr>
          <w:sz w:val="28"/>
          <w:szCs w:val="28"/>
        </w:rPr>
        <w:t>ЧОО "Ландскнехт</w:t>
      </w:r>
      <w:r w:rsidR="000917B8" w:rsidRPr="00C54818">
        <w:rPr>
          <w:sz w:val="28"/>
          <w:szCs w:val="28"/>
        </w:rPr>
        <w:t>"</w:t>
      </w:r>
      <w:r w:rsidR="000917B8" w:rsidRPr="00C54818">
        <w:rPr>
          <w:rStyle w:val="aa"/>
          <w:sz w:val="28"/>
          <w:szCs w:val="28"/>
        </w:rPr>
        <w:footnoteReference w:id="27"/>
      </w:r>
      <w:r w:rsidR="000917B8" w:rsidRPr="00C54818">
        <w:rPr>
          <w:sz w:val="28"/>
          <w:szCs w:val="28"/>
        </w:rPr>
        <w:t xml:space="preserve"> </w:t>
      </w:r>
      <w:r w:rsidR="00455B9F" w:rsidRPr="00C54818">
        <w:rPr>
          <w:sz w:val="28"/>
          <w:szCs w:val="28"/>
        </w:rPr>
        <w:t>(125,00</w:t>
      </w:r>
      <w:r w:rsidR="0018068D" w:rsidRPr="00C54818">
        <w:rPr>
          <w:sz w:val="28"/>
          <w:szCs w:val="28"/>
        </w:rPr>
        <w:t> </w:t>
      </w:r>
      <w:r w:rsidR="00455B9F" w:rsidRPr="00C54818">
        <w:rPr>
          <w:sz w:val="28"/>
          <w:szCs w:val="28"/>
        </w:rPr>
        <w:t>рублей), ООО</w:t>
      </w:r>
      <w:r w:rsidR="00416107" w:rsidRPr="00C54818">
        <w:rPr>
          <w:sz w:val="28"/>
          <w:szCs w:val="28"/>
        </w:rPr>
        <w:t> </w:t>
      </w:r>
      <w:r w:rsidR="00455B9F" w:rsidRPr="00C54818">
        <w:rPr>
          <w:sz w:val="28"/>
          <w:szCs w:val="28"/>
        </w:rPr>
        <w:t>"ОА</w:t>
      </w:r>
      <w:r w:rsidR="00416107" w:rsidRPr="00C54818">
        <w:rPr>
          <w:sz w:val="28"/>
          <w:szCs w:val="28"/>
        </w:rPr>
        <w:t> </w:t>
      </w:r>
      <w:r w:rsidR="00455B9F" w:rsidRPr="00C54818">
        <w:rPr>
          <w:sz w:val="28"/>
          <w:szCs w:val="28"/>
        </w:rPr>
        <w:t xml:space="preserve">"Дозор ДВ" (124,00 рубля), </w:t>
      </w:r>
      <w:r w:rsidR="00416107" w:rsidRPr="00C54818">
        <w:rPr>
          <w:sz w:val="28"/>
          <w:szCs w:val="28"/>
        </w:rPr>
        <w:t>ООО</w:t>
      </w:r>
      <w:r w:rsidR="00E52AE2" w:rsidRPr="00C54818">
        <w:rPr>
          <w:sz w:val="28"/>
          <w:szCs w:val="28"/>
        </w:rPr>
        <w:t> </w:t>
      </w:r>
      <w:r w:rsidR="00416107" w:rsidRPr="00C54818">
        <w:rPr>
          <w:sz w:val="28"/>
          <w:szCs w:val="28"/>
        </w:rPr>
        <w:t>"ОА "Крепость-2" (135,00 рублей);</w:t>
      </w:r>
    </w:p>
    <w:p w14:paraId="3CEF5059" w14:textId="723BD7B4" w:rsidR="00DC2F60" w:rsidRPr="00C54818" w:rsidRDefault="00F45203" w:rsidP="00E74B4E">
      <w:pPr>
        <w:ind w:firstLine="708"/>
        <w:jc w:val="both"/>
        <w:rPr>
          <w:sz w:val="28"/>
          <w:szCs w:val="28"/>
        </w:rPr>
      </w:pPr>
      <w:r w:rsidRPr="00C54818">
        <w:rPr>
          <w:sz w:val="28"/>
          <w:szCs w:val="28"/>
        </w:rPr>
        <w:t xml:space="preserve">- </w:t>
      </w:r>
      <w:r w:rsidR="00416107" w:rsidRPr="00C54818">
        <w:rPr>
          <w:sz w:val="28"/>
          <w:szCs w:val="28"/>
        </w:rPr>
        <w:t>при заключении контракт</w:t>
      </w:r>
      <w:r w:rsidR="00E74B4E" w:rsidRPr="00C54818">
        <w:rPr>
          <w:sz w:val="28"/>
          <w:szCs w:val="28"/>
        </w:rPr>
        <w:t>а</w:t>
      </w:r>
      <w:r w:rsidR="00416107" w:rsidRPr="00C54818">
        <w:rPr>
          <w:sz w:val="28"/>
          <w:szCs w:val="28"/>
        </w:rPr>
        <w:t xml:space="preserve"> № 966/87-58/19 от </w:t>
      </w:r>
      <w:r w:rsidR="00E74B4E" w:rsidRPr="00C54818">
        <w:rPr>
          <w:sz w:val="28"/>
          <w:szCs w:val="28"/>
        </w:rPr>
        <w:t xml:space="preserve">28.06.2019 </w:t>
      </w:r>
      <w:r w:rsidR="00DC2F60" w:rsidRPr="00C54818">
        <w:rPr>
          <w:sz w:val="28"/>
          <w:szCs w:val="28"/>
        </w:rPr>
        <w:t xml:space="preserve">по цене 180,00 рублей за единицу услуги – с использованием коммерческих предложений </w:t>
      </w:r>
      <w:r w:rsidR="00107788" w:rsidRPr="00C54818">
        <w:rPr>
          <w:sz w:val="28"/>
          <w:szCs w:val="28"/>
        </w:rPr>
        <w:t>ООО "ОА "Дельта-ДВ"</w:t>
      </w:r>
      <w:r w:rsidR="00107788" w:rsidRPr="00C54818">
        <w:rPr>
          <w:rStyle w:val="aa"/>
          <w:sz w:val="28"/>
          <w:szCs w:val="28"/>
        </w:rPr>
        <w:footnoteReference w:id="28"/>
      </w:r>
      <w:r w:rsidR="00DC2F60" w:rsidRPr="00C54818">
        <w:rPr>
          <w:sz w:val="28"/>
          <w:szCs w:val="28"/>
        </w:rPr>
        <w:t xml:space="preserve"> (180,00 рублей), ООО "ЧОО "МАХ" (190,00 рублей), ООО "ЧОО "</w:t>
      </w:r>
      <w:proofErr w:type="spellStart"/>
      <w:r w:rsidR="00DC2F60" w:rsidRPr="00C54818">
        <w:rPr>
          <w:sz w:val="28"/>
          <w:szCs w:val="28"/>
        </w:rPr>
        <w:t>Глобал</w:t>
      </w:r>
      <w:proofErr w:type="spellEnd"/>
      <w:r w:rsidR="00DC2F60" w:rsidRPr="00C54818">
        <w:rPr>
          <w:sz w:val="28"/>
          <w:szCs w:val="28"/>
        </w:rPr>
        <w:t xml:space="preserve"> Секьюрити" (210,00 рублей);</w:t>
      </w:r>
    </w:p>
    <w:p w14:paraId="51690C69" w14:textId="30DEABC7" w:rsidR="00E74B4E" w:rsidRDefault="00DC2F60" w:rsidP="00DC2F60">
      <w:pPr>
        <w:ind w:firstLine="708"/>
        <w:jc w:val="both"/>
        <w:rPr>
          <w:sz w:val="28"/>
          <w:szCs w:val="28"/>
        </w:rPr>
      </w:pPr>
      <w:r w:rsidRPr="00C54818">
        <w:rPr>
          <w:sz w:val="28"/>
          <w:szCs w:val="28"/>
        </w:rPr>
        <w:softHyphen/>
        <w:t xml:space="preserve">- при заключении контракта № 966/287-60/19 от 10.07.2019 </w:t>
      </w:r>
      <w:r w:rsidR="00E74B4E" w:rsidRPr="00C54818">
        <w:rPr>
          <w:sz w:val="28"/>
          <w:szCs w:val="28"/>
        </w:rPr>
        <w:t xml:space="preserve">по цене 140,00 рублей за единицу услуги – с использованием коммерческих предложений </w:t>
      </w:r>
      <w:r w:rsidR="00107788" w:rsidRPr="00C54818">
        <w:rPr>
          <w:sz w:val="28"/>
          <w:szCs w:val="28"/>
        </w:rPr>
        <w:t xml:space="preserve">ООО "ОА "Дельта-ДВ" </w:t>
      </w:r>
      <w:r w:rsidRPr="00C54818">
        <w:rPr>
          <w:sz w:val="28"/>
          <w:szCs w:val="28"/>
        </w:rPr>
        <w:t xml:space="preserve">(140,00 рублей), </w:t>
      </w:r>
      <w:r w:rsidR="00E74B4E" w:rsidRPr="00C54818">
        <w:rPr>
          <w:sz w:val="28"/>
          <w:szCs w:val="28"/>
        </w:rPr>
        <w:t>ООО "ЧОО "МАХ" (160,00 рублей), ООО "ЧОО "</w:t>
      </w:r>
      <w:proofErr w:type="spellStart"/>
      <w:r w:rsidR="00E74B4E" w:rsidRPr="00C54818">
        <w:rPr>
          <w:sz w:val="28"/>
          <w:szCs w:val="28"/>
        </w:rPr>
        <w:t>Глобал</w:t>
      </w:r>
      <w:proofErr w:type="spellEnd"/>
      <w:r w:rsidR="00E74B4E" w:rsidRPr="00C54818">
        <w:rPr>
          <w:sz w:val="28"/>
          <w:szCs w:val="28"/>
        </w:rPr>
        <w:t xml:space="preserve"> Секьюрити" (200,00</w:t>
      </w:r>
      <w:r w:rsidRPr="00C54818">
        <w:rPr>
          <w:sz w:val="28"/>
          <w:szCs w:val="28"/>
        </w:rPr>
        <w:t> </w:t>
      </w:r>
      <w:r w:rsidR="00107788" w:rsidRPr="00C54818">
        <w:rPr>
          <w:sz w:val="28"/>
          <w:szCs w:val="28"/>
        </w:rPr>
        <w:t>рублей)</w:t>
      </w:r>
      <w:r w:rsidRPr="00C54818">
        <w:rPr>
          <w:sz w:val="28"/>
          <w:szCs w:val="28"/>
        </w:rPr>
        <w:t>.</w:t>
      </w:r>
    </w:p>
    <w:p w14:paraId="4FCCA911" w14:textId="0C6E27BA" w:rsidR="00497605" w:rsidRDefault="00E74B4E" w:rsidP="00E74B4E">
      <w:pPr>
        <w:ind w:firstLine="708"/>
        <w:jc w:val="both"/>
        <w:rPr>
          <w:sz w:val="28"/>
          <w:szCs w:val="28"/>
        </w:rPr>
      </w:pPr>
      <w:r w:rsidRPr="00497605">
        <w:rPr>
          <w:sz w:val="28"/>
          <w:szCs w:val="28"/>
        </w:rPr>
        <w:t xml:space="preserve">Как следует из </w:t>
      </w:r>
      <w:r w:rsidRPr="00C54818">
        <w:rPr>
          <w:sz w:val="28"/>
          <w:szCs w:val="28"/>
        </w:rPr>
        <w:t xml:space="preserve">вышеизложенного, при </w:t>
      </w:r>
      <w:r w:rsidR="00271665" w:rsidRPr="00C54818">
        <w:rPr>
          <w:sz w:val="28"/>
          <w:szCs w:val="28"/>
        </w:rPr>
        <w:t xml:space="preserve">определении цены по </w:t>
      </w:r>
      <w:r w:rsidR="00CA14D9" w:rsidRPr="00C54818">
        <w:rPr>
          <w:sz w:val="28"/>
          <w:szCs w:val="28"/>
        </w:rPr>
        <w:t>контракт</w:t>
      </w:r>
      <w:r w:rsidR="00271665" w:rsidRPr="00C54818">
        <w:rPr>
          <w:sz w:val="28"/>
          <w:szCs w:val="28"/>
        </w:rPr>
        <w:t xml:space="preserve">ам </w:t>
      </w:r>
      <w:r w:rsidRPr="00C54818">
        <w:rPr>
          <w:sz w:val="28"/>
          <w:szCs w:val="28"/>
        </w:rPr>
        <w:t xml:space="preserve">№№ 966/87-58/19 и 966/287-60/19 </w:t>
      </w:r>
      <w:r w:rsidR="00F45203" w:rsidRPr="00C54818">
        <w:rPr>
          <w:sz w:val="28"/>
          <w:szCs w:val="28"/>
        </w:rPr>
        <w:t>у</w:t>
      </w:r>
      <w:r w:rsidR="00CA14D9" w:rsidRPr="00C54818">
        <w:rPr>
          <w:sz w:val="28"/>
          <w:szCs w:val="28"/>
        </w:rPr>
        <w:t xml:space="preserve">правлением муниципальной собственности </w:t>
      </w:r>
      <w:r w:rsidR="00271665" w:rsidRPr="00C54818">
        <w:rPr>
          <w:sz w:val="28"/>
          <w:szCs w:val="28"/>
        </w:rPr>
        <w:t>не запрашивались коммерческие предложения</w:t>
      </w:r>
      <w:r w:rsidR="009D3DA6" w:rsidRPr="00C54818">
        <w:rPr>
          <w:sz w:val="28"/>
          <w:szCs w:val="28"/>
        </w:rPr>
        <w:t xml:space="preserve"> у</w:t>
      </w:r>
      <w:r w:rsidR="00271665" w:rsidRPr="00C54818">
        <w:rPr>
          <w:sz w:val="28"/>
          <w:szCs w:val="28"/>
        </w:rPr>
        <w:t xml:space="preserve"> ООО</w:t>
      </w:r>
      <w:r w:rsidRPr="00C54818">
        <w:rPr>
          <w:sz w:val="28"/>
          <w:szCs w:val="28"/>
        </w:rPr>
        <w:t> </w:t>
      </w:r>
      <w:r w:rsidR="00271665" w:rsidRPr="00C54818">
        <w:rPr>
          <w:sz w:val="28"/>
          <w:szCs w:val="28"/>
        </w:rPr>
        <w:t>"ОА "Крепость-2"</w:t>
      </w:r>
      <w:r w:rsidRPr="00C54818">
        <w:rPr>
          <w:sz w:val="28"/>
          <w:szCs w:val="28"/>
        </w:rPr>
        <w:t xml:space="preserve">, </w:t>
      </w:r>
      <w:r w:rsidR="00E52AE2" w:rsidRPr="00C54818">
        <w:rPr>
          <w:sz w:val="28"/>
          <w:szCs w:val="28"/>
        </w:rPr>
        <w:t>ООО</w:t>
      </w:r>
      <w:r w:rsidR="00EA39D7" w:rsidRPr="00C54818">
        <w:rPr>
          <w:sz w:val="28"/>
          <w:szCs w:val="28"/>
        </w:rPr>
        <w:t> </w:t>
      </w:r>
      <w:r w:rsidR="00E52AE2" w:rsidRPr="00C54818">
        <w:rPr>
          <w:sz w:val="28"/>
          <w:szCs w:val="28"/>
        </w:rPr>
        <w:t xml:space="preserve">"ЧОО "Ландскнехт" (после переименования - </w:t>
      </w:r>
      <w:r w:rsidRPr="00C54818">
        <w:rPr>
          <w:sz w:val="28"/>
          <w:szCs w:val="28"/>
        </w:rPr>
        <w:t>ООО "ОА "СОБР"</w:t>
      </w:r>
      <w:r w:rsidR="000917B8" w:rsidRPr="00C54818">
        <w:rPr>
          <w:sz w:val="28"/>
          <w:szCs w:val="28"/>
        </w:rPr>
        <w:t>)</w:t>
      </w:r>
      <w:r w:rsidR="00EA39D7" w:rsidRPr="00C54818">
        <w:rPr>
          <w:sz w:val="28"/>
          <w:szCs w:val="28"/>
        </w:rPr>
        <w:t>, то есть у организаций, чьи ценовые предложения использовались при заключении контрактов № 966/287-34/19 от 17.05.2019, № 966/287-50/19 от 30.05.2019, № 966/287-55/19 от 19.06.2019 и оказались</w:t>
      </w:r>
      <w:r w:rsidR="007B6DA1" w:rsidRPr="00C54818">
        <w:rPr>
          <w:sz w:val="28"/>
          <w:szCs w:val="28"/>
        </w:rPr>
        <w:t xml:space="preserve"> ниже </w:t>
      </w:r>
      <w:r w:rsidR="00E52AE2" w:rsidRPr="00C54818">
        <w:rPr>
          <w:sz w:val="28"/>
          <w:szCs w:val="28"/>
        </w:rPr>
        <w:t>цен предложения</w:t>
      </w:r>
      <w:r w:rsidR="00CA14D9" w:rsidRPr="00C54818">
        <w:rPr>
          <w:sz w:val="28"/>
          <w:szCs w:val="28"/>
        </w:rPr>
        <w:t xml:space="preserve"> </w:t>
      </w:r>
      <w:r w:rsidR="00107788" w:rsidRPr="00C54818">
        <w:rPr>
          <w:sz w:val="28"/>
          <w:szCs w:val="28"/>
        </w:rPr>
        <w:t>ООО</w:t>
      </w:r>
      <w:r w:rsidR="00EA39D7" w:rsidRPr="00C54818">
        <w:rPr>
          <w:sz w:val="28"/>
          <w:szCs w:val="28"/>
        </w:rPr>
        <w:t> </w:t>
      </w:r>
      <w:r w:rsidR="00107788" w:rsidRPr="00C54818">
        <w:rPr>
          <w:sz w:val="28"/>
          <w:szCs w:val="28"/>
        </w:rPr>
        <w:t>"ОА "Дельта-ДВ"</w:t>
      </w:r>
      <w:r w:rsidR="00271665" w:rsidRPr="00C54818">
        <w:rPr>
          <w:sz w:val="28"/>
          <w:szCs w:val="28"/>
        </w:rPr>
        <w:t>, ООО "ЧОО "МАХ" и ООО "ЧОО "</w:t>
      </w:r>
      <w:proofErr w:type="spellStart"/>
      <w:r w:rsidR="00271665" w:rsidRPr="00C54818">
        <w:rPr>
          <w:sz w:val="28"/>
          <w:szCs w:val="28"/>
        </w:rPr>
        <w:t>Глобал</w:t>
      </w:r>
      <w:proofErr w:type="spellEnd"/>
      <w:r w:rsidR="00271665" w:rsidRPr="00C54818">
        <w:rPr>
          <w:sz w:val="28"/>
          <w:szCs w:val="28"/>
        </w:rPr>
        <w:t xml:space="preserve"> Секьюрити".</w:t>
      </w:r>
    </w:p>
    <w:p w14:paraId="44B89143" w14:textId="490FE32F" w:rsidR="00226556" w:rsidRDefault="008722CC" w:rsidP="00E63E9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6556">
        <w:rPr>
          <w:sz w:val="28"/>
          <w:szCs w:val="28"/>
        </w:rPr>
        <w:t>ачальная стоимость охраны одних и тех же объектов в течение года варьировалась, в том числе в течение короткого промежутка времени.</w:t>
      </w:r>
    </w:p>
    <w:p w14:paraId="411F2161" w14:textId="221DD65F" w:rsidR="00E63E96" w:rsidRPr="00F45203" w:rsidRDefault="00E63E96" w:rsidP="0025696D">
      <w:pPr>
        <w:ind w:firstLine="708"/>
        <w:jc w:val="both"/>
        <w:rPr>
          <w:b/>
          <w:i/>
          <w:sz w:val="28"/>
          <w:szCs w:val="28"/>
        </w:rPr>
      </w:pPr>
      <w:r w:rsidRPr="00F45203">
        <w:rPr>
          <w:b/>
          <w:i/>
          <w:sz w:val="28"/>
          <w:szCs w:val="28"/>
        </w:rPr>
        <w:t>Управление муниципальной собственности</w:t>
      </w:r>
      <w:r w:rsidR="00F45203" w:rsidRPr="00F45203">
        <w:rPr>
          <w:b/>
          <w:i/>
          <w:sz w:val="28"/>
          <w:szCs w:val="28"/>
        </w:rPr>
        <w:t>.</w:t>
      </w:r>
    </w:p>
    <w:p w14:paraId="1D9700EC" w14:textId="1242715E" w:rsidR="00F12D7C" w:rsidRPr="00C54818" w:rsidRDefault="00E63E96" w:rsidP="00FF1017">
      <w:pPr>
        <w:ind w:firstLine="708"/>
        <w:jc w:val="both"/>
        <w:rPr>
          <w:sz w:val="28"/>
          <w:szCs w:val="28"/>
        </w:rPr>
      </w:pPr>
      <w:r w:rsidRPr="00FF1017">
        <w:rPr>
          <w:sz w:val="28"/>
          <w:szCs w:val="28"/>
        </w:rPr>
        <w:t>С</w:t>
      </w:r>
      <w:r w:rsidR="00226556" w:rsidRPr="00FF1017">
        <w:rPr>
          <w:sz w:val="28"/>
          <w:szCs w:val="28"/>
        </w:rPr>
        <w:t>тоимость предложения по охране нежилых помещений по ул. Семеновская, 3 (</w:t>
      </w:r>
      <w:r w:rsidR="00226556" w:rsidRPr="00C54818">
        <w:rPr>
          <w:sz w:val="28"/>
          <w:szCs w:val="28"/>
        </w:rPr>
        <w:t xml:space="preserve">площадью 77,4 кв. м) в июне составляла от 180,00 рублей до 210,00 рублей, в июле – от 140,00 рублей до 200,00 рублей. Контракты с единственным поставщиком </w:t>
      </w:r>
      <w:r w:rsidR="00ED0134" w:rsidRPr="00C54818">
        <w:rPr>
          <w:sz w:val="28"/>
          <w:szCs w:val="28"/>
        </w:rPr>
        <w:t xml:space="preserve">были </w:t>
      </w:r>
      <w:r w:rsidR="00226556" w:rsidRPr="00C54818">
        <w:rPr>
          <w:sz w:val="28"/>
          <w:szCs w:val="28"/>
        </w:rPr>
        <w:t xml:space="preserve">заключены по наименьшей цене с </w:t>
      </w:r>
      <w:r w:rsidR="00107788" w:rsidRPr="00C54818">
        <w:rPr>
          <w:sz w:val="28"/>
          <w:szCs w:val="28"/>
        </w:rPr>
        <w:t xml:space="preserve">ООО "ОА "Дельта-ДВ" </w:t>
      </w:r>
      <w:r w:rsidR="00224FC1" w:rsidRPr="00C54818">
        <w:rPr>
          <w:sz w:val="28"/>
          <w:szCs w:val="28"/>
        </w:rPr>
        <w:t>(</w:t>
      </w:r>
      <w:r w:rsidR="00455B9F" w:rsidRPr="00C54818">
        <w:rPr>
          <w:sz w:val="28"/>
          <w:szCs w:val="28"/>
        </w:rPr>
        <w:t xml:space="preserve">по цене </w:t>
      </w:r>
      <w:r w:rsidR="00224FC1" w:rsidRPr="00C54818">
        <w:rPr>
          <w:sz w:val="28"/>
          <w:szCs w:val="28"/>
        </w:rPr>
        <w:t>180,00 рублей в июне и 140,00</w:t>
      </w:r>
      <w:r w:rsidR="00386668" w:rsidRPr="00C54818">
        <w:rPr>
          <w:sz w:val="28"/>
          <w:szCs w:val="28"/>
        </w:rPr>
        <w:t> </w:t>
      </w:r>
      <w:r w:rsidR="00224FC1" w:rsidRPr="00C54818">
        <w:rPr>
          <w:sz w:val="28"/>
          <w:szCs w:val="28"/>
        </w:rPr>
        <w:t>рублей в июле)</w:t>
      </w:r>
      <w:r w:rsidR="008520E1" w:rsidRPr="00C54818">
        <w:rPr>
          <w:sz w:val="28"/>
          <w:szCs w:val="28"/>
        </w:rPr>
        <w:t>. В отношении</w:t>
      </w:r>
      <w:r w:rsidR="00226556" w:rsidRPr="00C54818">
        <w:rPr>
          <w:sz w:val="28"/>
          <w:szCs w:val="28"/>
        </w:rPr>
        <w:t xml:space="preserve"> </w:t>
      </w:r>
      <w:r w:rsidR="008520E1" w:rsidRPr="00C54818">
        <w:rPr>
          <w:sz w:val="28"/>
          <w:szCs w:val="28"/>
        </w:rPr>
        <w:t xml:space="preserve">электронного аукциона, размещенного 11.07.2019, </w:t>
      </w:r>
      <w:r w:rsidR="00226556" w:rsidRPr="00C54818">
        <w:rPr>
          <w:sz w:val="28"/>
          <w:szCs w:val="28"/>
        </w:rPr>
        <w:t xml:space="preserve">при обосновании НМЦК </w:t>
      </w:r>
      <w:r w:rsidR="00F45203" w:rsidRPr="00C54818">
        <w:rPr>
          <w:sz w:val="28"/>
          <w:szCs w:val="28"/>
        </w:rPr>
        <w:t>у</w:t>
      </w:r>
      <w:r w:rsidR="00226556" w:rsidRPr="00C54818">
        <w:rPr>
          <w:sz w:val="28"/>
          <w:szCs w:val="28"/>
        </w:rPr>
        <w:t>правлением муниципальной собственности</w:t>
      </w:r>
      <w:r w:rsidR="00224FC1" w:rsidRPr="00C54818">
        <w:rPr>
          <w:sz w:val="28"/>
          <w:szCs w:val="28"/>
        </w:rPr>
        <w:t xml:space="preserve"> </w:t>
      </w:r>
      <w:r w:rsidR="00FF1017" w:rsidRPr="00C54818">
        <w:rPr>
          <w:sz w:val="28"/>
          <w:szCs w:val="28"/>
        </w:rPr>
        <w:t xml:space="preserve">за основу взято предложение ООО "ОА "Дозор ДВ" от 19.06.2019 (180,00 рублей за 1 чел./час), тогда как в распоряжении УМС имелось коммерческое предложение </w:t>
      </w:r>
      <w:r w:rsidR="00216ACC" w:rsidRPr="00C54818">
        <w:rPr>
          <w:sz w:val="28"/>
          <w:szCs w:val="28"/>
        </w:rPr>
        <w:t xml:space="preserve">ООО "ОА "Дельта-ДВ" </w:t>
      </w:r>
      <w:r w:rsidR="00FF1017" w:rsidRPr="00C54818">
        <w:rPr>
          <w:sz w:val="28"/>
          <w:szCs w:val="28"/>
        </w:rPr>
        <w:t>от 10.07.2019 с меньшей ценой (140,00 рублей за 1 чел./час).</w:t>
      </w:r>
      <w:r w:rsidR="00B67A56" w:rsidRPr="00C54818">
        <w:rPr>
          <w:sz w:val="28"/>
          <w:szCs w:val="28"/>
        </w:rPr>
        <w:t xml:space="preserve"> </w:t>
      </w:r>
    </w:p>
    <w:p w14:paraId="28475688" w14:textId="4E65CABE" w:rsidR="00374898" w:rsidRDefault="00226556" w:rsidP="0025696D">
      <w:pPr>
        <w:ind w:firstLine="708"/>
        <w:jc w:val="both"/>
        <w:rPr>
          <w:sz w:val="28"/>
          <w:szCs w:val="28"/>
        </w:rPr>
      </w:pPr>
      <w:r w:rsidRPr="00C54818">
        <w:rPr>
          <w:sz w:val="28"/>
          <w:szCs w:val="28"/>
        </w:rPr>
        <w:t>По итогам проведения аукциона контракт заключен по цене 96,64</w:t>
      </w:r>
      <w:r w:rsidRPr="00B345B5">
        <w:rPr>
          <w:sz w:val="28"/>
          <w:szCs w:val="28"/>
        </w:rPr>
        <w:t xml:space="preserve"> рублей за 1 чел./час с ООО "ОА "СОБР", коммерческие предложения </w:t>
      </w:r>
      <w:r w:rsidR="00D06816" w:rsidRPr="00B345B5">
        <w:rPr>
          <w:sz w:val="28"/>
          <w:szCs w:val="28"/>
        </w:rPr>
        <w:t xml:space="preserve">у </w:t>
      </w:r>
      <w:r w:rsidR="00455B9F" w:rsidRPr="00B345B5">
        <w:rPr>
          <w:sz w:val="28"/>
          <w:szCs w:val="28"/>
        </w:rPr>
        <w:t>которого</w:t>
      </w:r>
      <w:r w:rsidRPr="00B345B5">
        <w:rPr>
          <w:sz w:val="28"/>
          <w:szCs w:val="28"/>
        </w:rPr>
        <w:t xml:space="preserve"> п</w:t>
      </w:r>
      <w:r w:rsidR="00224FC1" w:rsidRPr="00B345B5">
        <w:rPr>
          <w:sz w:val="28"/>
          <w:szCs w:val="28"/>
        </w:rPr>
        <w:t>р</w:t>
      </w:r>
      <w:r w:rsidRPr="00B345B5">
        <w:rPr>
          <w:sz w:val="28"/>
          <w:szCs w:val="28"/>
        </w:rPr>
        <w:t xml:space="preserve">и обосновании НМЦК </w:t>
      </w:r>
      <w:r w:rsidR="00F45203" w:rsidRPr="00B345B5">
        <w:rPr>
          <w:sz w:val="28"/>
          <w:szCs w:val="28"/>
        </w:rPr>
        <w:t>у</w:t>
      </w:r>
      <w:r w:rsidR="00455B9F" w:rsidRPr="00B345B5">
        <w:rPr>
          <w:sz w:val="28"/>
          <w:szCs w:val="28"/>
        </w:rPr>
        <w:t xml:space="preserve">правлением муниципальной собственности </w:t>
      </w:r>
      <w:r w:rsidRPr="00B345B5">
        <w:rPr>
          <w:sz w:val="28"/>
          <w:szCs w:val="28"/>
        </w:rPr>
        <w:t>не</w:t>
      </w:r>
      <w:r w:rsidR="00B345B5" w:rsidRPr="00B345B5">
        <w:rPr>
          <w:sz w:val="28"/>
          <w:szCs w:val="28"/>
          <w:lang w:val="en-US"/>
        </w:rPr>
        <w:t> </w:t>
      </w:r>
      <w:r w:rsidR="00D06816" w:rsidRPr="00B345B5">
        <w:rPr>
          <w:sz w:val="28"/>
          <w:szCs w:val="28"/>
        </w:rPr>
        <w:t>запрашивались</w:t>
      </w:r>
      <w:r w:rsidRPr="00B345B5">
        <w:rPr>
          <w:sz w:val="28"/>
          <w:szCs w:val="28"/>
        </w:rPr>
        <w:t>.</w:t>
      </w:r>
      <w:r w:rsidR="0025696D">
        <w:rPr>
          <w:sz w:val="28"/>
          <w:szCs w:val="28"/>
        </w:rPr>
        <w:t xml:space="preserve"> </w:t>
      </w:r>
    </w:p>
    <w:p w14:paraId="4818AE38" w14:textId="4C57A9B0" w:rsidR="0025696D" w:rsidRDefault="0025696D" w:rsidP="00256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использованных коммерческих предложений приведен в таблице</w:t>
      </w:r>
      <w:r w:rsidR="00DC55B0">
        <w:rPr>
          <w:sz w:val="28"/>
          <w:szCs w:val="28"/>
        </w:rPr>
        <w:t> </w:t>
      </w:r>
      <w:r w:rsidR="006E7A4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6A632F82" w14:textId="12327BA8" w:rsidR="0025696D" w:rsidRDefault="0025696D" w:rsidP="0025696D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Таблица </w:t>
      </w:r>
      <w:r w:rsidR="006E7A40">
        <w:rPr>
          <w:sz w:val="22"/>
          <w:szCs w:val="28"/>
        </w:rPr>
        <w:t>3</w:t>
      </w:r>
    </w:p>
    <w:p w14:paraId="7A227C11" w14:textId="77777777" w:rsidR="0025696D" w:rsidRDefault="0025696D" w:rsidP="0025696D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рублей</w:t>
      </w: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2978"/>
        <w:gridCol w:w="1416"/>
        <w:gridCol w:w="1560"/>
        <w:gridCol w:w="2180"/>
      </w:tblGrid>
      <w:tr w:rsidR="0025696D" w:rsidRPr="0025696D" w14:paraId="357EFA28" w14:textId="77777777" w:rsidTr="00FB2E81">
        <w:trPr>
          <w:trHeight w:val="20"/>
          <w:tblHeader/>
        </w:trPr>
        <w:tc>
          <w:tcPr>
            <w:tcW w:w="829" w:type="pct"/>
            <w:vMerge w:val="restart"/>
            <w:shd w:val="clear" w:color="auto" w:fill="F2F2F2" w:themeFill="background1" w:themeFillShade="F2"/>
            <w:vAlign w:val="center"/>
          </w:tcPr>
          <w:p w14:paraId="15C71484" w14:textId="77777777" w:rsidR="0025696D" w:rsidRPr="0025696D" w:rsidRDefault="0025696D" w:rsidP="00F240D3">
            <w:pPr>
              <w:jc w:val="center"/>
              <w:rPr>
                <w:b/>
                <w:sz w:val="18"/>
                <w:szCs w:val="20"/>
              </w:rPr>
            </w:pPr>
            <w:r w:rsidRPr="0025696D">
              <w:rPr>
                <w:b/>
                <w:sz w:val="18"/>
                <w:szCs w:val="20"/>
              </w:rPr>
              <w:t>Объекты</w:t>
            </w:r>
          </w:p>
        </w:tc>
        <w:tc>
          <w:tcPr>
            <w:tcW w:w="1527" w:type="pct"/>
            <w:vMerge w:val="restart"/>
            <w:shd w:val="clear" w:color="auto" w:fill="F2F2F2" w:themeFill="background1" w:themeFillShade="F2"/>
            <w:vAlign w:val="center"/>
          </w:tcPr>
          <w:p w14:paraId="116AC234" w14:textId="5B99B099" w:rsidR="0025696D" w:rsidRPr="0025696D" w:rsidRDefault="0025696D" w:rsidP="00F240D3">
            <w:pPr>
              <w:jc w:val="center"/>
              <w:rPr>
                <w:b/>
                <w:sz w:val="18"/>
                <w:szCs w:val="20"/>
              </w:rPr>
            </w:pPr>
            <w:r w:rsidRPr="0025696D">
              <w:rPr>
                <w:b/>
                <w:sz w:val="18"/>
                <w:szCs w:val="20"/>
              </w:rPr>
              <w:t>Наименование организации</w:t>
            </w:r>
            <w:r w:rsidR="00E40EFB">
              <w:rPr>
                <w:b/>
                <w:sz w:val="18"/>
                <w:szCs w:val="20"/>
              </w:rPr>
              <w:t>, предоставившей коммерческое предложение</w:t>
            </w:r>
          </w:p>
        </w:tc>
        <w:tc>
          <w:tcPr>
            <w:tcW w:w="1526" w:type="pct"/>
            <w:gridSpan w:val="2"/>
            <w:shd w:val="clear" w:color="auto" w:fill="F2F2F2" w:themeFill="background1" w:themeFillShade="F2"/>
            <w:vAlign w:val="center"/>
          </w:tcPr>
          <w:p w14:paraId="47A90BD9" w14:textId="77777777" w:rsidR="0025696D" w:rsidRPr="0025696D" w:rsidRDefault="0025696D" w:rsidP="00F240D3">
            <w:pPr>
              <w:jc w:val="center"/>
              <w:rPr>
                <w:b/>
                <w:sz w:val="18"/>
                <w:szCs w:val="20"/>
              </w:rPr>
            </w:pPr>
            <w:r w:rsidRPr="0025696D">
              <w:rPr>
                <w:b/>
                <w:sz w:val="18"/>
                <w:szCs w:val="20"/>
              </w:rPr>
              <w:t>Муниципальные контракты с единственным поставщиком</w:t>
            </w:r>
          </w:p>
        </w:tc>
        <w:tc>
          <w:tcPr>
            <w:tcW w:w="1118" w:type="pct"/>
            <w:vMerge w:val="restart"/>
            <w:shd w:val="clear" w:color="auto" w:fill="F2F2F2" w:themeFill="background1" w:themeFillShade="F2"/>
            <w:vAlign w:val="center"/>
          </w:tcPr>
          <w:p w14:paraId="5766EA0A" w14:textId="77777777" w:rsidR="0025696D" w:rsidRDefault="0025696D" w:rsidP="0025696D">
            <w:pPr>
              <w:jc w:val="center"/>
              <w:rPr>
                <w:b/>
                <w:sz w:val="18"/>
                <w:szCs w:val="20"/>
              </w:rPr>
            </w:pPr>
            <w:r w:rsidRPr="0025696D">
              <w:rPr>
                <w:b/>
                <w:sz w:val="18"/>
                <w:szCs w:val="20"/>
              </w:rPr>
              <w:t>Аукцион №</w:t>
            </w:r>
            <w:r>
              <w:rPr>
                <w:b/>
                <w:sz w:val="18"/>
                <w:szCs w:val="20"/>
              </w:rPr>
              <w:t> </w:t>
            </w:r>
            <w:r w:rsidRPr="0025696D">
              <w:rPr>
                <w:b/>
                <w:sz w:val="18"/>
                <w:szCs w:val="20"/>
              </w:rPr>
              <w:t>0120300018719000049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14:paraId="7C82803F" w14:textId="222D5687" w:rsidR="0025696D" w:rsidRPr="0025696D" w:rsidRDefault="0025696D" w:rsidP="0025696D">
            <w:pPr>
              <w:jc w:val="center"/>
              <w:rPr>
                <w:b/>
                <w:sz w:val="18"/>
                <w:szCs w:val="20"/>
              </w:rPr>
            </w:pPr>
            <w:r w:rsidRPr="0025696D">
              <w:rPr>
                <w:b/>
                <w:sz w:val="18"/>
                <w:szCs w:val="20"/>
              </w:rPr>
              <w:t>от 11.07.2019</w:t>
            </w:r>
          </w:p>
        </w:tc>
      </w:tr>
      <w:tr w:rsidR="0025696D" w:rsidRPr="0025696D" w14:paraId="44CF5873" w14:textId="77777777" w:rsidTr="00FB2E81">
        <w:trPr>
          <w:trHeight w:val="20"/>
          <w:tblHeader/>
        </w:trPr>
        <w:tc>
          <w:tcPr>
            <w:tcW w:w="829" w:type="pct"/>
            <w:vMerge/>
            <w:shd w:val="clear" w:color="auto" w:fill="D0CECE" w:themeFill="background2" w:themeFillShade="E6"/>
            <w:vAlign w:val="center"/>
          </w:tcPr>
          <w:p w14:paraId="634FA161" w14:textId="77777777" w:rsidR="0025696D" w:rsidRPr="0025696D" w:rsidRDefault="0025696D" w:rsidP="00F240D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27" w:type="pct"/>
            <w:vMerge/>
            <w:shd w:val="clear" w:color="auto" w:fill="D0CECE" w:themeFill="background2" w:themeFillShade="E6"/>
            <w:vAlign w:val="center"/>
          </w:tcPr>
          <w:p w14:paraId="00EEDFB5" w14:textId="77777777" w:rsidR="0025696D" w:rsidRPr="0025696D" w:rsidRDefault="0025696D" w:rsidP="00F240D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center"/>
          </w:tcPr>
          <w:p w14:paraId="6708D195" w14:textId="77777777" w:rsidR="0025696D" w:rsidRPr="0025696D" w:rsidRDefault="0025696D" w:rsidP="00F240D3">
            <w:pPr>
              <w:jc w:val="center"/>
              <w:rPr>
                <w:b/>
                <w:sz w:val="18"/>
                <w:szCs w:val="20"/>
              </w:rPr>
            </w:pPr>
            <w:r w:rsidRPr="0025696D">
              <w:rPr>
                <w:b/>
                <w:sz w:val="18"/>
                <w:szCs w:val="20"/>
              </w:rPr>
              <w:t>от 28.06.2019</w:t>
            </w:r>
          </w:p>
          <w:p w14:paraId="585D2F20" w14:textId="77777777" w:rsidR="0025696D" w:rsidRPr="0025696D" w:rsidRDefault="0025696D" w:rsidP="00F240D3">
            <w:pPr>
              <w:jc w:val="center"/>
              <w:rPr>
                <w:b/>
                <w:sz w:val="18"/>
                <w:szCs w:val="20"/>
              </w:rPr>
            </w:pPr>
            <w:r w:rsidRPr="0025696D">
              <w:rPr>
                <w:b/>
                <w:sz w:val="18"/>
                <w:szCs w:val="20"/>
              </w:rPr>
              <w:t>№ 966/87-58/19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09E5B672" w14:textId="77777777" w:rsidR="0025696D" w:rsidRPr="0025696D" w:rsidRDefault="0025696D" w:rsidP="00F240D3">
            <w:pPr>
              <w:jc w:val="center"/>
              <w:rPr>
                <w:b/>
                <w:sz w:val="18"/>
                <w:szCs w:val="20"/>
              </w:rPr>
            </w:pPr>
            <w:r w:rsidRPr="0025696D">
              <w:rPr>
                <w:b/>
                <w:sz w:val="18"/>
                <w:szCs w:val="20"/>
              </w:rPr>
              <w:t>от 10.07.2019</w:t>
            </w:r>
          </w:p>
          <w:p w14:paraId="4C94E265" w14:textId="77777777" w:rsidR="0025696D" w:rsidRPr="0025696D" w:rsidRDefault="0025696D" w:rsidP="00F240D3">
            <w:pPr>
              <w:jc w:val="center"/>
              <w:rPr>
                <w:b/>
                <w:sz w:val="18"/>
                <w:szCs w:val="20"/>
              </w:rPr>
            </w:pPr>
            <w:r w:rsidRPr="0025696D">
              <w:rPr>
                <w:b/>
                <w:sz w:val="18"/>
                <w:szCs w:val="20"/>
              </w:rPr>
              <w:t xml:space="preserve">№ </w:t>
            </w:r>
            <w:r w:rsidRPr="0025696D">
              <w:rPr>
                <w:sz w:val="18"/>
              </w:rPr>
              <w:t xml:space="preserve"> </w:t>
            </w:r>
            <w:r w:rsidRPr="0025696D">
              <w:rPr>
                <w:b/>
                <w:sz w:val="18"/>
                <w:szCs w:val="20"/>
              </w:rPr>
              <w:t>966/287-60/19</w:t>
            </w:r>
          </w:p>
        </w:tc>
        <w:tc>
          <w:tcPr>
            <w:tcW w:w="1118" w:type="pct"/>
            <w:vMerge/>
            <w:shd w:val="clear" w:color="auto" w:fill="D0CECE" w:themeFill="background2" w:themeFillShade="E6"/>
            <w:vAlign w:val="center"/>
          </w:tcPr>
          <w:p w14:paraId="06BE1243" w14:textId="77777777" w:rsidR="0025696D" w:rsidRPr="0025696D" w:rsidRDefault="0025696D" w:rsidP="00F240D3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25696D" w:rsidRPr="0025696D" w14:paraId="66015DE4" w14:textId="77777777" w:rsidTr="00FB2E81">
        <w:trPr>
          <w:trHeight w:val="20"/>
        </w:trPr>
        <w:tc>
          <w:tcPr>
            <w:tcW w:w="829" w:type="pct"/>
            <w:vMerge w:val="restart"/>
          </w:tcPr>
          <w:p w14:paraId="656FA0C5" w14:textId="77777777" w:rsidR="0025696D" w:rsidRDefault="0025696D" w:rsidP="00F240D3">
            <w:pPr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lastRenderedPageBreak/>
              <w:t xml:space="preserve">Нежилые помещения на 1 этаже, </w:t>
            </w:r>
          </w:p>
          <w:p w14:paraId="17E4B5F1" w14:textId="06778807" w:rsidR="0025696D" w:rsidRDefault="0025696D" w:rsidP="00F240D3">
            <w:pPr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 xml:space="preserve">ул. Семеновская, 3 </w:t>
            </w:r>
          </w:p>
          <w:p w14:paraId="618111E3" w14:textId="79C4456F" w:rsidR="00E74B4E" w:rsidRPr="0025696D" w:rsidRDefault="0025696D" w:rsidP="00F240D3">
            <w:pPr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(77,4 кв. м)</w:t>
            </w:r>
          </w:p>
        </w:tc>
        <w:tc>
          <w:tcPr>
            <w:tcW w:w="1527" w:type="pct"/>
          </w:tcPr>
          <w:p w14:paraId="2F9810B3" w14:textId="5515878D" w:rsidR="0025696D" w:rsidRPr="0025696D" w:rsidRDefault="0025696D" w:rsidP="00F240D3">
            <w:pPr>
              <w:rPr>
                <w:b/>
                <w:i/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ООО "ЧОО "</w:t>
            </w:r>
            <w:proofErr w:type="spellStart"/>
            <w:r w:rsidRPr="0025696D">
              <w:rPr>
                <w:sz w:val="18"/>
                <w:szCs w:val="20"/>
              </w:rPr>
              <w:t>Глобал</w:t>
            </w:r>
            <w:proofErr w:type="spellEnd"/>
            <w:r w:rsidRPr="0025696D">
              <w:rPr>
                <w:sz w:val="18"/>
                <w:szCs w:val="20"/>
              </w:rPr>
              <w:t xml:space="preserve"> Секьюрити"</w:t>
            </w:r>
          </w:p>
        </w:tc>
        <w:tc>
          <w:tcPr>
            <w:tcW w:w="726" w:type="pct"/>
          </w:tcPr>
          <w:p w14:paraId="77C577B1" w14:textId="35FE0D7B" w:rsidR="0025696D" w:rsidRPr="0025696D" w:rsidRDefault="0025696D" w:rsidP="00F240D3">
            <w:pPr>
              <w:jc w:val="right"/>
              <w:rPr>
                <w:b/>
                <w:i/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210,00</w:t>
            </w:r>
          </w:p>
        </w:tc>
        <w:tc>
          <w:tcPr>
            <w:tcW w:w="800" w:type="pct"/>
          </w:tcPr>
          <w:p w14:paraId="6D8DCB3E" w14:textId="6E57F8AE" w:rsidR="0025696D" w:rsidRPr="0025696D" w:rsidRDefault="0025696D" w:rsidP="00F240D3">
            <w:pPr>
              <w:jc w:val="right"/>
              <w:rPr>
                <w:b/>
                <w:i/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200,00</w:t>
            </w:r>
          </w:p>
        </w:tc>
        <w:tc>
          <w:tcPr>
            <w:tcW w:w="1118" w:type="pct"/>
          </w:tcPr>
          <w:p w14:paraId="73BAF2CB" w14:textId="3FEC129D" w:rsidR="0025696D" w:rsidRPr="0025696D" w:rsidRDefault="0025696D" w:rsidP="00F240D3">
            <w:pPr>
              <w:jc w:val="right"/>
              <w:rPr>
                <w:b/>
                <w:i/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х</w:t>
            </w:r>
          </w:p>
        </w:tc>
      </w:tr>
      <w:tr w:rsidR="0025696D" w:rsidRPr="0025696D" w14:paraId="08A2C4A1" w14:textId="77777777" w:rsidTr="00FB2E81">
        <w:trPr>
          <w:trHeight w:val="20"/>
        </w:trPr>
        <w:tc>
          <w:tcPr>
            <w:tcW w:w="829" w:type="pct"/>
            <w:vMerge/>
          </w:tcPr>
          <w:p w14:paraId="18F0E18C" w14:textId="77777777" w:rsidR="0025696D" w:rsidRPr="0025696D" w:rsidRDefault="0025696D" w:rsidP="00F240D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27" w:type="pct"/>
          </w:tcPr>
          <w:p w14:paraId="6C09851C" w14:textId="77777777" w:rsidR="0025696D" w:rsidRPr="0025696D" w:rsidRDefault="0025696D" w:rsidP="00F240D3">
            <w:pPr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ООО "ЧОО "МАХ"</w:t>
            </w:r>
          </w:p>
        </w:tc>
        <w:tc>
          <w:tcPr>
            <w:tcW w:w="726" w:type="pct"/>
          </w:tcPr>
          <w:p w14:paraId="4444676D" w14:textId="77777777" w:rsidR="0025696D" w:rsidRPr="0025696D" w:rsidRDefault="0025696D" w:rsidP="00F240D3">
            <w:pPr>
              <w:jc w:val="right"/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190,00</w:t>
            </w:r>
          </w:p>
        </w:tc>
        <w:tc>
          <w:tcPr>
            <w:tcW w:w="800" w:type="pct"/>
          </w:tcPr>
          <w:p w14:paraId="0F409BF0" w14:textId="77777777" w:rsidR="0025696D" w:rsidRPr="0025696D" w:rsidRDefault="0025696D" w:rsidP="00F240D3">
            <w:pPr>
              <w:jc w:val="right"/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160,00</w:t>
            </w:r>
          </w:p>
        </w:tc>
        <w:tc>
          <w:tcPr>
            <w:tcW w:w="1118" w:type="pct"/>
          </w:tcPr>
          <w:p w14:paraId="3CAB09C6" w14:textId="77777777" w:rsidR="0025696D" w:rsidRPr="0025696D" w:rsidRDefault="0025696D" w:rsidP="00F240D3">
            <w:pPr>
              <w:jc w:val="right"/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190,00</w:t>
            </w:r>
          </w:p>
        </w:tc>
      </w:tr>
      <w:tr w:rsidR="0025696D" w:rsidRPr="0025696D" w14:paraId="302F38B1" w14:textId="77777777" w:rsidTr="00FB2E81">
        <w:trPr>
          <w:trHeight w:val="20"/>
        </w:trPr>
        <w:tc>
          <w:tcPr>
            <w:tcW w:w="829" w:type="pct"/>
            <w:vMerge/>
          </w:tcPr>
          <w:p w14:paraId="675E03D7" w14:textId="77777777" w:rsidR="0025696D" w:rsidRPr="0025696D" w:rsidRDefault="0025696D" w:rsidP="00F240D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27" w:type="pct"/>
          </w:tcPr>
          <w:p w14:paraId="1CC64785" w14:textId="24238FAB" w:rsidR="0025696D" w:rsidRPr="0025696D" w:rsidRDefault="00216ACC" w:rsidP="00F240D3">
            <w:pPr>
              <w:rPr>
                <w:sz w:val="18"/>
                <w:szCs w:val="20"/>
              </w:rPr>
            </w:pPr>
            <w:r w:rsidRPr="00216ACC">
              <w:rPr>
                <w:sz w:val="18"/>
                <w:szCs w:val="20"/>
              </w:rPr>
              <w:t>ООО "ОА "Дельта-ДВ"</w:t>
            </w:r>
          </w:p>
        </w:tc>
        <w:tc>
          <w:tcPr>
            <w:tcW w:w="726" w:type="pct"/>
          </w:tcPr>
          <w:p w14:paraId="7DB268D1" w14:textId="77777777" w:rsidR="0025696D" w:rsidRPr="0025696D" w:rsidRDefault="0025696D" w:rsidP="00F240D3">
            <w:pPr>
              <w:jc w:val="right"/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180,00</w:t>
            </w:r>
          </w:p>
        </w:tc>
        <w:tc>
          <w:tcPr>
            <w:tcW w:w="800" w:type="pct"/>
          </w:tcPr>
          <w:p w14:paraId="406C2046" w14:textId="77777777" w:rsidR="0025696D" w:rsidRPr="0025696D" w:rsidRDefault="0025696D" w:rsidP="00F240D3">
            <w:pPr>
              <w:jc w:val="right"/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140,00</w:t>
            </w:r>
          </w:p>
        </w:tc>
        <w:tc>
          <w:tcPr>
            <w:tcW w:w="1118" w:type="pct"/>
          </w:tcPr>
          <w:p w14:paraId="0F1EEB22" w14:textId="77777777" w:rsidR="0025696D" w:rsidRPr="0025696D" w:rsidRDefault="0025696D" w:rsidP="00F240D3">
            <w:pPr>
              <w:jc w:val="right"/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х</w:t>
            </w:r>
          </w:p>
        </w:tc>
      </w:tr>
      <w:tr w:rsidR="0025696D" w:rsidRPr="0025696D" w14:paraId="555D5386" w14:textId="77777777" w:rsidTr="00FB2E81">
        <w:trPr>
          <w:trHeight w:val="20"/>
        </w:trPr>
        <w:tc>
          <w:tcPr>
            <w:tcW w:w="829" w:type="pct"/>
            <w:vMerge/>
          </w:tcPr>
          <w:p w14:paraId="1E9EA0C4" w14:textId="77777777" w:rsidR="0025696D" w:rsidRPr="0025696D" w:rsidRDefault="0025696D" w:rsidP="00F240D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27" w:type="pct"/>
          </w:tcPr>
          <w:p w14:paraId="468A3719" w14:textId="77777777" w:rsidR="0025696D" w:rsidRPr="0025696D" w:rsidRDefault="0025696D" w:rsidP="00F240D3">
            <w:pPr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ООО "ОА "Дозор-ДВ"</w:t>
            </w:r>
          </w:p>
        </w:tc>
        <w:tc>
          <w:tcPr>
            <w:tcW w:w="726" w:type="pct"/>
          </w:tcPr>
          <w:p w14:paraId="3F70A741" w14:textId="77777777" w:rsidR="0025696D" w:rsidRPr="0025696D" w:rsidRDefault="0025696D" w:rsidP="00F240D3">
            <w:pPr>
              <w:jc w:val="right"/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х</w:t>
            </w:r>
          </w:p>
        </w:tc>
        <w:tc>
          <w:tcPr>
            <w:tcW w:w="800" w:type="pct"/>
          </w:tcPr>
          <w:p w14:paraId="5FCD350A" w14:textId="77777777" w:rsidR="0025696D" w:rsidRPr="0025696D" w:rsidRDefault="0025696D" w:rsidP="00F240D3">
            <w:pPr>
              <w:jc w:val="right"/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х</w:t>
            </w:r>
          </w:p>
        </w:tc>
        <w:tc>
          <w:tcPr>
            <w:tcW w:w="1118" w:type="pct"/>
          </w:tcPr>
          <w:p w14:paraId="5E78A4F6" w14:textId="77777777" w:rsidR="0025696D" w:rsidRPr="0025696D" w:rsidRDefault="0025696D" w:rsidP="00F240D3">
            <w:pPr>
              <w:jc w:val="right"/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180,00</w:t>
            </w:r>
          </w:p>
        </w:tc>
      </w:tr>
      <w:tr w:rsidR="0025696D" w:rsidRPr="0025696D" w14:paraId="7B92C190" w14:textId="77777777" w:rsidTr="00FB2E81">
        <w:trPr>
          <w:trHeight w:val="20"/>
        </w:trPr>
        <w:tc>
          <w:tcPr>
            <w:tcW w:w="829" w:type="pct"/>
            <w:vMerge/>
          </w:tcPr>
          <w:p w14:paraId="785A1391" w14:textId="77777777" w:rsidR="0025696D" w:rsidRPr="0025696D" w:rsidRDefault="0025696D" w:rsidP="00F240D3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27" w:type="pct"/>
          </w:tcPr>
          <w:p w14:paraId="32ADA45A" w14:textId="77777777" w:rsidR="0025696D" w:rsidRPr="0025696D" w:rsidRDefault="0025696D" w:rsidP="00F240D3">
            <w:pPr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ООО "ЧОП "Витязь-Восток"</w:t>
            </w:r>
          </w:p>
        </w:tc>
        <w:tc>
          <w:tcPr>
            <w:tcW w:w="726" w:type="pct"/>
          </w:tcPr>
          <w:p w14:paraId="4A86E224" w14:textId="77777777" w:rsidR="0025696D" w:rsidRPr="0025696D" w:rsidRDefault="0025696D" w:rsidP="00F240D3">
            <w:pPr>
              <w:jc w:val="right"/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х</w:t>
            </w:r>
          </w:p>
        </w:tc>
        <w:tc>
          <w:tcPr>
            <w:tcW w:w="800" w:type="pct"/>
          </w:tcPr>
          <w:p w14:paraId="339E69ED" w14:textId="77777777" w:rsidR="0025696D" w:rsidRPr="0025696D" w:rsidRDefault="0025696D" w:rsidP="00F240D3">
            <w:pPr>
              <w:jc w:val="right"/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х</w:t>
            </w:r>
          </w:p>
        </w:tc>
        <w:tc>
          <w:tcPr>
            <w:tcW w:w="1118" w:type="pct"/>
          </w:tcPr>
          <w:p w14:paraId="5F5283AF" w14:textId="77777777" w:rsidR="0025696D" w:rsidRPr="0025696D" w:rsidRDefault="0025696D" w:rsidP="00F240D3">
            <w:pPr>
              <w:jc w:val="right"/>
              <w:rPr>
                <w:sz w:val="18"/>
                <w:szCs w:val="20"/>
              </w:rPr>
            </w:pPr>
            <w:r w:rsidRPr="0025696D">
              <w:rPr>
                <w:sz w:val="18"/>
                <w:szCs w:val="20"/>
              </w:rPr>
              <w:t>185,00</w:t>
            </w:r>
          </w:p>
        </w:tc>
      </w:tr>
    </w:tbl>
    <w:p w14:paraId="3F41CE33" w14:textId="339EE2BF" w:rsidR="00226556" w:rsidRDefault="00226556" w:rsidP="0025696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</w:t>
      </w:r>
      <w:r w:rsidRPr="00C54818">
        <w:rPr>
          <w:sz w:val="28"/>
          <w:szCs w:val="28"/>
        </w:rPr>
        <w:t xml:space="preserve">в случае </w:t>
      </w:r>
      <w:r w:rsidR="00D06816" w:rsidRPr="00C54818">
        <w:rPr>
          <w:sz w:val="28"/>
          <w:szCs w:val="28"/>
        </w:rPr>
        <w:t xml:space="preserve">обоснования НМЦК с использованием предложения </w:t>
      </w:r>
      <w:r w:rsidR="00216ACC" w:rsidRPr="00C54818">
        <w:rPr>
          <w:sz w:val="28"/>
          <w:szCs w:val="28"/>
        </w:rPr>
        <w:t xml:space="preserve">ООО "ОА "Дельта-ДВ" </w:t>
      </w:r>
      <w:r w:rsidR="00D06816" w:rsidRPr="00C54818">
        <w:rPr>
          <w:sz w:val="28"/>
          <w:szCs w:val="28"/>
        </w:rPr>
        <w:t>от</w:t>
      </w:r>
      <w:r w:rsidR="00D06816">
        <w:rPr>
          <w:sz w:val="28"/>
          <w:szCs w:val="28"/>
        </w:rPr>
        <w:t xml:space="preserve"> 10.07.2019</w:t>
      </w:r>
      <w:r w:rsidR="00374898">
        <w:rPr>
          <w:sz w:val="28"/>
          <w:szCs w:val="28"/>
        </w:rPr>
        <w:t>,</w:t>
      </w:r>
      <w:r w:rsidR="00D06816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потенциальная экономия на этапе определения НМЦК по аукциону на охрану нежилых помещений по ул.</w:t>
      </w:r>
      <w:r w:rsidR="00D06816">
        <w:rPr>
          <w:sz w:val="28"/>
          <w:szCs w:val="28"/>
        </w:rPr>
        <w:t> </w:t>
      </w:r>
      <w:r>
        <w:rPr>
          <w:sz w:val="28"/>
          <w:szCs w:val="28"/>
        </w:rPr>
        <w:t xml:space="preserve">Семеновская, 3, могла составить </w:t>
      </w:r>
      <w:r w:rsidRPr="009E5768">
        <w:rPr>
          <w:sz w:val="28"/>
          <w:szCs w:val="28"/>
        </w:rPr>
        <w:t>264</w:t>
      </w:r>
      <w:r>
        <w:rPr>
          <w:sz w:val="28"/>
          <w:szCs w:val="28"/>
        </w:rPr>
        <w:t>,</w:t>
      </w:r>
      <w:r w:rsidRPr="009E5768">
        <w:rPr>
          <w:sz w:val="28"/>
          <w:szCs w:val="28"/>
        </w:rPr>
        <w:t>96</w:t>
      </w:r>
      <w:r>
        <w:rPr>
          <w:sz w:val="28"/>
          <w:szCs w:val="28"/>
        </w:rPr>
        <w:t xml:space="preserve"> тыс. рублей.</w:t>
      </w:r>
    </w:p>
    <w:p w14:paraId="623BC4E3" w14:textId="034BC25F" w:rsidR="00D06816" w:rsidRDefault="00D06816" w:rsidP="00F240D3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Таблица </w:t>
      </w:r>
      <w:r w:rsidR="006E7A40">
        <w:rPr>
          <w:sz w:val="22"/>
          <w:szCs w:val="28"/>
        </w:rPr>
        <w:t>4</w:t>
      </w:r>
    </w:p>
    <w:p w14:paraId="29FD13F4" w14:textId="7C2B590B" w:rsidR="00D06816" w:rsidRDefault="00D06816" w:rsidP="00D06816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рублей</w:t>
      </w: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884"/>
        <w:gridCol w:w="1241"/>
        <w:gridCol w:w="2126"/>
        <w:gridCol w:w="2268"/>
        <w:gridCol w:w="1047"/>
      </w:tblGrid>
      <w:tr w:rsidR="00D06816" w:rsidRPr="00C962AC" w14:paraId="26A708C8" w14:textId="2E2D29AA" w:rsidTr="00D06816">
        <w:trPr>
          <w:trHeight w:val="690"/>
        </w:trPr>
        <w:tc>
          <w:tcPr>
            <w:tcW w:w="1120" w:type="pct"/>
            <w:shd w:val="clear" w:color="auto" w:fill="F2F2F2" w:themeFill="background1" w:themeFillShade="F2"/>
            <w:vAlign w:val="center"/>
          </w:tcPr>
          <w:p w14:paraId="097ADB2C" w14:textId="21284070" w:rsidR="00D06816" w:rsidRPr="00C962AC" w:rsidRDefault="00D06816" w:rsidP="00C9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Реестровый номер закупки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3BC558E3" w14:textId="03204EC7" w:rsidR="00D06816" w:rsidRPr="00C962AC" w:rsidRDefault="00D06816" w:rsidP="00C962AC">
            <w:pPr>
              <w:jc w:val="center"/>
              <w:rPr>
                <w:b/>
                <w:sz w:val="18"/>
                <w:szCs w:val="18"/>
              </w:rPr>
            </w:pPr>
            <w:r w:rsidRPr="00C962AC">
              <w:rPr>
                <w:b/>
                <w:sz w:val="18"/>
                <w:szCs w:val="18"/>
              </w:rPr>
              <w:t>Объем</w:t>
            </w:r>
          </w:p>
          <w:p w14:paraId="3F7F564A" w14:textId="37D221F3" w:rsidR="00D06816" w:rsidRPr="00C962AC" w:rsidRDefault="00D06816" w:rsidP="00C962AC">
            <w:pPr>
              <w:jc w:val="center"/>
              <w:rPr>
                <w:b/>
                <w:sz w:val="18"/>
                <w:szCs w:val="18"/>
              </w:rPr>
            </w:pPr>
            <w:r w:rsidRPr="00C962AC">
              <w:rPr>
                <w:b/>
                <w:sz w:val="18"/>
                <w:szCs w:val="18"/>
              </w:rPr>
              <w:t>(чел./час)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14:paraId="68A1EA51" w14:textId="74913DA2" w:rsidR="00D06816" w:rsidRPr="00C962AC" w:rsidRDefault="00D06816" w:rsidP="00C962AC">
            <w:pPr>
              <w:jc w:val="center"/>
              <w:rPr>
                <w:b/>
                <w:sz w:val="18"/>
                <w:szCs w:val="18"/>
              </w:rPr>
            </w:pPr>
            <w:r w:rsidRPr="00C962AC">
              <w:rPr>
                <w:b/>
                <w:sz w:val="18"/>
                <w:szCs w:val="18"/>
              </w:rPr>
              <w:t>НМЦК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5CE680B9" w14:textId="1FBBB898" w:rsidR="00D06816" w:rsidRPr="00C962AC" w:rsidRDefault="00D06816" w:rsidP="00C962AC">
            <w:pPr>
              <w:jc w:val="center"/>
              <w:rPr>
                <w:b/>
                <w:sz w:val="18"/>
                <w:szCs w:val="18"/>
              </w:rPr>
            </w:pPr>
            <w:r w:rsidRPr="00C962AC">
              <w:rPr>
                <w:b/>
                <w:sz w:val="18"/>
                <w:szCs w:val="18"/>
              </w:rPr>
              <w:t xml:space="preserve">Стоимость за единицу услуги по предложению </w:t>
            </w:r>
            <w:r w:rsidR="00216ACC" w:rsidRPr="00216ACC">
              <w:rPr>
                <w:b/>
                <w:sz w:val="18"/>
                <w:szCs w:val="18"/>
              </w:rPr>
              <w:t>ООО "ОА "Дельта-ДВ"</w:t>
            </w:r>
            <w:r w:rsidR="00216ACC">
              <w:rPr>
                <w:b/>
                <w:sz w:val="18"/>
                <w:szCs w:val="18"/>
              </w:rPr>
              <w:t xml:space="preserve"> </w:t>
            </w:r>
            <w:r w:rsidRPr="00C962AC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10.07.2019</w:t>
            </w:r>
            <w:r w:rsidRPr="00C962A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3" w:type="pct"/>
            <w:shd w:val="clear" w:color="auto" w:fill="F2F2F2" w:themeFill="background1" w:themeFillShade="F2"/>
          </w:tcPr>
          <w:p w14:paraId="1EFEDC23" w14:textId="77777777" w:rsidR="00D06816" w:rsidRDefault="00D06816" w:rsidP="00C962AC">
            <w:pPr>
              <w:jc w:val="center"/>
              <w:rPr>
                <w:b/>
                <w:bCs/>
                <w:sz w:val="18"/>
                <w:szCs w:val="18"/>
              </w:rPr>
            </w:pPr>
            <w:r w:rsidRPr="00C962AC">
              <w:rPr>
                <w:b/>
                <w:bCs/>
                <w:sz w:val="18"/>
                <w:szCs w:val="18"/>
              </w:rPr>
              <w:t>НМЦК в случае использования предложения</w:t>
            </w:r>
          </w:p>
          <w:p w14:paraId="0FC3F492" w14:textId="4D602AF5" w:rsidR="00D06816" w:rsidRPr="00C962AC" w:rsidRDefault="00216ACC" w:rsidP="00D06816">
            <w:pPr>
              <w:jc w:val="center"/>
              <w:rPr>
                <w:b/>
                <w:sz w:val="18"/>
                <w:szCs w:val="18"/>
              </w:rPr>
            </w:pPr>
            <w:r w:rsidRPr="00216ACC">
              <w:rPr>
                <w:b/>
                <w:sz w:val="18"/>
                <w:szCs w:val="18"/>
              </w:rPr>
              <w:t>ООО "ОА "Дельта-ДВ"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</w:tcPr>
          <w:p w14:paraId="15A43261" w14:textId="37E76EF3" w:rsidR="00D06816" w:rsidRPr="00C962AC" w:rsidRDefault="00D06816" w:rsidP="00C962AC">
            <w:pPr>
              <w:jc w:val="center"/>
              <w:rPr>
                <w:b/>
                <w:sz w:val="18"/>
                <w:szCs w:val="18"/>
              </w:rPr>
            </w:pPr>
            <w:r w:rsidRPr="009B5DDA">
              <w:rPr>
                <w:b/>
                <w:bCs/>
                <w:sz w:val="18"/>
                <w:szCs w:val="18"/>
              </w:rPr>
              <w:t>Потен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9B5DDA">
              <w:rPr>
                <w:b/>
                <w:bCs/>
                <w:sz w:val="18"/>
                <w:szCs w:val="18"/>
              </w:rPr>
              <w:t>циальная</w:t>
            </w:r>
            <w:proofErr w:type="spellEnd"/>
            <w:r w:rsidRPr="009B5DDA">
              <w:rPr>
                <w:b/>
                <w:bCs/>
                <w:sz w:val="18"/>
                <w:szCs w:val="18"/>
              </w:rPr>
              <w:t xml:space="preserve"> экономия</w:t>
            </w:r>
          </w:p>
        </w:tc>
      </w:tr>
      <w:tr w:rsidR="00D06816" w:rsidRPr="00C962AC" w14:paraId="793870F9" w14:textId="77777777" w:rsidTr="00D06816">
        <w:trPr>
          <w:trHeight w:val="185"/>
        </w:trPr>
        <w:tc>
          <w:tcPr>
            <w:tcW w:w="1120" w:type="pct"/>
            <w:shd w:val="clear" w:color="auto" w:fill="F2F2F2" w:themeFill="background1" w:themeFillShade="F2"/>
          </w:tcPr>
          <w:p w14:paraId="5A53536B" w14:textId="111DD3EF" w:rsidR="00D06816" w:rsidRDefault="00D06816" w:rsidP="00C9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7DA0C3CD" w14:textId="40582F92" w:rsidR="00D06816" w:rsidRPr="00C962AC" w:rsidRDefault="00D06816" w:rsidP="00C9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14:paraId="1B8497D8" w14:textId="1225D347" w:rsidR="00D06816" w:rsidRPr="00C962AC" w:rsidRDefault="00D06816" w:rsidP="00C9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5F185814" w14:textId="5FF03C0C" w:rsidR="00D06816" w:rsidRPr="00C962AC" w:rsidRDefault="00D06816" w:rsidP="00C9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63" w:type="pct"/>
            <w:shd w:val="clear" w:color="auto" w:fill="F2F2F2" w:themeFill="background1" w:themeFillShade="F2"/>
          </w:tcPr>
          <w:p w14:paraId="43F7E928" w14:textId="1E3C93D8" w:rsidR="00D06816" w:rsidRPr="00C962AC" w:rsidRDefault="00D06816" w:rsidP="00C9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= 2 * 4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</w:tcPr>
          <w:p w14:paraId="18B880F8" w14:textId="15008623" w:rsidR="00D06816" w:rsidRPr="00C962AC" w:rsidRDefault="00D06816" w:rsidP="00C9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= 3 - 5</w:t>
            </w:r>
          </w:p>
        </w:tc>
      </w:tr>
      <w:tr w:rsidR="00D06816" w:rsidRPr="00C962AC" w14:paraId="68F2E22C" w14:textId="4EF6DDC2" w:rsidTr="00D06816">
        <w:trPr>
          <w:trHeight w:val="103"/>
        </w:trPr>
        <w:tc>
          <w:tcPr>
            <w:tcW w:w="1120" w:type="pct"/>
          </w:tcPr>
          <w:p w14:paraId="1ACE5DD4" w14:textId="09841FD0" w:rsidR="00D06816" w:rsidRPr="00C962AC" w:rsidRDefault="00D06816" w:rsidP="00F240D3">
            <w:pPr>
              <w:jc w:val="right"/>
              <w:rPr>
                <w:sz w:val="18"/>
                <w:szCs w:val="18"/>
              </w:rPr>
            </w:pPr>
            <w:r w:rsidRPr="00D06816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D06816">
              <w:rPr>
                <w:sz w:val="18"/>
                <w:szCs w:val="18"/>
              </w:rPr>
              <w:t>0120300018719000049</w:t>
            </w:r>
          </w:p>
        </w:tc>
        <w:tc>
          <w:tcPr>
            <w:tcW w:w="453" w:type="pct"/>
          </w:tcPr>
          <w:p w14:paraId="120CF7B0" w14:textId="49B4091C" w:rsidR="00D06816" w:rsidRPr="00C962AC" w:rsidRDefault="00D06816" w:rsidP="00F240D3">
            <w:pPr>
              <w:jc w:val="right"/>
              <w:rPr>
                <w:sz w:val="18"/>
                <w:szCs w:val="18"/>
              </w:rPr>
            </w:pPr>
            <w:r w:rsidRPr="00C962AC">
              <w:rPr>
                <w:sz w:val="18"/>
                <w:szCs w:val="18"/>
              </w:rPr>
              <w:t>6 624,00</w:t>
            </w:r>
          </w:p>
        </w:tc>
        <w:tc>
          <w:tcPr>
            <w:tcW w:w="636" w:type="pct"/>
          </w:tcPr>
          <w:p w14:paraId="3D89C261" w14:textId="64617CD4" w:rsidR="00D06816" w:rsidRPr="00C962AC" w:rsidRDefault="00D06816" w:rsidP="00F240D3">
            <w:pPr>
              <w:jc w:val="right"/>
              <w:rPr>
                <w:sz w:val="18"/>
                <w:szCs w:val="18"/>
              </w:rPr>
            </w:pPr>
            <w:r w:rsidRPr="00C962AC">
              <w:rPr>
                <w:sz w:val="18"/>
                <w:szCs w:val="18"/>
              </w:rPr>
              <w:t>1 192 320,00</w:t>
            </w:r>
          </w:p>
        </w:tc>
        <w:tc>
          <w:tcPr>
            <w:tcW w:w="1090" w:type="pct"/>
          </w:tcPr>
          <w:p w14:paraId="20C72F1B" w14:textId="2F157EF4" w:rsidR="00D06816" w:rsidRPr="00C962AC" w:rsidRDefault="00D06816" w:rsidP="00F240D3">
            <w:pPr>
              <w:jc w:val="right"/>
              <w:rPr>
                <w:sz w:val="18"/>
                <w:szCs w:val="18"/>
              </w:rPr>
            </w:pPr>
            <w:r w:rsidRPr="00C962AC">
              <w:rPr>
                <w:sz w:val="18"/>
                <w:szCs w:val="18"/>
              </w:rPr>
              <w:t>140,00</w:t>
            </w:r>
          </w:p>
        </w:tc>
        <w:tc>
          <w:tcPr>
            <w:tcW w:w="1163" w:type="pct"/>
          </w:tcPr>
          <w:p w14:paraId="2FF79984" w14:textId="6999CC03" w:rsidR="00D06816" w:rsidRPr="00C962AC" w:rsidRDefault="00D06816" w:rsidP="00F240D3">
            <w:pPr>
              <w:jc w:val="right"/>
              <w:rPr>
                <w:sz w:val="18"/>
                <w:szCs w:val="18"/>
              </w:rPr>
            </w:pPr>
            <w:r w:rsidRPr="00D06816">
              <w:rPr>
                <w:sz w:val="18"/>
                <w:szCs w:val="18"/>
              </w:rPr>
              <w:t>927 360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37" w:type="pct"/>
          </w:tcPr>
          <w:p w14:paraId="6FA63EFB" w14:textId="0E13A9BA" w:rsidR="00D06816" w:rsidRPr="00C962AC" w:rsidRDefault="00D06816" w:rsidP="00F240D3">
            <w:pPr>
              <w:jc w:val="right"/>
              <w:rPr>
                <w:sz w:val="18"/>
                <w:szCs w:val="18"/>
              </w:rPr>
            </w:pPr>
            <w:r w:rsidRPr="00D06816">
              <w:rPr>
                <w:sz w:val="18"/>
                <w:szCs w:val="18"/>
              </w:rPr>
              <w:t>264 960</w:t>
            </w:r>
            <w:r>
              <w:rPr>
                <w:sz w:val="18"/>
                <w:szCs w:val="18"/>
              </w:rPr>
              <w:t>,00</w:t>
            </w:r>
          </w:p>
        </w:tc>
      </w:tr>
    </w:tbl>
    <w:p w14:paraId="641E66BD" w14:textId="58D7A03C" w:rsidR="00C97AC5" w:rsidRDefault="00A61DD9" w:rsidP="00320CB7">
      <w:pPr>
        <w:spacing w:before="120"/>
        <w:ind w:firstLine="709"/>
        <w:jc w:val="both"/>
        <w:rPr>
          <w:sz w:val="28"/>
          <w:szCs w:val="28"/>
        </w:rPr>
      </w:pPr>
      <w:r w:rsidRPr="00A61DD9">
        <w:rPr>
          <w:sz w:val="28"/>
        </w:rPr>
        <w:t xml:space="preserve">Аналогично при обосновании НМЦК </w:t>
      </w:r>
      <w:r>
        <w:rPr>
          <w:sz w:val="28"/>
        </w:rPr>
        <w:t>по закупке услуг охраны о</w:t>
      </w:r>
      <w:r w:rsidRPr="00A61DD9">
        <w:rPr>
          <w:sz w:val="28"/>
        </w:rPr>
        <w:t>вощехранилищ</w:t>
      </w:r>
      <w:r>
        <w:rPr>
          <w:sz w:val="28"/>
        </w:rPr>
        <w:t xml:space="preserve">а по </w:t>
      </w:r>
      <w:r w:rsidRPr="00A61DD9">
        <w:rPr>
          <w:sz w:val="28"/>
        </w:rPr>
        <w:t>ул. Сахалинская, 25</w:t>
      </w:r>
      <w:r w:rsidR="00F45203">
        <w:rPr>
          <w:sz w:val="28"/>
        </w:rPr>
        <w:t xml:space="preserve"> «</w:t>
      </w:r>
      <w:r w:rsidRPr="00A61DD9">
        <w:rPr>
          <w:sz w:val="28"/>
        </w:rPr>
        <w:t>а</w:t>
      </w:r>
      <w:r w:rsidR="00F45203">
        <w:rPr>
          <w:sz w:val="28"/>
        </w:rPr>
        <w:t>»</w:t>
      </w:r>
      <w:r>
        <w:rPr>
          <w:sz w:val="28"/>
        </w:rPr>
        <w:t xml:space="preserve"> стоимость предложения в апреле составила от 170,00 до 250,00 рублей за 1 чел</w:t>
      </w:r>
      <w:r w:rsidR="00BF60FC">
        <w:rPr>
          <w:sz w:val="28"/>
        </w:rPr>
        <w:t>.</w:t>
      </w:r>
      <w:r>
        <w:rPr>
          <w:sz w:val="28"/>
        </w:rPr>
        <w:t>/час, тогда как в сентябре – от</w:t>
      </w:r>
      <w:r w:rsidR="0025696D">
        <w:rPr>
          <w:sz w:val="28"/>
        </w:rPr>
        <w:t> </w:t>
      </w:r>
      <w:r>
        <w:rPr>
          <w:sz w:val="28"/>
        </w:rPr>
        <w:t>135,00 до 190,00 рублей.</w:t>
      </w:r>
      <w:r w:rsidR="00C97AC5">
        <w:rPr>
          <w:sz w:val="28"/>
        </w:rPr>
        <w:t xml:space="preserve"> </w:t>
      </w:r>
      <w:r w:rsidR="00632FA3">
        <w:rPr>
          <w:sz w:val="28"/>
        </w:rPr>
        <w:t>П</w:t>
      </w:r>
      <w:r w:rsidR="00F240D3">
        <w:rPr>
          <w:sz w:val="28"/>
        </w:rPr>
        <w:t xml:space="preserve">ри обосновании НМЦК по закупке, проводимой в сентябре 2019 года, </w:t>
      </w:r>
      <w:r w:rsidR="00F45203">
        <w:rPr>
          <w:sz w:val="28"/>
        </w:rPr>
        <w:t>у</w:t>
      </w:r>
      <w:r w:rsidR="00F240D3">
        <w:rPr>
          <w:sz w:val="28"/>
        </w:rPr>
        <w:t>правлением муниципальной собственности было использовано ценовое предложение</w:t>
      </w:r>
      <w:r w:rsidR="00F240D3" w:rsidRPr="00F240D3">
        <w:t xml:space="preserve"> </w:t>
      </w:r>
      <w:r w:rsidR="00F240D3" w:rsidRPr="00F240D3">
        <w:rPr>
          <w:sz w:val="28"/>
        </w:rPr>
        <w:t>ООО "ОА "СОБР"</w:t>
      </w:r>
      <w:r w:rsidR="00F240D3">
        <w:rPr>
          <w:sz w:val="28"/>
        </w:rPr>
        <w:t xml:space="preserve"> с минимальным предложением 135,00 рублей за 1 чел./час, тогда как </w:t>
      </w:r>
      <w:r w:rsidR="00015200">
        <w:rPr>
          <w:sz w:val="28"/>
        </w:rPr>
        <w:t xml:space="preserve">при обосновании НМЦК в апреле 2019 года </w:t>
      </w:r>
      <w:r w:rsidR="00F240D3">
        <w:rPr>
          <w:sz w:val="28"/>
        </w:rPr>
        <w:t xml:space="preserve">коммерческие предложения </w:t>
      </w:r>
      <w:r w:rsidR="00320CB7">
        <w:rPr>
          <w:sz w:val="28"/>
        </w:rPr>
        <w:t>данной</w:t>
      </w:r>
      <w:r w:rsidR="00F240D3">
        <w:rPr>
          <w:sz w:val="28"/>
        </w:rPr>
        <w:t xml:space="preserve"> организации не</w:t>
      </w:r>
      <w:r w:rsidR="00015200">
        <w:rPr>
          <w:sz w:val="28"/>
        </w:rPr>
        <w:t> </w:t>
      </w:r>
      <w:r w:rsidR="00320CB7">
        <w:rPr>
          <w:sz w:val="28"/>
        </w:rPr>
        <w:t>использовались</w:t>
      </w:r>
      <w:r w:rsidR="00015200">
        <w:rPr>
          <w:sz w:val="28"/>
        </w:rPr>
        <w:t xml:space="preserve">. </w:t>
      </w:r>
      <w:r w:rsidR="00C97AC5">
        <w:rPr>
          <w:sz w:val="28"/>
          <w:szCs w:val="28"/>
        </w:rPr>
        <w:t xml:space="preserve">Перечень использованных коммерческих предложений приведен в таблице </w:t>
      </w:r>
      <w:r w:rsidR="006E7A40">
        <w:rPr>
          <w:sz w:val="28"/>
          <w:szCs w:val="28"/>
        </w:rPr>
        <w:t>5</w:t>
      </w:r>
      <w:r w:rsidR="00C97AC5">
        <w:rPr>
          <w:sz w:val="28"/>
          <w:szCs w:val="28"/>
        </w:rPr>
        <w:t>.</w:t>
      </w:r>
    </w:p>
    <w:p w14:paraId="48131613" w14:textId="7A14057D" w:rsidR="0025696D" w:rsidRDefault="0025696D" w:rsidP="0025696D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Таблица </w:t>
      </w:r>
      <w:r w:rsidR="006E7A40">
        <w:rPr>
          <w:sz w:val="22"/>
          <w:szCs w:val="28"/>
        </w:rPr>
        <w:t>5</w:t>
      </w:r>
    </w:p>
    <w:p w14:paraId="1F42A248" w14:textId="77777777" w:rsidR="0025696D" w:rsidRDefault="0025696D" w:rsidP="0025696D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рублей</w:t>
      </w: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1"/>
        <w:gridCol w:w="2730"/>
        <w:gridCol w:w="2265"/>
        <w:gridCol w:w="2265"/>
      </w:tblGrid>
      <w:tr w:rsidR="0025696D" w:rsidRPr="004E6E89" w14:paraId="373F289A" w14:textId="77777777" w:rsidTr="00F240D3">
        <w:trPr>
          <w:trHeight w:val="470"/>
        </w:trPr>
        <w:tc>
          <w:tcPr>
            <w:tcW w:w="1277" w:type="pct"/>
            <w:shd w:val="clear" w:color="auto" w:fill="F2F2F2" w:themeFill="background1" w:themeFillShade="F2"/>
            <w:vAlign w:val="center"/>
          </w:tcPr>
          <w:p w14:paraId="30E762AC" w14:textId="77777777" w:rsidR="0025696D" w:rsidRPr="004E6E89" w:rsidRDefault="0025696D" w:rsidP="00F240D3">
            <w:pPr>
              <w:jc w:val="center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Объекты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37C124E5" w14:textId="29CB62A8" w:rsidR="0025696D" w:rsidRPr="004E6E89" w:rsidRDefault="0025696D" w:rsidP="00F24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</w:t>
            </w:r>
            <w:r w:rsidR="008F2F09">
              <w:rPr>
                <w:b/>
                <w:sz w:val="20"/>
                <w:szCs w:val="20"/>
              </w:rPr>
              <w:t>, представившей коммерческое предложение</w:t>
            </w:r>
          </w:p>
        </w:tc>
        <w:tc>
          <w:tcPr>
            <w:tcW w:w="1161" w:type="pct"/>
            <w:shd w:val="clear" w:color="auto" w:fill="F2F2F2" w:themeFill="background1" w:themeFillShade="F2"/>
            <w:vAlign w:val="center"/>
          </w:tcPr>
          <w:p w14:paraId="34DD5250" w14:textId="5DFB8D3B" w:rsidR="0025696D" w:rsidRDefault="0025696D" w:rsidP="00C97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Аукцион </w:t>
            </w:r>
            <w:r w:rsidR="00C97AC5" w:rsidRPr="00C97AC5">
              <w:rPr>
                <w:b/>
                <w:sz w:val="20"/>
                <w:szCs w:val="20"/>
              </w:rPr>
              <w:t>№</w:t>
            </w:r>
            <w:r w:rsidR="00C97AC5">
              <w:rPr>
                <w:b/>
                <w:sz w:val="20"/>
                <w:szCs w:val="20"/>
              </w:rPr>
              <w:t> </w:t>
            </w:r>
            <w:r w:rsidR="00C97AC5" w:rsidRPr="00C97AC5">
              <w:rPr>
                <w:b/>
                <w:sz w:val="20"/>
                <w:szCs w:val="20"/>
              </w:rPr>
              <w:t>0120300018719000034</w:t>
            </w:r>
            <w:r w:rsidR="00C97A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от </w:t>
            </w:r>
            <w:r w:rsidRPr="00090552">
              <w:rPr>
                <w:b/>
                <w:sz w:val="20"/>
                <w:szCs w:val="20"/>
              </w:rPr>
              <w:t>29.04.2019</w:t>
            </w:r>
          </w:p>
        </w:tc>
        <w:tc>
          <w:tcPr>
            <w:tcW w:w="1161" w:type="pct"/>
            <w:shd w:val="clear" w:color="auto" w:fill="F2F2F2" w:themeFill="background1" w:themeFillShade="F2"/>
            <w:vAlign w:val="center"/>
          </w:tcPr>
          <w:p w14:paraId="37BBB5ED" w14:textId="2A2E0D95" w:rsidR="0025696D" w:rsidRPr="004E6E89" w:rsidRDefault="0025696D" w:rsidP="00C97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Аукцион </w:t>
            </w:r>
            <w:r w:rsidR="00C97AC5" w:rsidRPr="00C97AC5">
              <w:rPr>
                <w:b/>
                <w:sz w:val="20"/>
                <w:szCs w:val="20"/>
              </w:rPr>
              <w:t>№</w:t>
            </w:r>
            <w:r w:rsidR="00C97AC5">
              <w:rPr>
                <w:b/>
                <w:sz w:val="20"/>
                <w:szCs w:val="20"/>
              </w:rPr>
              <w:t> </w:t>
            </w:r>
            <w:r w:rsidR="00C97AC5" w:rsidRPr="00C97AC5">
              <w:rPr>
                <w:b/>
                <w:sz w:val="20"/>
                <w:szCs w:val="20"/>
              </w:rPr>
              <w:t>0120300018719000068</w:t>
            </w:r>
            <w:r w:rsidR="00C97A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от </w:t>
            </w:r>
            <w:r w:rsidRPr="00090552">
              <w:rPr>
                <w:b/>
                <w:sz w:val="20"/>
                <w:szCs w:val="20"/>
              </w:rPr>
              <w:t>02.09.2019</w:t>
            </w:r>
          </w:p>
        </w:tc>
      </w:tr>
      <w:tr w:rsidR="00F240D3" w:rsidRPr="00330E22" w14:paraId="502B901F" w14:textId="77777777" w:rsidTr="00F240D3">
        <w:trPr>
          <w:trHeight w:val="20"/>
        </w:trPr>
        <w:tc>
          <w:tcPr>
            <w:tcW w:w="1277" w:type="pct"/>
            <w:vMerge w:val="restart"/>
          </w:tcPr>
          <w:p w14:paraId="0D057E2E" w14:textId="0ED0180A" w:rsidR="00F240D3" w:rsidRPr="004E6E89" w:rsidRDefault="00F240D3" w:rsidP="00F2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90552">
              <w:rPr>
                <w:sz w:val="20"/>
                <w:szCs w:val="20"/>
              </w:rPr>
              <w:t>вощехранилище, ул. Сахалинская, 25</w:t>
            </w:r>
            <w:r w:rsidR="00F45203">
              <w:rPr>
                <w:sz w:val="20"/>
                <w:szCs w:val="20"/>
              </w:rPr>
              <w:t xml:space="preserve"> «</w:t>
            </w:r>
            <w:r w:rsidRPr="00090552">
              <w:rPr>
                <w:sz w:val="20"/>
                <w:szCs w:val="20"/>
              </w:rPr>
              <w:t>а</w:t>
            </w:r>
            <w:r w:rsidR="00F45203">
              <w:rPr>
                <w:sz w:val="20"/>
                <w:szCs w:val="20"/>
              </w:rPr>
              <w:t>»</w:t>
            </w:r>
          </w:p>
        </w:tc>
        <w:tc>
          <w:tcPr>
            <w:tcW w:w="1400" w:type="pct"/>
          </w:tcPr>
          <w:p w14:paraId="26C66335" w14:textId="0B5AB9D5" w:rsidR="00F240D3" w:rsidRPr="00897EC8" w:rsidRDefault="00F240D3" w:rsidP="00F240D3">
            <w:pPr>
              <w:rPr>
                <w:b/>
                <w:i/>
                <w:sz w:val="20"/>
                <w:szCs w:val="20"/>
              </w:rPr>
            </w:pPr>
            <w:r w:rsidRPr="00D441E4">
              <w:rPr>
                <w:sz w:val="20"/>
                <w:szCs w:val="20"/>
              </w:rPr>
              <w:t>ООО "ОА "Дозор-ДВ"</w:t>
            </w:r>
          </w:p>
        </w:tc>
        <w:tc>
          <w:tcPr>
            <w:tcW w:w="1161" w:type="pct"/>
          </w:tcPr>
          <w:p w14:paraId="23D8C072" w14:textId="3297D4FB" w:rsidR="00F240D3" w:rsidRPr="00330E22" w:rsidRDefault="00F240D3" w:rsidP="00F240D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61" w:type="pct"/>
          </w:tcPr>
          <w:p w14:paraId="4D5BA73C" w14:textId="05D2684B" w:rsidR="00F240D3" w:rsidRPr="00330E22" w:rsidRDefault="00F240D3" w:rsidP="00F240D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F240D3" w:rsidRPr="004E6E89" w14:paraId="315F2DCC" w14:textId="77777777" w:rsidTr="00F240D3">
        <w:trPr>
          <w:trHeight w:val="20"/>
        </w:trPr>
        <w:tc>
          <w:tcPr>
            <w:tcW w:w="1277" w:type="pct"/>
            <w:vMerge/>
          </w:tcPr>
          <w:p w14:paraId="277D55F8" w14:textId="77777777" w:rsidR="00F240D3" w:rsidRPr="004E6E89" w:rsidRDefault="00F240D3" w:rsidP="00F240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pct"/>
          </w:tcPr>
          <w:p w14:paraId="0E57C7F0" w14:textId="77777777" w:rsidR="00F240D3" w:rsidRPr="00D441E4" w:rsidRDefault="00F240D3" w:rsidP="00F2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"ОА "Памир"</w:t>
            </w:r>
          </w:p>
        </w:tc>
        <w:tc>
          <w:tcPr>
            <w:tcW w:w="1161" w:type="pct"/>
          </w:tcPr>
          <w:p w14:paraId="589E088B" w14:textId="77777777" w:rsidR="00F240D3" w:rsidRDefault="00F240D3" w:rsidP="00F24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61" w:type="pct"/>
          </w:tcPr>
          <w:p w14:paraId="41BAABD7" w14:textId="77777777" w:rsidR="00F240D3" w:rsidRDefault="00F240D3" w:rsidP="00F24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240D3" w:rsidRPr="004E6E89" w14:paraId="502302F9" w14:textId="77777777" w:rsidTr="00F240D3">
        <w:trPr>
          <w:trHeight w:val="20"/>
        </w:trPr>
        <w:tc>
          <w:tcPr>
            <w:tcW w:w="1277" w:type="pct"/>
            <w:vMerge/>
          </w:tcPr>
          <w:p w14:paraId="2B6CCB05" w14:textId="77777777" w:rsidR="00F240D3" w:rsidRPr="004E6E89" w:rsidRDefault="00F240D3" w:rsidP="00F240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pct"/>
          </w:tcPr>
          <w:p w14:paraId="07B5457A" w14:textId="77777777" w:rsidR="00F240D3" w:rsidRDefault="00F240D3" w:rsidP="00F240D3">
            <w:pPr>
              <w:rPr>
                <w:sz w:val="20"/>
                <w:szCs w:val="20"/>
              </w:rPr>
            </w:pPr>
            <w:r w:rsidRPr="00D441E4">
              <w:rPr>
                <w:sz w:val="20"/>
                <w:szCs w:val="20"/>
              </w:rPr>
              <w:t>ООО "ЧОП "Витязь-Восток"</w:t>
            </w:r>
          </w:p>
        </w:tc>
        <w:tc>
          <w:tcPr>
            <w:tcW w:w="1161" w:type="pct"/>
          </w:tcPr>
          <w:p w14:paraId="503717CF" w14:textId="77777777" w:rsidR="00F240D3" w:rsidRDefault="00F240D3" w:rsidP="00F24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1161" w:type="pct"/>
          </w:tcPr>
          <w:p w14:paraId="6C994CC5" w14:textId="77777777" w:rsidR="00F240D3" w:rsidRDefault="00F240D3" w:rsidP="00F24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240D3" w:rsidRPr="004E6E89" w14:paraId="176779D7" w14:textId="77777777" w:rsidTr="00F240D3">
        <w:trPr>
          <w:trHeight w:val="20"/>
        </w:trPr>
        <w:tc>
          <w:tcPr>
            <w:tcW w:w="1277" w:type="pct"/>
            <w:vMerge/>
          </w:tcPr>
          <w:p w14:paraId="6A35E964" w14:textId="77777777" w:rsidR="00F240D3" w:rsidRPr="004E6E89" w:rsidRDefault="00F240D3" w:rsidP="00F240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pct"/>
          </w:tcPr>
          <w:p w14:paraId="3147807D" w14:textId="77777777" w:rsidR="00F240D3" w:rsidRPr="004E6E89" w:rsidRDefault="00F240D3" w:rsidP="00F240D3">
            <w:pPr>
              <w:rPr>
                <w:sz w:val="20"/>
                <w:szCs w:val="20"/>
              </w:rPr>
            </w:pPr>
            <w:r w:rsidRPr="00D441E4">
              <w:rPr>
                <w:sz w:val="20"/>
                <w:szCs w:val="20"/>
              </w:rPr>
              <w:t>ООО "ОА "СОБР"</w:t>
            </w:r>
          </w:p>
        </w:tc>
        <w:tc>
          <w:tcPr>
            <w:tcW w:w="1161" w:type="pct"/>
          </w:tcPr>
          <w:p w14:paraId="1F19091D" w14:textId="77777777" w:rsidR="00F240D3" w:rsidRDefault="00F240D3" w:rsidP="00F24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1" w:type="pct"/>
          </w:tcPr>
          <w:p w14:paraId="1E7F5EE0" w14:textId="77777777" w:rsidR="00F240D3" w:rsidRPr="004E6E89" w:rsidRDefault="00F240D3" w:rsidP="00F24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</w:tr>
      <w:tr w:rsidR="00F240D3" w:rsidRPr="004E6E89" w14:paraId="72E8A800" w14:textId="77777777" w:rsidTr="00F240D3">
        <w:trPr>
          <w:trHeight w:val="20"/>
        </w:trPr>
        <w:tc>
          <w:tcPr>
            <w:tcW w:w="1277" w:type="pct"/>
            <w:vMerge/>
          </w:tcPr>
          <w:p w14:paraId="77B9E500" w14:textId="77777777" w:rsidR="00F240D3" w:rsidRPr="004E6E89" w:rsidRDefault="00F240D3" w:rsidP="00F240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pct"/>
          </w:tcPr>
          <w:p w14:paraId="31931E2C" w14:textId="77777777" w:rsidR="00F240D3" w:rsidRPr="00D441E4" w:rsidRDefault="00F240D3" w:rsidP="00F240D3">
            <w:pPr>
              <w:rPr>
                <w:sz w:val="20"/>
                <w:szCs w:val="20"/>
              </w:rPr>
            </w:pPr>
            <w:r w:rsidRPr="00D441E4">
              <w:rPr>
                <w:sz w:val="20"/>
                <w:szCs w:val="20"/>
              </w:rPr>
              <w:t>ООО "ЧОО "МАХ"</w:t>
            </w:r>
          </w:p>
        </w:tc>
        <w:tc>
          <w:tcPr>
            <w:tcW w:w="1161" w:type="pct"/>
          </w:tcPr>
          <w:p w14:paraId="73F94A7C" w14:textId="77777777" w:rsidR="00F240D3" w:rsidRDefault="00F240D3" w:rsidP="00F24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1" w:type="pct"/>
          </w:tcPr>
          <w:p w14:paraId="3DAB6258" w14:textId="77777777" w:rsidR="00F240D3" w:rsidRPr="004E6E89" w:rsidRDefault="00F240D3" w:rsidP="00F24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</w:tbl>
    <w:p w14:paraId="0E5B7A5A" w14:textId="547BEBE2" w:rsidR="00E63E96" w:rsidRPr="00F45203" w:rsidRDefault="00F45203" w:rsidP="00E31398">
      <w:pPr>
        <w:spacing w:before="12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 "АДЦ".</w:t>
      </w:r>
      <w:r w:rsidR="00E63E96" w:rsidRPr="00F45203">
        <w:rPr>
          <w:b/>
          <w:i/>
          <w:sz w:val="28"/>
          <w:szCs w:val="28"/>
        </w:rPr>
        <w:t xml:space="preserve"> </w:t>
      </w:r>
    </w:p>
    <w:p w14:paraId="16C55944" w14:textId="77777777" w:rsidR="001D42D5" w:rsidRDefault="00D639D7" w:rsidP="0004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охраны жилого дома по ул. Адмирала Юмашева в рамках контрактов, заключенных </w:t>
      </w:r>
      <w:r w:rsidR="00E31398">
        <w:rPr>
          <w:sz w:val="28"/>
          <w:szCs w:val="28"/>
        </w:rPr>
        <w:t xml:space="preserve">в январе 2019 года </w:t>
      </w:r>
      <w:r>
        <w:rPr>
          <w:sz w:val="28"/>
          <w:szCs w:val="28"/>
        </w:rPr>
        <w:t xml:space="preserve">с </w:t>
      </w:r>
      <w:r w:rsidR="00E31398" w:rsidRPr="00E31398">
        <w:rPr>
          <w:sz w:val="28"/>
          <w:szCs w:val="28"/>
        </w:rPr>
        <w:t xml:space="preserve">ООО </w:t>
      </w:r>
      <w:r w:rsidR="00F45203">
        <w:rPr>
          <w:sz w:val="28"/>
          <w:szCs w:val="28"/>
        </w:rPr>
        <w:t>«</w:t>
      </w:r>
      <w:r w:rsidR="00E31398" w:rsidRPr="00E31398">
        <w:rPr>
          <w:sz w:val="28"/>
          <w:szCs w:val="28"/>
        </w:rPr>
        <w:t xml:space="preserve">ОА </w:t>
      </w:r>
      <w:r w:rsidR="00F45203">
        <w:rPr>
          <w:sz w:val="28"/>
          <w:szCs w:val="28"/>
        </w:rPr>
        <w:t>«</w:t>
      </w:r>
      <w:r w:rsidR="00E31398" w:rsidRPr="00E31398">
        <w:rPr>
          <w:sz w:val="28"/>
          <w:szCs w:val="28"/>
        </w:rPr>
        <w:t>МАКС</w:t>
      </w:r>
      <w:r w:rsidR="00F45203">
        <w:rPr>
          <w:sz w:val="28"/>
          <w:szCs w:val="28"/>
        </w:rPr>
        <w:t>»</w:t>
      </w:r>
      <w:r w:rsidR="00E31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с единственным поставщиком, составила от </w:t>
      </w:r>
      <w:r w:rsidRPr="00D639D7">
        <w:rPr>
          <w:sz w:val="28"/>
          <w:szCs w:val="28"/>
        </w:rPr>
        <w:t>65,20</w:t>
      </w:r>
      <w:r>
        <w:rPr>
          <w:sz w:val="28"/>
          <w:szCs w:val="28"/>
        </w:rPr>
        <w:t xml:space="preserve"> рублей до </w:t>
      </w:r>
      <w:r w:rsidRPr="00D639D7">
        <w:rPr>
          <w:sz w:val="28"/>
          <w:szCs w:val="28"/>
        </w:rPr>
        <w:t>80</w:t>
      </w:r>
      <w:r>
        <w:rPr>
          <w:sz w:val="28"/>
          <w:szCs w:val="28"/>
        </w:rPr>
        <w:t>,00 рублей за 1</w:t>
      </w:r>
      <w:r w:rsidR="00E31398">
        <w:rPr>
          <w:sz w:val="28"/>
          <w:szCs w:val="28"/>
        </w:rPr>
        <w:t> </w:t>
      </w:r>
      <w:r>
        <w:rPr>
          <w:sz w:val="28"/>
          <w:szCs w:val="28"/>
        </w:rPr>
        <w:t>чел./час</w:t>
      </w:r>
      <w:r w:rsidR="005429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297C">
        <w:rPr>
          <w:sz w:val="28"/>
          <w:szCs w:val="28"/>
        </w:rPr>
        <w:t>П</w:t>
      </w:r>
      <w:r>
        <w:rPr>
          <w:sz w:val="28"/>
          <w:szCs w:val="28"/>
        </w:rPr>
        <w:t xml:space="preserve">ри </w:t>
      </w:r>
      <w:r w:rsidR="00E31398">
        <w:rPr>
          <w:sz w:val="28"/>
          <w:szCs w:val="28"/>
        </w:rPr>
        <w:t>обосновании в течение 2019 года НМЦК по</w:t>
      </w:r>
      <w:r>
        <w:rPr>
          <w:sz w:val="28"/>
          <w:szCs w:val="28"/>
        </w:rPr>
        <w:t xml:space="preserve"> </w:t>
      </w:r>
      <w:r w:rsidR="00E31398">
        <w:rPr>
          <w:sz w:val="28"/>
          <w:szCs w:val="28"/>
        </w:rPr>
        <w:t>закупкам</w:t>
      </w:r>
      <w:r>
        <w:rPr>
          <w:sz w:val="28"/>
          <w:szCs w:val="28"/>
        </w:rPr>
        <w:t xml:space="preserve"> </w:t>
      </w:r>
      <w:r w:rsidR="00E31398">
        <w:rPr>
          <w:sz w:val="28"/>
          <w:szCs w:val="28"/>
        </w:rPr>
        <w:t xml:space="preserve">в форме аукциона и запроса котировок МКУ </w:t>
      </w:r>
      <w:r w:rsidR="00F45203">
        <w:rPr>
          <w:sz w:val="28"/>
          <w:szCs w:val="28"/>
        </w:rPr>
        <w:t>«</w:t>
      </w:r>
      <w:r w:rsidR="00E31398">
        <w:rPr>
          <w:sz w:val="28"/>
          <w:szCs w:val="28"/>
        </w:rPr>
        <w:t>АДЦ</w:t>
      </w:r>
      <w:r w:rsidR="00F45203">
        <w:rPr>
          <w:sz w:val="28"/>
          <w:szCs w:val="28"/>
        </w:rPr>
        <w:t>»</w:t>
      </w:r>
      <w:r w:rsidR="00E31398">
        <w:rPr>
          <w:sz w:val="28"/>
          <w:szCs w:val="28"/>
        </w:rPr>
        <w:t xml:space="preserve"> использовались коммерческие предложения трёх организаций (</w:t>
      </w:r>
      <w:r w:rsidR="00E31398" w:rsidRPr="00E31398">
        <w:rPr>
          <w:sz w:val="28"/>
          <w:szCs w:val="28"/>
        </w:rPr>
        <w:t xml:space="preserve">ООО Охранное агентство </w:t>
      </w:r>
      <w:r w:rsidR="00F45203">
        <w:rPr>
          <w:sz w:val="28"/>
          <w:szCs w:val="28"/>
        </w:rPr>
        <w:t>«</w:t>
      </w:r>
      <w:r w:rsidR="00E31398" w:rsidRPr="00E31398">
        <w:rPr>
          <w:sz w:val="28"/>
          <w:szCs w:val="28"/>
        </w:rPr>
        <w:t>Гепард-Секьюрити</w:t>
      </w:r>
      <w:r w:rsidR="00F45203">
        <w:rPr>
          <w:sz w:val="28"/>
          <w:szCs w:val="28"/>
        </w:rPr>
        <w:t>»</w:t>
      </w:r>
      <w:r w:rsidR="00E31398">
        <w:rPr>
          <w:sz w:val="28"/>
          <w:szCs w:val="28"/>
        </w:rPr>
        <w:t xml:space="preserve">, ООО </w:t>
      </w:r>
      <w:r w:rsidR="00F45203">
        <w:rPr>
          <w:sz w:val="28"/>
          <w:szCs w:val="28"/>
        </w:rPr>
        <w:t>«</w:t>
      </w:r>
      <w:r w:rsidR="00E31398">
        <w:rPr>
          <w:sz w:val="28"/>
          <w:szCs w:val="28"/>
        </w:rPr>
        <w:t xml:space="preserve">Агентство </w:t>
      </w:r>
      <w:r w:rsidR="00F45203">
        <w:rPr>
          <w:sz w:val="28"/>
          <w:szCs w:val="28"/>
        </w:rPr>
        <w:t>«</w:t>
      </w:r>
      <w:r w:rsidR="00E31398">
        <w:rPr>
          <w:sz w:val="28"/>
          <w:szCs w:val="28"/>
        </w:rPr>
        <w:t>Гард-2</w:t>
      </w:r>
      <w:r w:rsidR="00F45203">
        <w:rPr>
          <w:sz w:val="28"/>
          <w:szCs w:val="28"/>
        </w:rPr>
        <w:t>»</w:t>
      </w:r>
      <w:r w:rsidR="00E31398">
        <w:rPr>
          <w:sz w:val="28"/>
          <w:szCs w:val="28"/>
        </w:rPr>
        <w:t xml:space="preserve">, </w:t>
      </w:r>
      <w:r w:rsidR="00E31398" w:rsidRPr="00E31398">
        <w:rPr>
          <w:sz w:val="28"/>
          <w:szCs w:val="28"/>
        </w:rPr>
        <w:t>ООО</w:t>
      </w:r>
      <w:r w:rsidR="00ED7D02">
        <w:rPr>
          <w:sz w:val="28"/>
          <w:szCs w:val="28"/>
        </w:rPr>
        <w:t xml:space="preserve"> </w:t>
      </w:r>
      <w:r w:rsidR="00F45203">
        <w:rPr>
          <w:sz w:val="28"/>
          <w:szCs w:val="28"/>
        </w:rPr>
        <w:t>«</w:t>
      </w:r>
      <w:r w:rsidR="00ED7D02">
        <w:rPr>
          <w:sz w:val="28"/>
          <w:szCs w:val="28"/>
        </w:rPr>
        <w:t>ОП</w:t>
      </w:r>
      <w:r w:rsidR="00E31398" w:rsidRPr="00E31398">
        <w:rPr>
          <w:sz w:val="28"/>
          <w:szCs w:val="28"/>
        </w:rPr>
        <w:t xml:space="preserve"> </w:t>
      </w:r>
      <w:r w:rsidR="00F45203">
        <w:rPr>
          <w:sz w:val="28"/>
          <w:szCs w:val="28"/>
        </w:rPr>
        <w:t>«</w:t>
      </w:r>
      <w:r w:rsidR="00E31398" w:rsidRPr="00E31398">
        <w:rPr>
          <w:sz w:val="28"/>
          <w:szCs w:val="28"/>
        </w:rPr>
        <w:t>Давыдов</w:t>
      </w:r>
      <w:r w:rsidR="00F45203">
        <w:rPr>
          <w:sz w:val="28"/>
          <w:szCs w:val="28"/>
        </w:rPr>
        <w:t>»</w:t>
      </w:r>
      <w:r w:rsidR="00E31398">
        <w:rPr>
          <w:sz w:val="28"/>
          <w:szCs w:val="28"/>
        </w:rPr>
        <w:t>), согласно которым минимальная стоимость составила 130,00 рублей (</w:t>
      </w:r>
      <w:r w:rsidR="00E31398" w:rsidRPr="00E31398">
        <w:rPr>
          <w:sz w:val="28"/>
          <w:szCs w:val="28"/>
        </w:rPr>
        <w:t xml:space="preserve">ООО </w:t>
      </w:r>
      <w:r w:rsidR="00F45203">
        <w:rPr>
          <w:sz w:val="28"/>
          <w:szCs w:val="28"/>
        </w:rPr>
        <w:t>«</w:t>
      </w:r>
      <w:r w:rsidR="00ED7D02">
        <w:rPr>
          <w:sz w:val="28"/>
          <w:szCs w:val="28"/>
        </w:rPr>
        <w:t xml:space="preserve">ОП </w:t>
      </w:r>
      <w:r w:rsidR="00F45203">
        <w:rPr>
          <w:sz w:val="28"/>
          <w:szCs w:val="28"/>
        </w:rPr>
        <w:t>«</w:t>
      </w:r>
      <w:r w:rsidR="00E31398" w:rsidRPr="00E31398">
        <w:rPr>
          <w:sz w:val="28"/>
          <w:szCs w:val="28"/>
        </w:rPr>
        <w:t>Давыдов</w:t>
      </w:r>
      <w:r w:rsidR="00F45203">
        <w:rPr>
          <w:sz w:val="28"/>
          <w:szCs w:val="28"/>
        </w:rPr>
        <w:t>»</w:t>
      </w:r>
      <w:r w:rsidR="00E31398">
        <w:rPr>
          <w:sz w:val="28"/>
          <w:szCs w:val="28"/>
        </w:rPr>
        <w:t xml:space="preserve">), а средняя –  </w:t>
      </w:r>
      <w:r w:rsidR="00E31398" w:rsidRPr="00E31398">
        <w:rPr>
          <w:sz w:val="28"/>
          <w:szCs w:val="28"/>
        </w:rPr>
        <w:t>156,67</w:t>
      </w:r>
      <w:r w:rsidR="00E31398">
        <w:rPr>
          <w:sz w:val="28"/>
          <w:szCs w:val="28"/>
        </w:rPr>
        <w:t xml:space="preserve"> рублей.</w:t>
      </w:r>
      <w:r w:rsidR="0004654F">
        <w:rPr>
          <w:sz w:val="28"/>
          <w:szCs w:val="28"/>
        </w:rPr>
        <w:t xml:space="preserve"> </w:t>
      </w:r>
    </w:p>
    <w:p w14:paraId="373695E2" w14:textId="2BFE4B3D" w:rsidR="00D639D7" w:rsidRDefault="0004654F" w:rsidP="0004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 же время, в соответствии с ответом Управления Федеральной службы войск национальной гвардии Российской Федерации по Приморскому краю</w:t>
      </w:r>
      <w:r>
        <w:rPr>
          <w:rStyle w:val="aa"/>
          <w:sz w:val="28"/>
          <w:szCs w:val="28"/>
        </w:rPr>
        <w:footnoteReference w:id="29"/>
      </w:r>
      <w:r>
        <w:rPr>
          <w:sz w:val="28"/>
          <w:szCs w:val="28"/>
        </w:rPr>
        <w:t xml:space="preserve"> на запрос Контрольно-счетной палаты города Владивостока</w:t>
      </w:r>
      <w:r w:rsidR="00807502">
        <w:rPr>
          <w:sz w:val="28"/>
          <w:szCs w:val="28"/>
        </w:rPr>
        <w:t>,</w:t>
      </w:r>
      <w:r>
        <w:rPr>
          <w:sz w:val="28"/>
          <w:szCs w:val="28"/>
        </w:rPr>
        <w:t xml:space="preserve"> срок действия лицензии на осуществление частной охранной деятельности ООО </w:t>
      </w:r>
      <w:r w:rsidR="00F45203">
        <w:rPr>
          <w:sz w:val="28"/>
          <w:szCs w:val="28"/>
        </w:rPr>
        <w:t>«</w:t>
      </w:r>
      <w:r>
        <w:rPr>
          <w:sz w:val="28"/>
          <w:szCs w:val="28"/>
        </w:rPr>
        <w:t xml:space="preserve">ОА </w:t>
      </w:r>
      <w:r w:rsidR="00F45203">
        <w:rPr>
          <w:sz w:val="28"/>
          <w:szCs w:val="28"/>
        </w:rPr>
        <w:t>«</w:t>
      </w:r>
      <w:r>
        <w:rPr>
          <w:sz w:val="28"/>
          <w:szCs w:val="28"/>
        </w:rPr>
        <w:t>Давыдов</w:t>
      </w:r>
      <w:r w:rsidR="00F45203">
        <w:rPr>
          <w:sz w:val="28"/>
          <w:szCs w:val="28"/>
        </w:rPr>
        <w:t>»</w:t>
      </w:r>
      <w:r>
        <w:rPr>
          <w:sz w:val="28"/>
          <w:szCs w:val="28"/>
        </w:rPr>
        <w:t xml:space="preserve"> истек в 2017 году.</w:t>
      </w:r>
    </w:p>
    <w:p w14:paraId="13ABCC30" w14:textId="2B4D4038" w:rsidR="005674A1" w:rsidRPr="00F45203" w:rsidRDefault="00DF38B7" w:rsidP="00DF38B7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F45203">
        <w:rPr>
          <w:b/>
          <w:i/>
          <w:sz w:val="28"/>
          <w:szCs w:val="28"/>
        </w:rPr>
        <w:t xml:space="preserve">МКУ </w:t>
      </w:r>
      <w:r w:rsidR="006510A8">
        <w:rPr>
          <w:b/>
          <w:i/>
          <w:sz w:val="28"/>
          <w:szCs w:val="28"/>
        </w:rPr>
        <w:t>"</w:t>
      </w:r>
      <w:r w:rsidR="009A0BF7" w:rsidRPr="00F45203">
        <w:rPr>
          <w:b/>
          <w:i/>
          <w:sz w:val="28"/>
          <w:szCs w:val="28"/>
        </w:rPr>
        <w:t>ДСО ВГО</w:t>
      </w:r>
      <w:r w:rsidR="006510A8">
        <w:rPr>
          <w:b/>
          <w:i/>
          <w:sz w:val="28"/>
          <w:szCs w:val="28"/>
        </w:rPr>
        <w:t>"</w:t>
      </w:r>
      <w:r w:rsidR="00F45203">
        <w:rPr>
          <w:b/>
          <w:i/>
          <w:sz w:val="28"/>
          <w:szCs w:val="28"/>
        </w:rPr>
        <w:t>.</w:t>
      </w:r>
    </w:p>
    <w:p w14:paraId="408DEC73" w14:textId="50884391" w:rsidR="005674A1" w:rsidRDefault="005674A1" w:rsidP="005674A1">
      <w:pPr>
        <w:ind w:firstLine="709"/>
        <w:jc w:val="both"/>
        <w:rPr>
          <w:sz w:val="28"/>
          <w:szCs w:val="28"/>
        </w:rPr>
      </w:pPr>
      <w:r w:rsidRPr="005674A1">
        <w:rPr>
          <w:sz w:val="28"/>
          <w:szCs w:val="28"/>
        </w:rPr>
        <w:t>При обосновании НМЦК учреждением использовались ценовые предложения</w:t>
      </w:r>
      <w:r>
        <w:rPr>
          <w:sz w:val="28"/>
          <w:szCs w:val="28"/>
        </w:rPr>
        <w:t xml:space="preserve"> пяти охранных организаций</w:t>
      </w:r>
      <w:r w:rsidRPr="005674A1">
        <w:rPr>
          <w:sz w:val="28"/>
          <w:szCs w:val="28"/>
        </w:rPr>
        <w:t xml:space="preserve">, размещенные в </w:t>
      </w:r>
      <w:r>
        <w:rPr>
          <w:sz w:val="28"/>
          <w:szCs w:val="28"/>
        </w:rPr>
        <w:t>открытом</w:t>
      </w:r>
      <w:r w:rsidRPr="005674A1">
        <w:rPr>
          <w:sz w:val="28"/>
          <w:szCs w:val="28"/>
        </w:rPr>
        <w:t xml:space="preserve"> доступе в сети "Интернет"</w:t>
      </w:r>
      <w:r>
        <w:rPr>
          <w:sz w:val="28"/>
          <w:szCs w:val="28"/>
        </w:rPr>
        <w:t xml:space="preserve"> (</w:t>
      </w:r>
      <w:r w:rsidRPr="005674A1">
        <w:rPr>
          <w:sz w:val="28"/>
          <w:szCs w:val="28"/>
        </w:rPr>
        <w:t>ООО ОА "ФОРТ-ОСТ"</w:t>
      </w:r>
      <w:r>
        <w:rPr>
          <w:sz w:val="28"/>
          <w:szCs w:val="28"/>
        </w:rPr>
        <w:t xml:space="preserve">, </w:t>
      </w:r>
      <w:r w:rsidRPr="005674A1">
        <w:rPr>
          <w:sz w:val="28"/>
          <w:szCs w:val="28"/>
        </w:rPr>
        <w:t xml:space="preserve">ООО "ОА " </w:t>
      </w:r>
      <w:r>
        <w:rPr>
          <w:sz w:val="28"/>
          <w:szCs w:val="28"/>
        </w:rPr>
        <w:t xml:space="preserve">Единство </w:t>
      </w:r>
      <w:r w:rsidRPr="005674A1">
        <w:rPr>
          <w:sz w:val="28"/>
          <w:szCs w:val="28"/>
        </w:rPr>
        <w:t>II"</w:t>
      </w:r>
      <w:r>
        <w:rPr>
          <w:sz w:val="28"/>
          <w:szCs w:val="28"/>
        </w:rPr>
        <w:t xml:space="preserve">, </w:t>
      </w:r>
      <w:r w:rsidRPr="005674A1">
        <w:rPr>
          <w:sz w:val="28"/>
          <w:szCs w:val="28"/>
        </w:rPr>
        <w:t xml:space="preserve">ООО </w:t>
      </w:r>
      <w:r>
        <w:rPr>
          <w:sz w:val="28"/>
          <w:szCs w:val="28"/>
        </w:rPr>
        <w:t>"</w:t>
      </w:r>
      <w:r w:rsidRPr="005674A1">
        <w:rPr>
          <w:sz w:val="28"/>
          <w:szCs w:val="28"/>
        </w:rPr>
        <w:t>ЧОП "СТРАГА"</w:t>
      </w:r>
      <w:r>
        <w:rPr>
          <w:sz w:val="28"/>
          <w:szCs w:val="28"/>
        </w:rPr>
        <w:t xml:space="preserve">, </w:t>
      </w:r>
      <w:r w:rsidRPr="005674A1">
        <w:rPr>
          <w:sz w:val="28"/>
          <w:szCs w:val="28"/>
        </w:rPr>
        <w:t>ООО "Холдинг безопасности "Аэлита Секьюрити"</w:t>
      </w:r>
      <w:r>
        <w:rPr>
          <w:sz w:val="28"/>
          <w:szCs w:val="28"/>
        </w:rPr>
        <w:t>, ООО </w:t>
      </w:r>
      <w:r w:rsidRPr="005674A1">
        <w:rPr>
          <w:sz w:val="28"/>
          <w:szCs w:val="28"/>
        </w:rPr>
        <w:t>"ЧОП "</w:t>
      </w:r>
      <w:proofErr w:type="spellStart"/>
      <w:r w:rsidRPr="005674A1">
        <w:rPr>
          <w:sz w:val="28"/>
          <w:szCs w:val="28"/>
        </w:rPr>
        <w:t>Протекшн</w:t>
      </w:r>
      <w:proofErr w:type="spellEnd"/>
      <w:r w:rsidRPr="005674A1">
        <w:rPr>
          <w:sz w:val="28"/>
          <w:szCs w:val="28"/>
        </w:rPr>
        <w:t>-ДВ"</w:t>
      </w:r>
      <w:r>
        <w:rPr>
          <w:sz w:val="28"/>
          <w:szCs w:val="28"/>
        </w:rPr>
        <w:t>), согласно которым минимальная стоимость составила 110,00 рублей (ООО "ОА "Единство II").</w:t>
      </w:r>
    </w:p>
    <w:p w14:paraId="7E7282E2" w14:textId="5D594542" w:rsidR="005674A1" w:rsidRDefault="00ED0134" w:rsidP="00567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</w:t>
      </w:r>
      <w:r w:rsidR="00DF38B7" w:rsidRPr="005674A1">
        <w:rPr>
          <w:sz w:val="28"/>
          <w:szCs w:val="28"/>
        </w:rPr>
        <w:t xml:space="preserve"> </w:t>
      </w:r>
      <w:r w:rsidR="005674A1" w:rsidRPr="005674A1">
        <w:rPr>
          <w:sz w:val="28"/>
          <w:szCs w:val="28"/>
        </w:rPr>
        <w:t>стоимость охраны объектов недвижимого имущества по контрактам, заключенным с ООО "ОА "</w:t>
      </w:r>
      <w:proofErr w:type="spellStart"/>
      <w:r w:rsidR="005674A1" w:rsidRPr="005674A1">
        <w:rPr>
          <w:sz w:val="28"/>
          <w:szCs w:val="28"/>
        </w:rPr>
        <w:t>Пересвет</w:t>
      </w:r>
      <w:proofErr w:type="spellEnd"/>
      <w:r w:rsidR="005674A1" w:rsidRPr="005674A1">
        <w:rPr>
          <w:sz w:val="28"/>
          <w:szCs w:val="28"/>
        </w:rPr>
        <w:t>" и ООО "ЧОП "Кольчуга-ДВ" как с единственными поставщиками, составляла 99,00 рублей за 1 чел./час.</w:t>
      </w:r>
      <w:r w:rsidR="005674A1">
        <w:rPr>
          <w:sz w:val="28"/>
          <w:szCs w:val="28"/>
        </w:rPr>
        <w:t xml:space="preserve"> </w:t>
      </w:r>
    </w:p>
    <w:p w14:paraId="23CD650D" w14:textId="25F1ACB3" w:rsidR="005674A1" w:rsidRDefault="005674A1" w:rsidP="005674A1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Таблица </w:t>
      </w:r>
      <w:r w:rsidR="006E7A40">
        <w:rPr>
          <w:sz w:val="22"/>
          <w:szCs w:val="28"/>
        </w:rPr>
        <w:t>6</w:t>
      </w:r>
    </w:p>
    <w:p w14:paraId="19AA6D4E" w14:textId="77777777" w:rsidR="005674A1" w:rsidRDefault="005674A1" w:rsidP="005674A1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рублей</w:t>
      </w: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6"/>
        <w:gridCol w:w="1474"/>
        <w:gridCol w:w="2210"/>
        <w:gridCol w:w="1291"/>
      </w:tblGrid>
      <w:tr w:rsidR="00F756C7" w:rsidRPr="0025696D" w14:paraId="330BD2BA" w14:textId="77777777" w:rsidTr="005674A1">
        <w:trPr>
          <w:trHeight w:val="828"/>
          <w:tblHeader/>
        </w:trPr>
        <w:tc>
          <w:tcPr>
            <w:tcW w:w="2449" w:type="pct"/>
            <w:shd w:val="clear" w:color="auto" w:fill="F2F2F2" w:themeFill="background1" w:themeFillShade="F2"/>
            <w:vAlign w:val="center"/>
          </w:tcPr>
          <w:p w14:paraId="1320B92C" w14:textId="77777777" w:rsidR="00F756C7" w:rsidRPr="0025696D" w:rsidRDefault="00F756C7" w:rsidP="00601404">
            <w:pPr>
              <w:jc w:val="center"/>
              <w:rPr>
                <w:b/>
                <w:sz w:val="18"/>
                <w:szCs w:val="20"/>
              </w:rPr>
            </w:pPr>
            <w:r w:rsidRPr="0025696D">
              <w:rPr>
                <w:b/>
                <w:sz w:val="18"/>
                <w:szCs w:val="20"/>
              </w:rPr>
              <w:t>Объекты</w:t>
            </w:r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14:paraId="055A8015" w14:textId="5DE33458" w:rsidR="00F756C7" w:rsidRPr="0025696D" w:rsidRDefault="00F756C7" w:rsidP="00F756C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Цена по </w:t>
            </w:r>
            <w:r w:rsidRPr="0025696D">
              <w:rPr>
                <w:b/>
                <w:sz w:val="18"/>
                <w:szCs w:val="20"/>
              </w:rPr>
              <w:t>контракт</w:t>
            </w:r>
            <w:r>
              <w:rPr>
                <w:b/>
                <w:sz w:val="18"/>
                <w:szCs w:val="20"/>
              </w:rPr>
              <w:t>ам</w:t>
            </w:r>
            <w:r w:rsidRPr="0025696D">
              <w:rPr>
                <w:b/>
                <w:sz w:val="18"/>
                <w:szCs w:val="20"/>
              </w:rPr>
              <w:t xml:space="preserve"> с единственным поставщиком</w:t>
            </w:r>
          </w:p>
        </w:tc>
        <w:tc>
          <w:tcPr>
            <w:tcW w:w="1133" w:type="pct"/>
            <w:shd w:val="clear" w:color="auto" w:fill="F2F2F2" w:themeFill="background1" w:themeFillShade="F2"/>
          </w:tcPr>
          <w:p w14:paraId="79D7A219" w14:textId="35040D03" w:rsidR="00F756C7" w:rsidRPr="0025696D" w:rsidRDefault="00F756C7" w:rsidP="0060140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Номер и дата электронного аукциона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4EBC90CC" w14:textId="792C49AF" w:rsidR="00F756C7" w:rsidRPr="0025696D" w:rsidRDefault="00F756C7" w:rsidP="0060140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НМЦК за ед. услуги</w:t>
            </w:r>
          </w:p>
        </w:tc>
      </w:tr>
      <w:tr w:rsidR="00F756C7" w:rsidRPr="0025696D" w14:paraId="6915B185" w14:textId="77777777" w:rsidTr="005674A1">
        <w:trPr>
          <w:trHeight w:val="20"/>
        </w:trPr>
        <w:tc>
          <w:tcPr>
            <w:tcW w:w="2449" w:type="pct"/>
          </w:tcPr>
          <w:p w14:paraId="5ADA3E8D" w14:textId="2FD14CDB" w:rsidR="00F756C7" w:rsidRPr="0025696D" w:rsidRDefault="00F756C7" w:rsidP="00601404">
            <w:pPr>
              <w:rPr>
                <w:sz w:val="18"/>
                <w:szCs w:val="20"/>
              </w:rPr>
            </w:pPr>
            <w:r w:rsidRPr="00F756C7">
              <w:rPr>
                <w:sz w:val="18"/>
                <w:szCs w:val="20"/>
              </w:rPr>
              <w:t xml:space="preserve">Детский сад по адресу: г. Владивосток, ул. </w:t>
            </w:r>
            <w:proofErr w:type="spellStart"/>
            <w:r w:rsidRPr="00F756C7">
              <w:rPr>
                <w:sz w:val="18"/>
                <w:szCs w:val="20"/>
              </w:rPr>
              <w:t>Постышева</w:t>
            </w:r>
            <w:proofErr w:type="spellEnd"/>
            <w:r w:rsidRPr="00F756C7">
              <w:rPr>
                <w:sz w:val="18"/>
                <w:szCs w:val="20"/>
              </w:rPr>
              <w:t>, 7</w:t>
            </w:r>
            <w:r w:rsidR="001D42D5">
              <w:rPr>
                <w:sz w:val="18"/>
                <w:szCs w:val="20"/>
              </w:rPr>
              <w:t xml:space="preserve"> «</w:t>
            </w:r>
            <w:r w:rsidRPr="00F756C7">
              <w:rPr>
                <w:sz w:val="18"/>
                <w:szCs w:val="20"/>
              </w:rPr>
              <w:t>а</w:t>
            </w:r>
            <w:r w:rsidR="001D42D5">
              <w:rPr>
                <w:sz w:val="18"/>
                <w:szCs w:val="20"/>
              </w:rPr>
              <w:t>»</w:t>
            </w:r>
          </w:p>
        </w:tc>
        <w:tc>
          <w:tcPr>
            <w:tcW w:w="756" w:type="pct"/>
          </w:tcPr>
          <w:p w14:paraId="73FEC876" w14:textId="7069D056" w:rsidR="00F756C7" w:rsidRPr="0025696D" w:rsidRDefault="00F756C7" w:rsidP="00601404">
            <w:pPr>
              <w:jc w:val="right"/>
              <w:rPr>
                <w:b/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99,00 </w:t>
            </w:r>
          </w:p>
        </w:tc>
        <w:tc>
          <w:tcPr>
            <w:tcW w:w="1133" w:type="pct"/>
          </w:tcPr>
          <w:p w14:paraId="53520CE7" w14:textId="29991AFC" w:rsidR="00F756C7" w:rsidRPr="0025696D" w:rsidRDefault="00F756C7" w:rsidP="00F756C7">
            <w:pPr>
              <w:jc w:val="center"/>
              <w:rPr>
                <w:sz w:val="18"/>
                <w:szCs w:val="20"/>
              </w:rPr>
            </w:pPr>
            <w:r w:rsidRPr="00F756C7">
              <w:rPr>
                <w:sz w:val="18"/>
                <w:szCs w:val="20"/>
              </w:rPr>
              <w:t>№</w:t>
            </w:r>
            <w:r>
              <w:rPr>
                <w:sz w:val="18"/>
                <w:szCs w:val="20"/>
              </w:rPr>
              <w:t> </w:t>
            </w:r>
            <w:r w:rsidRPr="00F756C7">
              <w:rPr>
                <w:sz w:val="18"/>
                <w:szCs w:val="20"/>
              </w:rPr>
              <w:t>0320300113619000018</w:t>
            </w:r>
            <w:r>
              <w:rPr>
                <w:sz w:val="18"/>
                <w:szCs w:val="20"/>
              </w:rPr>
              <w:t xml:space="preserve"> от 05.06.2019</w:t>
            </w:r>
          </w:p>
        </w:tc>
        <w:tc>
          <w:tcPr>
            <w:tcW w:w="662" w:type="pct"/>
          </w:tcPr>
          <w:p w14:paraId="105D5F17" w14:textId="72FB63D8" w:rsidR="00F756C7" w:rsidRPr="00F756C7" w:rsidRDefault="00F756C7" w:rsidP="00601404">
            <w:pPr>
              <w:jc w:val="right"/>
              <w:rPr>
                <w:sz w:val="18"/>
                <w:szCs w:val="20"/>
              </w:rPr>
            </w:pPr>
            <w:r w:rsidRPr="00F756C7">
              <w:rPr>
                <w:sz w:val="18"/>
                <w:szCs w:val="20"/>
              </w:rPr>
              <w:t>120</w:t>
            </w:r>
            <w:r>
              <w:rPr>
                <w:sz w:val="18"/>
                <w:szCs w:val="20"/>
              </w:rPr>
              <w:t>,00</w:t>
            </w:r>
          </w:p>
        </w:tc>
      </w:tr>
      <w:tr w:rsidR="005674A1" w:rsidRPr="0025696D" w14:paraId="710D7CCF" w14:textId="77777777" w:rsidTr="005674A1">
        <w:trPr>
          <w:trHeight w:val="20"/>
        </w:trPr>
        <w:tc>
          <w:tcPr>
            <w:tcW w:w="2449" w:type="pct"/>
          </w:tcPr>
          <w:p w14:paraId="525E2163" w14:textId="67E6CE37" w:rsidR="00F756C7" w:rsidRPr="0025696D" w:rsidRDefault="00F756C7" w:rsidP="00F756C7">
            <w:pPr>
              <w:rPr>
                <w:sz w:val="18"/>
                <w:szCs w:val="20"/>
              </w:rPr>
            </w:pPr>
            <w:r w:rsidRPr="00F756C7">
              <w:rPr>
                <w:sz w:val="18"/>
                <w:szCs w:val="20"/>
              </w:rPr>
              <w:t xml:space="preserve">Физкультурно-оздоровительный комплекс с плавательным бассейном и ледовой ареной в жилом районе </w:t>
            </w:r>
            <w:r>
              <w:rPr>
                <w:sz w:val="18"/>
                <w:szCs w:val="20"/>
              </w:rPr>
              <w:t>"</w:t>
            </w:r>
            <w:r w:rsidRPr="00F756C7">
              <w:rPr>
                <w:sz w:val="18"/>
                <w:szCs w:val="20"/>
              </w:rPr>
              <w:t>Снеговая Падь</w:t>
            </w:r>
            <w:r>
              <w:rPr>
                <w:sz w:val="18"/>
                <w:szCs w:val="20"/>
              </w:rPr>
              <w:t>"</w:t>
            </w:r>
            <w:r w:rsidRPr="00F756C7">
              <w:rPr>
                <w:sz w:val="18"/>
                <w:szCs w:val="20"/>
              </w:rPr>
              <w:t xml:space="preserve"> г. Владивостока</w:t>
            </w:r>
          </w:p>
        </w:tc>
        <w:tc>
          <w:tcPr>
            <w:tcW w:w="756" w:type="pct"/>
          </w:tcPr>
          <w:p w14:paraId="0033A205" w14:textId="35BF3003" w:rsidR="00F756C7" w:rsidRDefault="00F756C7" w:rsidP="0060140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99,00 </w:t>
            </w:r>
          </w:p>
        </w:tc>
        <w:tc>
          <w:tcPr>
            <w:tcW w:w="1133" w:type="pct"/>
          </w:tcPr>
          <w:p w14:paraId="57DB3F21" w14:textId="26230C3C" w:rsidR="00F756C7" w:rsidRPr="0025696D" w:rsidRDefault="00F756C7" w:rsidP="00F756C7">
            <w:pPr>
              <w:jc w:val="center"/>
              <w:rPr>
                <w:sz w:val="18"/>
                <w:szCs w:val="20"/>
              </w:rPr>
            </w:pPr>
            <w:r w:rsidRPr="00F756C7">
              <w:rPr>
                <w:sz w:val="18"/>
                <w:szCs w:val="20"/>
              </w:rPr>
              <w:t>№</w:t>
            </w:r>
            <w:r>
              <w:rPr>
                <w:sz w:val="18"/>
                <w:szCs w:val="20"/>
              </w:rPr>
              <w:t> </w:t>
            </w:r>
            <w:r w:rsidRPr="00F756C7">
              <w:rPr>
                <w:sz w:val="18"/>
                <w:szCs w:val="20"/>
              </w:rPr>
              <w:t>0320300113619000008</w:t>
            </w:r>
            <w:r>
              <w:rPr>
                <w:sz w:val="18"/>
                <w:szCs w:val="20"/>
              </w:rPr>
              <w:t xml:space="preserve"> от 27.03.2019</w:t>
            </w:r>
          </w:p>
        </w:tc>
        <w:tc>
          <w:tcPr>
            <w:tcW w:w="662" w:type="pct"/>
          </w:tcPr>
          <w:p w14:paraId="1111C05D" w14:textId="313254FF" w:rsidR="00F756C7" w:rsidRPr="00F756C7" w:rsidRDefault="00F756C7" w:rsidP="00601404">
            <w:pPr>
              <w:jc w:val="right"/>
              <w:rPr>
                <w:sz w:val="18"/>
                <w:szCs w:val="20"/>
              </w:rPr>
            </w:pPr>
            <w:r w:rsidRPr="00F756C7">
              <w:rPr>
                <w:sz w:val="18"/>
                <w:szCs w:val="20"/>
              </w:rPr>
              <w:t>110</w:t>
            </w:r>
            <w:r>
              <w:rPr>
                <w:sz w:val="18"/>
                <w:szCs w:val="20"/>
              </w:rPr>
              <w:t>,00</w:t>
            </w:r>
          </w:p>
        </w:tc>
      </w:tr>
      <w:tr w:rsidR="005674A1" w:rsidRPr="0025696D" w14:paraId="048F9F6F" w14:textId="77777777" w:rsidTr="005674A1">
        <w:trPr>
          <w:trHeight w:val="20"/>
        </w:trPr>
        <w:tc>
          <w:tcPr>
            <w:tcW w:w="2449" w:type="pct"/>
          </w:tcPr>
          <w:p w14:paraId="49B37D55" w14:textId="0B7E2AEE" w:rsidR="00F756C7" w:rsidRPr="0025696D" w:rsidRDefault="00F756C7" w:rsidP="00601404">
            <w:pPr>
              <w:rPr>
                <w:sz w:val="18"/>
                <w:szCs w:val="20"/>
              </w:rPr>
            </w:pPr>
            <w:r w:rsidRPr="00F756C7">
              <w:rPr>
                <w:sz w:val="18"/>
                <w:szCs w:val="20"/>
              </w:rPr>
              <w:t>Спортивный зал со вспомогательными помещениями муниципального бюджетного общеобразовательного учреждения "Средняя общеобразовательная школа №</w:t>
            </w:r>
            <w:r w:rsidR="001D42D5">
              <w:rPr>
                <w:sz w:val="18"/>
                <w:szCs w:val="20"/>
              </w:rPr>
              <w:t xml:space="preserve"> </w:t>
            </w:r>
            <w:r w:rsidRPr="00F756C7">
              <w:rPr>
                <w:sz w:val="18"/>
                <w:szCs w:val="20"/>
              </w:rPr>
              <w:t>6 с углубленным изучением отдельных предметов г. Владивостока" (ул. Казанская, 4)</w:t>
            </w:r>
          </w:p>
        </w:tc>
        <w:tc>
          <w:tcPr>
            <w:tcW w:w="756" w:type="pct"/>
          </w:tcPr>
          <w:p w14:paraId="05DBF5D5" w14:textId="706C7648" w:rsidR="00F756C7" w:rsidRDefault="00F756C7" w:rsidP="0060140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99,00 </w:t>
            </w:r>
          </w:p>
        </w:tc>
        <w:tc>
          <w:tcPr>
            <w:tcW w:w="1133" w:type="pct"/>
          </w:tcPr>
          <w:p w14:paraId="3487ADB0" w14:textId="77777777" w:rsidR="00F756C7" w:rsidRDefault="00F756C7" w:rsidP="00601404">
            <w:pPr>
              <w:jc w:val="right"/>
              <w:rPr>
                <w:sz w:val="18"/>
                <w:szCs w:val="20"/>
              </w:rPr>
            </w:pPr>
            <w:r w:rsidRPr="00F756C7">
              <w:rPr>
                <w:sz w:val="18"/>
                <w:szCs w:val="20"/>
              </w:rPr>
              <w:t>№ 0320300113619000005</w:t>
            </w:r>
          </w:p>
          <w:p w14:paraId="62729896" w14:textId="146E3E41" w:rsidR="00F756C7" w:rsidRPr="0025696D" w:rsidRDefault="00F756C7" w:rsidP="00F756C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от </w:t>
            </w:r>
            <w:r w:rsidRPr="00F756C7">
              <w:rPr>
                <w:sz w:val="18"/>
                <w:szCs w:val="20"/>
              </w:rPr>
              <w:t>12.02.2019</w:t>
            </w:r>
          </w:p>
        </w:tc>
        <w:tc>
          <w:tcPr>
            <w:tcW w:w="662" w:type="pct"/>
          </w:tcPr>
          <w:p w14:paraId="615492C6" w14:textId="0B418BDF" w:rsidR="00F756C7" w:rsidRPr="00F756C7" w:rsidRDefault="00F756C7" w:rsidP="00601404">
            <w:pPr>
              <w:jc w:val="right"/>
              <w:rPr>
                <w:sz w:val="18"/>
                <w:szCs w:val="20"/>
              </w:rPr>
            </w:pPr>
            <w:r w:rsidRPr="00F756C7">
              <w:rPr>
                <w:sz w:val="18"/>
                <w:szCs w:val="20"/>
              </w:rPr>
              <w:t>110,00</w:t>
            </w:r>
          </w:p>
        </w:tc>
      </w:tr>
    </w:tbl>
    <w:p w14:paraId="6A565D39" w14:textId="024196E0" w:rsidR="006C477D" w:rsidRPr="001D42D5" w:rsidRDefault="006C477D" w:rsidP="00BF60FC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1D42D5">
        <w:rPr>
          <w:b/>
          <w:i/>
          <w:sz w:val="28"/>
          <w:szCs w:val="28"/>
        </w:rPr>
        <w:t>МКУ ВГПСС</w:t>
      </w:r>
      <w:r w:rsidR="001D42D5">
        <w:rPr>
          <w:b/>
          <w:i/>
          <w:sz w:val="28"/>
          <w:szCs w:val="28"/>
        </w:rPr>
        <w:t>.</w:t>
      </w:r>
    </w:p>
    <w:p w14:paraId="68333805" w14:textId="635E0283" w:rsidR="000D0679" w:rsidRPr="006C710C" w:rsidRDefault="00385DE1" w:rsidP="006C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обосновании НМЦК по закупке услуг невооруженной физической охраны </w:t>
      </w:r>
      <w:r w:rsidRPr="00385DE1">
        <w:rPr>
          <w:sz w:val="28"/>
          <w:szCs w:val="28"/>
        </w:rPr>
        <w:t xml:space="preserve">вертодрома </w:t>
      </w:r>
      <w:r>
        <w:rPr>
          <w:sz w:val="28"/>
          <w:szCs w:val="28"/>
        </w:rPr>
        <w:t xml:space="preserve">на </w:t>
      </w:r>
      <w:r w:rsidRPr="00385DE1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385DE1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в январе</w:t>
      </w:r>
      <w:r w:rsidR="006C710C">
        <w:rPr>
          <w:sz w:val="28"/>
          <w:szCs w:val="28"/>
        </w:rPr>
        <w:t xml:space="preserve"> 2019 года</w:t>
      </w:r>
      <w:r>
        <w:rPr>
          <w:rStyle w:val="aa"/>
          <w:sz w:val="28"/>
          <w:szCs w:val="28"/>
        </w:rPr>
        <w:footnoteReference w:id="30"/>
      </w:r>
      <w:r>
        <w:rPr>
          <w:sz w:val="28"/>
          <w:szCs w:val="28"/>
        </w:rPr>
        <w:t xml:space="preserve"> учреждением использовались коммерческие предложения организаций, зарегистрированных в г. Уссурийск (</w:t>
      </w:r>
      <w:r w:rsidRPr="00385DE1">
        <w:rPr>
          <w:sz w:val="28"/>
          <w:szCs w:val="28"/>
        </w:rPr>
        <w:t>ООО "ЧОП "Кобра"</w:t>
      </w:r>
      <w:r>
        <w:rPr>
          <w:sz w:val="28"/>
          <w:szCs w:val="28"/>
        </w:rPr>
        <w:t xml:space="preserve"> – 186,50 рублей</w:t>
      </w:r>
      <w:r w:rsidRPr="00385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1 чел./час.; </w:t>
      </w:r>
      <w:r w:rsidRPr="00385DE1">
        <w:rPr>
          <w:sz w:val="28"/>
          <w:szCs w:val="28"/>
        </w:rPr>
        <w:t>ООО</w:t>
      </w:r>
      <w:r w:rsidR="006C710C">
        <w:rPr>
          <w:sz w:val="28"/>
          <w:szCs w:val="28"/>
        </w:rPr>
        <w:t> </w:t>
      </w:r>
      <w:r w:rsidRPr="00385DE1">
        <w:rPr>
          <w:sz w:val="28"/>
          <w:szCs w:val="28"/>
        </w:rPr>
        <w:t>"Охранное агентство</w:t>
      </w:r>
      <w:r>
        <w:rPr>
          <w:sz w:val="28"/>
          <w:szCs w:val="28"/>
        </w:rPr>
        <w:t xml:space="preserve"> "Сфинкс" – 188,00 рублей; </w:t>
      </w:r>
      <w:r w:rsidRPr="00385DE1">
        <w:rPr>
          <w:sz w:val="28"/>
          <w:szCs w:val="28"/>
        </w:rPr>
        <w:t>ООО "Охранное агентство "Уссури"</w:t>
      </w:r>
      <w:r>
        <w:rPr>
          <w:sz w:val="28"/>
          <w:szCs w:val="28"/>
        </w:rPr>
        <w:t xml:space="preserve"> – 190,00 рублей), тогда как при закупке услуг по охране аналогичного объекта в </w:t>
      </w:r>
      <w:r w:rsidR="006C710C">
        <w:rPr>
          <w:sz w:val="28"/>
          <w:szCs w:val="28"/>
        </w:rPr>
        <w:t>декабре 2019 года</w:t>
      </w:r>
      <w:r w:rsidR="006C710C">
        <w:rPr>
          <w:rStyle w:val="aa"/>
          <w:sz w:val="28"/>
          <w:szCs w:val="28"/>
        </w:rPr>
        <w:footnoteReference w:id="31"/>
      </w:r>
      <w:r w:rsidR="006C710C">
        <w:rPr>
          <w:sz w:val="28"/>
          <w:szCs w:val="28"/>
        </w:rPr>
        <w:t xml:space="preserve"> обоснование НМЦК осуществлялось с использованием коммерческих предложений организаций, зарегистрированных в г. Владивосток (</w:t>
      </w:r>
      <w:r w:rsidR="006C710C" w:rsidRPr="006C710C">
        <w:rPr>
          <w:sz w:val="28"/>
          <w:szCs w:val="28"/>
        </w:rPr>
        <w:t>ООО</w:t>
      </w:r>
      <w:r w:rsidR="006C710C">
        <w:rPr>
          <w:sz w:val="28"/>
          <w:szCs w:val="28"/>
        </w:rPr>
        <w:t xml:space="preserve"> "Концерн Безопасности "СОБР" – 120,00 рублей, ООО "ОА "СОБР", ООО "ОА</w:t>
      </w:r>
      <w:r w:rsidR="006C710C" w:rsidRPr="006C710C">
        <w:rPr>
          <w:sz w:val="28"/>
          <w:szCs w:val="28"/>
        </w:rPr>
        <w:t xml:space="preserve"> "СОБР-УССУРИЙСК"</w:t>
      </w:r>
      <w:r w:rsidR="006C710C">
        <w:rPr>
          <w:rStyle w:val="aa"/>
          <w:sz w:val="28"/>
          <w:szCs w:val="28"/>
        </w:rPr>
        <w:footnoteReference w:id="32"/>
      </w:r>
      <w:r w:rsidR="006C710C">
        <w:rPr>
          <w:sz w:val="28"/>
          <w:szCs w:val="28"/>
        </w:rPr>
        <w:t xml:space="preserve"> – 130,00 рублей).</w:t>
      </w:r>
      <w:r w:rsidR="0004654F">
        <w:rPr>
          <w:sz w:val="28"/>
          <w:szCs w:val="28"/>
        </w:rPr>
        <w:t xml:space="preserve"> При этом, в соответствии с ответом Управления Федеральной службы войск национальной гвардии Российской Федерации по Приморскому краю</w:t>
      </w:r>
      <w:r w:rsidR="0004654F">
        <w:rPr>
          <w:rStyle w:val="aa"/>
          <w:sz w:val="28"/>
          <w:szCs w:val="28"/>
        </w:rPr>
        <w:footnoteReference w:id="33"/>
      </w:r>
      <w:r w:rsidR="0004654F">
        <w:rPr>
          <w:sz w:val="28"/>
          <w:szCs w:val="28"/>
        </w:rPr>
        <w:t xml:space="preserve"> на запрос Контрольно-счетной палаты города Владивостока</w:t>
      </w:r>
      <w:r w:rsidR="00807502">
        <w:rPr>
          <w:sz w:val="28"/>
          <w:szCs w:val="28"/>
        </w:rPr>
        <w:t>,</w:t>
      </w:r>
      <w:r w:rsidR="0004654F">
        <w:rPr>
          <w:sz w:val="28"/>
          <w:szCs w:val="28"/>
        </w:rPr>
        <w:t xml:space="preserve"> </w:t>
      </w:r>
      <w:r w:rsidR="00807502">
        <w:rPr>
          <w:sz w:val="28"/>
          <w:szCs w:val="28"/>
        </w:rPr>
        <w:lastRenderedPageBreak/>
        <w:t>ООО "ОА </w:t>
      </w:r>
      <w:r w:rsidR="00807502" w:rsidRPr="006C710C">
        <w:rPr>
          <w:sz w:val="28"/>
          <w:szCs w:val="28"/>
        </w:rPr>
        <w:t>"СОБР-УССУРИЙСК"</w:t>
      </w:r>
      <w:r w:rsidR="00807502">
        <w:rPr>
          <w:sz w:val="28"/>
          <w:szCs w:val="28"/>
        </w:rPr>
        <w:t xml:space="preserve"> не выдавалась </w:t>
      </w:r>
      <w:r w:rsidR="0004654F">
        <w:rPr>
          <w:sz w:val="28"/>
          <w:szCs w:val="28"/>
        </w:rPr>
        <w:t xml:space="preserve">лицензия на осуществление частной охранной деятельности. </w:t>
      </w:r>
    </w:p>
    <w:p w14:paraId="0BC50817" w14:textId="66924A80" w:rsidR="006C710C" w:rsidRDefault="00A075D7" w:rsidP="006C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710C">
        <w:rPr>
          <w:sz w:val="28"/>
          <w:szCs w:val="28"/>
        </w:rPr>
        <w:t>редняя стоимость предложения охраны за 1 чел./час в январе 2019 года составила 188,17 рублей, тогда как в декабре 2019 года – 125,00 рублей.</w:t>
      </w:r>
    </w:p>
    <w:p w14:paraId="0881F64D" w14:textId="40822A4E" w:rsidR="00CD6D13" w:rsidRDefault="00DF38B7" w:rsidP="00CD6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вышеизложенного следует, что заказчиками при </w:t>
      </w:r>
      <w:r w:rsidR="006C710C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НМЦК по закупкам в форме аукциона и запроса котировок не учитывал</w:t>
      </w:r>
      <w:r w:rsidR="009A0BF7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9A0BF7">
        <w:rPr>
          <w:sz w:val="28"/>
          <w:szCs w:val="28"/>
        </w:rPr>
        <w:t>цены по контрактам, заключенным с единственным поставщиком, в рамках которых исполнители оказывали аналогичные услуги по тем же самым объектам недвижимого имущества</w:t>
      </w:r>
      <w:r w:rsidR="00464C2D">
        <w:rPr>
          <w:sz w:val="28"/>
          <w:szCs w:val="28"/>
        </w:rPr>
        <w:t>, но по меньшей цене.</w:t>
      </w:r>
      <w:r w:rsidR="009A0BF7">
        <w:rPr>
          <w:sz w:val="28"/>
          <w:szCs w:val="28"/>
        </w:rPr>
        <w:t xml:space="preserve"> </w:t>
      </w:r>
      <w:r w:rsidR="00CD6D13">
        <w:rPr>
          <w:sz w:val="28"/>
          <w:szCs w:val="28"/>
        </w:rPr>
        <w:t>Учет практики по контрактам с единственным поставщиком будет способствовать снижению НМЦК на этапе подготовки аукционной и котировочной документации.</w:t>
      </w:r>
    </w:p>
    <w:p w14:paraId="433F0D64" w14:textId="3E0829CA" w:rsidR="00464C2D" w:rsidRDefault="00464C2D" w:rsidP="006C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 обосновании НМЦК по закупкам в форме аукциона или запроса котировок </w:t>
      </w:r>
      <w:r w:rsidR="006C477D">
        <w:rPr>
          <w:sz w:val="28"/>
          <w:szCs w:val="28"/>
        </w:rPr>
        <w:t xml:space="preserve">в адрес </w:t>
      </w:r>
      <w:r w:rsidR="00355BC7">
        <w:rPr>
          <w:sz w:val="28"/>
          <w:szCs w:val="28"/>
        </w:rPr>
        <w:t xml:space="preserve">единственных поставщиков, </w:t>
      </w:r>
      <w:r>
        <w:rPr>
          <w:sz w:val="28"/>
          <w:szCs w:val="28"/>
        </w:rPr>
        <w:t>к</w:t>
      </w:r>
      <w:r w:rsidR="00355BC7">
        <w:rPr>
          <w:sz w:val="28"/>
          <w:szCs w:val="28"/>
        </w:rPr>
        <w:t>ак</w:t>
      </w:r>
      <w:r>
        <w:rPr>
          <w:sz w:val="28"/>
          <w:szCs w:val="28"/>
        </w:rPr>
        <w:t xml:space="preserve"> правило, </w:t>
      </w:r>
      <w:r w:rsidR="00502D74">
        <w:rPr>
          <w:sz w:val="28"/>
          <w:szCs w:val="28"/>
        </w:rPr>
        <w:t>не</w:t>
      </w:r>
      <w:r w:rsidR="00EF0D78">
        <w:rPr>
          <w:sz w:val="28"/>
          <w:szCs w:val="28"/>
        </w:rPr>
        <w:t> </w:t>
      </w:r>
      <w:r w:rsidR="00502D74">
        <w:rPr>
          <w:sz w:val="28"/>
          <w:szCs w:val="28"/>
        </w:rPr>
        <w:t xml:space="preserve">направлялись </w:t>
      </w:r>
      <w:r w:rsidR="006C710C">
        <w:rPr>
          <w:sz w:val="28"/>
          <w:szCs w:val="28"/>
        </w:rPr>
        <w:t xml:space="preserve">запросы коммерческих предложений </w:t>
      </w:r>
      <w:r w:rsidR="006C477D">
        <w:rPr>
          <w:sz w:val="28"/>
          <w:szCs w:val="28"/>
        </w:rPr>
        <w:t xml:space="preserve">(МКУ "АДЦ", </w:t>
      </w:r>
      <w:r w:rsidR="006C477D" w:rsidRPr="006C477D">
        <w:rPr>
          <w:sz w:val="28"/>
          <w:szCs w:val="28"/>
        </w:rPr>
        <w:t>МКУ</w:t>
      </w:r>
      <w:r w:rsidR="006C710C">
        <w:rPr>
          <w:sz w:val="28"/>
          <w:szCs w:val="28"/>
        </w:rPr>
        <w:t> </w:t>
      </w:r>
      <w:r w:rsidR="006C477D" w:rsidRPr="006C477D">
        <w:rPr>
          <w:sz w:val="28"/>
          <w:szCs w:val="28"/>
        </w:rPr>
        <w:t>"ДСО ВГО"</w:t>
      </w:r>
      <w:r w:rsidR="006C477D">
        <w:rPr>
          <w:sz w:val="28"/>
          <w:szCs w:val="28"/>
        </w:rPr>
        <w:t>)</w:t>
      </w:r>
      <w:r>
        <w:rPr>
          <w:sz w:val="28"/>
          <w:szCs w:val="28"/>
        </w:rPr>
        <w:t xml:space="preserve"> либо направлялись </w:t>
      </w:r>
      <w:r w:rsidR="006C710C">
        <w:rPr>
          <w:sz w:val="28"/>
          <w:szCs w:val="28"/>
        </w:rPr>
        <w:t xml:space="preserve">лишь </w:t>
      </w:r>
      <w:r>
        <w:rPr>
          <w:sz w:val="28"/>
          <w:szCs w:val="28"/>
        </w:rPr>
        <w:t xml:space="preserve">по </w:t>
      </w:r>
      <w:r w:rsidR="006C477D">
        <w:rPr>
          <w:sz w:val="28"/>
          <w:szCs w:val="28"/>
        </w:rPr>
        <w:t>малой части закупок (УМС)</w:t>
      </w:r>
      <w:r>
        <w:rPr>
          <w:sz w:val="28"/>
          <w:szCs w:val="28"/>
        </w:rPr>
        <w:t xml:space="preserve">. </w:t>
      </w:r>
    </w:p>
    <w:p w14:paraId="271B40B5" w14:textId="1E42825E" w:rsidR="00226556" w:rsidRDefault="00CD6D13" w:rsidP="006C4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6556">
        <w:rPr>
          <w:sz w:val="28"/>
          <w:szCs w:val="28"/>
        </w:rPr>
        <w:t>ышеуказанн</w:t>
      </w:r>
      <w:r w:rsidR="00F240D3">
        <w:rPr>
          <w:sz w:val="28"/>
          <w:szCs w:val="28"/>
        </w:rPr>
        <w:t xml:space="preserve">ые </w:t>
      </w:r>
      <w:r w:rsidR="00843CB3">
        <w:rPr>
          <w:sz w:val="28"/>
          <w:szCs w:val="28"/>
        </w:rPr>
        <w:t>примеры</w:t>
      </w:r>
      <w:r w:rsidR="00226556">
        <w:rPr>
          <w:sz w:val="28"/>
          <w:szCs w:val="28"/>
        </w:rPr>
        <w:t xml:space="preserve"> свидетельству</w:t>
      </w:r>
      <w:r w:rsidR="00F240D3">
        <w:rPr>
          <w:sz w:val="28"/>
          <w:szCs w:val="28"/>
        </w:rPr>
        <w:t>ю</w:t>
      </w:r>
      <w:r w:rsidR="00226556">
        <w:rPr>
          <w:sz w:val="28"/>
          <w:szCs w:val="28"/>
        </w:rPr>
        <w:t xml:space="preserve">т о недостаточной надежности </w:t>
      </w:r>
      <w:r w:rsidR="00015200">
        <w:rPr>
          <w:sz w:val="28"/>
          <w:szCs w:val="28"/>
        </w:rPr>
        <w:t>расчета</w:t>
      </w:r>
      <w:r w:rsidR="00F240D3">
        <w:rPr>
          <w:sz w:val="28"/>
          <w:szCs w:val="28"/>
        </w:rPr>
        <w:t xml:space="preserve"> НМЦК</w:t>
      </w:r>
      <w:r w:rsidR="00226556">
        <w:rPr>
          <w:sz w:val="28"/>
          <w:szCs w:val="28"/>
        </w:rPr>
        <w:t xml:space="preserve"> </w:t>
      </w:r>
      <w:r w:rsidR="00015200">
        <w:rPr>
          <w:sz w:val="28"/>
          <w:szCs w:val="28"/>
        </w:rPr>
        <w:t xml:space="preserve">только на основе </w:t>
      </w:r>
      <w:r w:rsidR="00226556">
        <w:rPr>
          <w:sz w:val="28"/>
          <w:szCs w:val="28"/>
        </w:rPr>
        <w:t>коммерческих предложений</w:t>
      </w:r>
      <w:r w:rsidR="00015200">
        <w:rPr>
          <w:sz w:val="28"/>
          <w:szCs w:val="28"/>
        </w:rPr>
        <w:t xml:space="preserve"> потенциальных исполнителей, </w:t>
      </w:r>
      <w:r w:rsidR="00EF0D78">
        <w:rPr>
          <w:sz w:val="28"/>
          <w:szCs w:val="28"/>
        </w:rPr>
        <w:t>а также о наличии возможностей для обеспечения экономного расходования бюджетных средств.</w:t>
      </w:r>
    </w:p>
    <w:p w14:paraId="2BFA8818" w14:textId="1310223E" w:rsidR="00D47129" w:rsidRDefault="00015200" w:rsidP="00226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выявление потенциальной экономии на этапе обоснования НМЦК и формирования аукционной документации </w:t>
      </w:r>
      <w:r w:rsidR="00E31398">
        <w:rPr>
          <w:sz w:val="28"/>
          <w:szCs w:val="28"/>
        </w:rPr>
        <w:t>способствует</w:t>
      </w:r>
      <w:r w:rsidR="00D47129">
        <w:rPr>
          <w:sz w:val="28"/>
          <w:szCs w:val="28"/>
        </w:rPr>
        <w:t xml:space="preserve"> </w:t>
      </w:r>
      <w:r w:rsidR="002139B1">
        <w:rPr>
          <w:sz w:val="28"/>
          <w:szCs w:val="28"/>
        </w:rPr>
        <w:t>закуп</w:t>
      </w:r>
      <w:r w:rsidR="00E31398">
        <w:rPr>
          <w:sz w:val="28"/>
          <w:szCs w:val="28"/>
        </w:rPr>
        <w:t>ке</w:t>
      </w:r>
      <w:r w:rsidR="002139B1">
        <w:rPr>
          <w:sz w:val="28"/>
          <w:szCs w:val="28"/>
        </w:rPr>
        <w:t xml:space="preserve"> </w:t>
      </w:r>
      <w:r w:rsidR="00D47129">
        <w:rPr>
          <w:sz w:val="28"/>
          <w:szCs w:val="28"/>
        </w:rPr>
        <w:t>больше</w:t>
      </w:r>
      <w:r w:rsidR="002139B1">
        <w:rPr>
          <w:sz w:val="28"/>
          <w:szCs w:val="28"/>
        </w:rPr>
        <w:t>го</w:t>
      </w:r>
      <w:r w:rsidR="00D47129">
        <w:rPr>
          <w:sz w:val="28"/>
          <w:szCs w:val="28"/>
        </w:rPr>
        <w:t xml:space="preserve"> </w:t>
      </w:r>
      <w:r w:rsidR="002139B1">
        <w:rPr>
          <w:sz w:val="28"/>
          <w:szCs w:val="28"/>
        </w:rPr>
        <w:t>объема услуг</w:t>
      </w:r>
      <w:r w:rsidR="00D47129">
        <w:rPr>
          <w:sz w:val="28"/>
          <w:szCs w:val="28"/>
        </w:rPr>
        <w:t xml:space="preserve"> с использованием определенного бюджетом ВГО объема средств либо закупк</w:t>
      </w:r>
      <w:r w:rsidR="00E31398">
        <w:rPr>
          <w:sz w:val="28"/>
          <w:szCs w:val="28"/>
        </w:rPr>
        <w:t>е</w:t>
      </w:r>
      <w:r w:rsidR="00D47129">
        <w:rPr>
          <w:sz w:val="28"/>
          <w:szCs w:val="28"/>
        </w:rPr>
        <w:t xml:space="preserve"> требуем</w:t>
      </w:r>
      <w:r w:rsidR="00E31398">
        <w:rPr>
          <w:sz w:val="28"/>
          <w:szCs w:val="28"/>
        </w:rPr>
        <w:t>ого объема</w:t>
      </w:r>
      <w:r w:rsidR="00D47129">
        <w:rPr>
          <w:sz w:val="28"/>
          <w:szCs w:val="28"/>
        </w:rPr>
        <w:t xml:space="preserve"> услуг с использованием меньшего объема бюджетных средств</w:t>
      </w:r>
      <w:r w:rsidR="002139B1">
        <w:rPr>
          <w:sz w:val="28"/>
          <w:szCs w:val="28"/>
        </w:rPr>
        <w:t xml:space="preserve"> с направлением высвобожденных средств на обеспечение иных муниципальных нужд, не дожидаясь окончания торгов</w:t>
      </w:r>
      <w:r w:rsidR="00D47129">
        <w:rPr>
          <w:sz w:val="28"/>
          <w:szCs w:val="28"/>
        </w:rPr>
        <w:t xml:space="preserve">. </w:t>
      </w:r>
    </w:p>
    <w:p w14:paraId="3CC32C40" w14:textId="5C90D036" w:rsidR="00F240D3" w:rsidRPr="00B759AA" w:rsidRDefault="00B759AA" w:rsidP="00F240D3">
      <w:pPr>
        <w:ind w:firstLine="709"/>
        <w:jc w:val="both"/>
        <w:rPr>
          <w:b/>
          <w:sz w:val="28"/>
          <w:szCs w:val="28"/>
        </w:rPr>
      </w:pPr>
      <w:r w:rsidRPr="00B759AA">
        <w:rPr>
          <w:b/>
          <w:sz w:val="28"/>
          <w:szCs w:val="28"/>
        </w:rPr>
        <w:t>2.2.</w:t>
      </w:r>
      <w:r w:rsidR="00F240D3" w:rsidRPr="00B759AA">
        <w:rPr>
          <w:b/>
          <w:sz w:val="28"/>
          <w:szCs w:val="28"/>
        </w:rPr>
        <w:t xml:space="preserve"> Вооруженная физическая охрана</w:t>
      </w:r>
      <w:r w:rsidR="00664150">
        <w:rPr>
          <w:b/>
          <w:sz w:val="28"/>
          <w:szCs w:val="28"/>
        </w:rPr>
        <w:t>.</w:t>
      </w:r>
    </w:p>
    <w:p w14:paraId="1ED1013B" w14:textId="5E9AA079" w:rsidR="00E20151" w:rsidRDefault="005F6830" w:rsidP="005F68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закупок услуг </w:t>
      </w:r>
      <w:r w:rsidR="00F240D3" w:rsidRPr="00E77CC6">
        <w:rPr>
          <w:sz w:val="28"/>
          <w:szCs w:val="28"/>
        </w:rPr>
        <w:t xml:space="preserve">вооруженной физической охраны составил </w:t>
      </w:r>
      <w:r w:rsidRPr="005F6830">
        <w:rPr>
          <w:sz w:val="28"/>
          <w:szCs w:val="28"/>
        </w:rPr>
        <w:t>37</w:t>
      </w:r>
      <w:r>
        <w:rPr>
          <w:sz w:val="28"/>
          <w:szCs w:val="28"/>
        </w:rPr>
        <w:t> </w:t>
      </w:r>
      <w:r w:rsidRPr="005F6830">
        <w:rPr>
          <w:sz w:val="28"/>
          <w:szCs w:val="28"/>
        </w:rPr>
        <w:t>626,48</w:t>
      </w:r>
      <w:r>
        <w:rPr>
          <w:sz w:val="28"/>
          <w:szCs w:val="28"/>
          <w:lang w:val="en-US"/>
        </w:rPr>
        <w:t> </w:t>
      </w:r>
      <w:r w:rsidR="00F240D3" w:rsidRPr="00E77CC6">
        <w:rPr>
          <w:sz w:val="28"/>
          <w:szCs w:val="28"/>
        </w:rPr>
        <w:t>тыс. рублей</w:t>
      </w:r>
      <w:r w:rsidR="001D42D5">
        <w:rPr>
          <w:sz w:val="28"/>
          <w:szCs w:val="28"/>
        </w:rPr>
        <w:t>.</w:t>
      </w:r>
      <w:r w:rsidR="00F240D3" w:rsidRPr="00E77CC6">
        <w:rPr>
          <w:sz w:val="28"/>
          <w:szCs w:val="28"/>
        </w:rPr>
        <w:t xml:space="preserve"> </w:t>
      </w:r>
      <w:r w:rsidR="001D42D5">
        <w:rPr>
          <w:sz w:val="28"/>
          <w:szCs w:val="28"/>
        </w:rPr>
        <w:t>В</w:t>
      </w:r>
      <w:r>
        <w:rPr>
          <w:sz w:val="28"/>
          <w:szCs w:val="28"/>
        </w:rPr>
        <w:t>есь объем закупок осуществлен посредством проведения электронн</w:t>
      </w:r>
      <w:r w:rsidR="00AC0696">
        <w:rPr>
          <w:sz w:val="28"/>
          <w:szCs w:val="28"/>
        </w:rPr>
        <w:t>ых</w:t>
      </w:r>
      <w:r>
        <w:rPr>
          <w:sz w:val="28"/>
          <w:szCs w:val="28"/>
        </w:rPr>
        <w:t xml:space="preserve"> аукцион</w:t>
      </w:r>
      <w:r w:rsidR="00AC0696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14:paraId="6C2CC8DB" w14:textId="77777777" w:rsidR="001D42D5" w:rsidRDefault="00F240D3" w:rsidP="005F68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осуществлялись </w:t>
      </w:r>
      <w:r w:rsidR="005F6830">
        <w:rPr>
          <w:sz w:val="28"/>
          <w:szCs w:val="28"/>
        </w:rPr>
        <w:t>3</w:t>
      </w:r>
      <w:r>
        <w:rPr>
          <w:sz w:val="28"/>
          <w:szCs w:val="28"/>
        </w:rPr>
        <w:t xml:space="preserve"> заказчиками</w:t>
      </w:r>
      <w:r w:rsidR="00E20151">
        <w:rPr>
          <w:sz w:val="28"/>
          <w:szCs w:val="28"/>
        </w:rPr>
        <w:t xml:space="preserve">: </w:t>
      </w:r>
    </w:p>
    <w:p w14:paraId="31E9785F" w14:textId="77777777" w:rsidR="001D42D5" w:rsidRDefault="001D42D5" w:rsidP="005F68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20151">
        <w:rPr>
          <w:sz w:val="28"/>
          <w:szCs w:val="28"/>
        </w:rPr>
        <w:t>правлением муниципальной собственности (82,7 % от всего объема закупок услуг вооруженной физической охраны или 31 122,00 тыс. рублей)</w:t>
      </w:r>
      <w:r w:rsidR="005F6830">
        <w:rPr>
          <w:sz w:val="28"/>
          <w:szCs w:val="28"/>
        </w:rPr>
        <w:t xml:space="preserve">, </w:t>
      </w:r>
    </w:p>
    <w:p w14:paraId="0F6FE09F" w14:textId="77777777" w:rsidR="001D42D5" w:rsidRDefault="001D42D5" w:rsidP="005F68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151">
        <w:rPr>
          <w:sz w:val="28"/>
          <w:szCs w:val="28"/>
        </w:rPr>
        <w:t>МКУ "ХОЗУ" (9,4 % или 3 525,12 тыс. рублей</w:t>
      </w:r>
      <w:r w:rsidR="004828C3">
        <w:rPr>
          <w:sz w:val="28"/>
          <w:szCs w:val="28"/>
        </w:rPr>
        <w:t xml:space="preserve">), </w:t>
      </w:r>
    </w:p>
    <w:p w14:paraId="6504FC10" w14:textId="39E1093D" w:rsidR="00F240D3" w:rsidRDefault="001D42D5" w:rsidP="005F68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8C3" w:rsidRPr="00E20151">
        <w:rPr>
          <w:sz w:val="28"/>
          <w:szCs w:val="28"/>
        </w:rPr>
        <w:t>МКУ</w:t>
      </w:r>
      <w:r w:rsidR="00E20151">
        <w:rPr>
          <w:sz w:val="28"/>
          <w:szCs w:val="28"/>
        </w:rPr>
        <w:t xml:space="preserve"> "ЦБ" (7,9 % или 2 979,36 тыс. рублей).</w:t>
      </w:r>
    </w:p>
    <w:p w14:paraId="3A6C2463" w14:textId="26BBE758" w:rsidR="00F240D3" w:rsidRDefault="00F240D3" w:rsidP="00F24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НМЦК по всем закупкам производилось посредством анализа рынка</w:t>
      </w:r>
      <w:r w:rsidR="005F6830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>коммерчески</w:t>
      </w:r>
      <w:r w:rsidR="005F6830">
        <w:rPr>
          <w:sz w:val="28"/>
          <w:szCs w:val="28"/>
        </w:rPr>
        <w:t xml:space="preserve">х </w:t>
      </w:r>
      <w:r>
        <w:rPr>
          <w:sz w:val="28"/>
          <w:szCs w:val="28"/>
        </w:rPr>
        <w:t>предложени</w:t>
      </w:r>
      <w:r w:rsidR="005F6830">
        <w:rPr>
          <w:sz w:val="28"/>
          <w:szCs w:val="28"/>
        </w:rPr>
        <w:t>й</w:t>
      </w:r>
      <w:r>
        <w:rPr>
          <w:sz w:val="28"/>
          <w:szCs w:val="28"/>
        </w:rPr>
        <w:t>, полученны</w:t>
      </w:r>
      <w:r w:rsidR="005F6830">
        <w:rPr>
          <w:sz w:val="28"/>
          <w:szCs w:val="28"/>
        </w:rPr>
        <w:t>х от потенциальных исполнителей.</w:t>
      </w:r>
    </w:p>
    <w:p w14:paraId="56101C12" w14:textId="2BFE88B5" w:rsidR="005F6830" w:rsidRDefault="005F6830" w:rsidP="005F6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показал, что наибольшее среднее значение НМЦК за единицу услуги (чел./час) по всем закупкам сложилось по </w:t>
      </w:r>
      <w:r w:rsidR="001D42D5">
        <w:rPr>
          <w:sz w:val="28"/>
          <w:szCs w:val="28"/>
        </w:rPr>
        <w:t>у</w:t>
      </w:r>
      <w:r>
        <w:rPr>
          <w:sz w:val="28"/>
          <w:szCs w:val="28"/>
        </w:rPr>
        <w:t>правлению муниципальной собственности (190,00 рублей)</w:t>
      </w:r>
      <w:r w:rsidR="001D42D5">
        <w:rPr>
          <w:sz w:val="28"/>
          <w:szCs w:val="28"/>
        </w:rPr>
        <w:t>,</w:t>
      </w:r>
      <w:r>
        <w:rPr>
          <w:sz w:val="28"/>
          <w:szCs w:val="28"/>
        </w:rPr>
        <w:t xml:space="preserve"> при этом указанная величина превысила минимальные значения НМЦК за единицу услуги по всем иным заказчикам. Наименьшее среднее значение НМЦК сложилось по МКУ "ЦБ" (140,00 рублей). </w:t>
      </w:r>
    </w:p>
    <w:p w14:paraId="4C899B1A" w14:textId="266E2A3F" w:rsidR="005F6830" w:rsidRDefault="005F6830" w:rsidP="005F6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проведения торгов наименьшая средняя стоимость услуги</w:t>
      </w:r>
      <w:r w:rsidRPr="00D23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сложилась по МКУ "ЦБ" – 122,73 рублей (снижение по отношению к средней НМЦК за единицу услуги составило 15,4 %). </w:t>
      </w:r>
    </w:p>
    <w:p w14:paraId="2967B258" w14:textId="3243D80B" w:rsidR="005F6830" w:rsidRDefault="005F6830" w:rsidP="005F6830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Диаграмма </w:t>
      </w:r>
      <w:r w:rsidR="006E7A40">
        <w:rPr>
          <w:sz w:val="22"/>
          <w:szCs w:val="28"/>
        </w:rPr>
        <w:t>7</w:t>
      </w:r>
    </w:p>
    <w:p w14:paraId="0A31A25A" w14:textId="77777777" w:rsidR="005F6830" w:rsidRDefault="005F6830" w:rsidP="005F6830">
      <w:pPr>
        <w:tabs>
          <w:tab w:val="left" w:pos="709"/>
        </w:tabs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рублей</w:t>
      </w:r>
    </w:p>
    <w:p w14:paraId="37CA6AF6" w14:textId="500A8FF6" w:rsidR="008361EE" w:rsidRDefault="005C4A7F" w:rsidP="00D1483E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041A08A" wp14:editId="5E52AE57">
            <wp:extent cx="6083935" cy="229479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7505302" w14:textId="68D12D77" w:rsidR="00186AED" w:rsidRPr="00186AED" w:rsidRDefault="005F6830" w:rsidP="004A5A4E">
      <w:pPr>
        <w:ind w:firstLine="708"/>
        <w:jc w:val="both"/>
        <w:rPr>
          <w:sz w:val="28"/>
          <w:szCs w:val="28"/>
        </w:rPr>
      </w:pPr>
      <w:r w:rsidRPr="00186AED">
        <w:rPr>
          <w:sz w:val="28"/>
          <w:szCs w:val="28"/>
        </w:rPr>
        <w:t xml:space="preserve">При обосновании НМЦК </w:t>
      </w:r>
      <w:r w:rsidR="00186AED" w:rsidRPr="00186AED">
        <w:rPr>
          <w:sz w:val="28"/>
          <w:szCs w:val="28"/>
        </w:rPr>
        <w:t>заказчиками использовались коммерческие предложения:</w:t>
      </w:r>
    </w:p>
    <w:p w14:paraId="62B185A7" w14:textId="5BD9B6BD" w:rsidR="00186AED" w:rsidRPr="00186AED" w:rsidRDefault="001D42D5" w:rsidP="004A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86AED" w:rsidRPr="00186AED">
        <w:rPr>
          <w:sz w:val="28"/>
          <w:szCs w:val="28"/>
        </w:rPr>
        <w:t>правлением муниципальной собственности – с ценой от 190,00 рублей до 270,00 рублей за 1 ед. услуги (</w:t>
      </w:r>
      <w:r w:rsidR="009354FA" w:rsidRPr="00186AED">
        <w:rPr>
          <w:sz w:val="28"/>
          <w:szCs w:val="28"/>
        </w:rPr>
        <w:t>ООО</w:t>
      </w:r>
      <w:r w:rsidR="009354FA">
        <w:rPr>
          <w:sz w:val="28"/>
          <w:szCs w:val="28"/>
        </w:rPr>
        <w:t> </w:t>
      </w:r>
      <w:r w:rsidR="009354FA" w:rsidRPr="00186AED">
        <w:rPr>
          <w:sz w:val="28"/>
          <w:szCs w:val="28"/>
        </w:rPr>
        <w:t>"ЧОО "ГАРТ" – 190,00 рублей</w:t>
      </w:r>
      <w:r w:rsidR="009354FA">
        <w:rPr>
          <w:sz w:val="28"/>
          <w:szCs w:val="28"/>
        </w:rPr>
        <w:t xml:space="preserve">, </w:t>
      </w:r>
      <w:r w:rsidR="009354FA" w:rsidRPr="00186AED">
        <w:rPr>
          <w:sz w:val="28"/>
          <w:szCs w:val="28"/>
        </w:rPr>
        <w:t>ООО</w:t>
      </w:r>
      <w:r w:rsidR="009354FA">
        <w:rPr>
          <w:sz w:val="28"/>
          <w:szCs w:val="28"/>
        </w:rPr>
        <w:t> </w:t>
      </w:r>
      <w:r w:rsidR="009354FA" w:rsidRPr="00186AED">
        <w:rPr>
          <w:sz w:val="28"/>
          <w:szCs w:val="28"/>
        </w:rPr>
        <w:t xml:space="preserve">"ЧОО "МАХ" </w:t>
      </w:r>
      <w:r w:rsidR="009354FA" w:rsidRPr="00034FB2">
        <w:rPr>
          <w:sz w:val="28"/>
          <w:szCs w:val="28"/>
        </w:rPr>
        <w:t xml:space="preserve">– 190,00 рублей, ООО "ОА "Гарант" – 192,00 рубля, </w:t>
      </w:r>
      <w:r w:rsidR="00186AED" w:rsidRPr="00034FB2">
        <w:rPr>
          <w:sz w:val="28"/>
          <w:szCs w:val="28"/>
        </w:rPr>
        <w:t>ООО</w:t>
      </w:r>
      <w:r w:rsidR="009354FA" w:rsidRPr="00034FB2">
        <w:rPr>
          <w:sz w:val="28"/>
          <w:szCs w:val="28"/>
        </w:rPr>
        <w:t> </w:t>
      </w:r>
      <w:r w:rsidR="00186AED" w:rsidRPr="00034FB2">
        <w:rPr>
          <w:sz w:val="28"/>
          <w:szCs w:val="28"/>
        </w:rPr>
        <w:t>ОА "ДОЗОР ДВ"</w:t>
      </w:r>
      <w:r w:rsidR="009354FA" w:rsidRPr="00034FB2">
        <w:rPr>
          <w:sz w:val="28"/>
          <w:szCs w:val="28"/>
        </w:rPr>
        <w:t xml:space="preserve"> – 270,00 рублей</w:t>
      </w:r>
      <w:r w:rsidR="00186AED" w:rsidRPr="00034FB2">
        <w:rPr>
          <w:sz w:val="28"/>
          <w:szCs w:val="28"/>
        </w:rPr>
        <w:t>);</w:t>
      </w:r>
    </w:p>
    <w:p w14:paraId="578F8F35" w14:textId="4A444CD2" w:rsidR="00186AED" w:rsidRPr="00186AED" w:rsidRDefault="001D42D5" w:rsidP="004A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AED" w:rsidRPr="00186AED">
        <w:rPr>
          <w:sz w:val="28"/>
          <w:szCs w:val="28"/>
        </w:rPr>
        <w:t>МКУ "ХОЗУ" – с ценой от 160,00 рублей до 220,00 рублей за 1 ед. услуги</w:t>
      </w:r>
      <w:r w:rsidR="00186AED">
        <w:rPr>
          <w:sz w:val="28"/>
          <w:szCs w:val="28"/>
        </w:rPr>
        <w:t xml:space="preserve"> (</w:t>
      </w:r>
      <w:r w:rsidR="00186AED" w:rsidRPr="00186AED">
        <w:rPr>
          <w:sz w:val="28"/>
          <w:szCs w:val="28"/>
        </w:rPr>
        <w:t xml:space="preserve">ООО </w:t>
      </w:r>
      <w:r w:rsidR="00186AED">
        <w:rPr>
          <w:sz w:val="28"/>
          <w:szCs w:val="28"/>
        </w:rPr>
        <w:t>"</w:t>
      </w:r>
      <w:r w:rsidR="00186AED" w:rsidRPr="00186AED">
        <w:rPr>
          <w:sz w:val="28"/>
          <w:szCs w:val="28"/>
        </w:rPr>
        <w:t>ЧОП "УНИВЕРСАЛ"</w:t>
      </w:r>
      <w:r w:rsidR="00186AED">
        <w:rPr>
          <w:sz w:val="28"/>
          <w:szCs w:val="28"/>
        </w:rPr>
        <w:t xml:space="preserve"> – 160,00 рублей; </w:t>
      </w:r>
      <w:r w:rsidR="00186AED" w:rsidRPr="00186AED">
        <w:rPr>
          <w:sz w:val="28"/>
          <w:szCs w:val="28"/>
        </w:rPr>
        <w:t>ООО ОА "Гепард-Секьюрити"</w:t>
      </w:r>
      <w:r w:rsidR="00186AED">
        <w:rPr>
          <w:sz w:val="28"/>
          <w:szCs w:val="28"/>
        </w:rPr>
        <w:t xml:space="preserve"> – 185,00 рублей; </w:t>
      </w:r>
      <w:r w:rsidR="00186AED" w:rsidRPr="00186AED">
        <w:rPr>
          <w:sz w:val="28"/>
          <w:szCs w:val="28"/>
        </w:rPr>
        <w:t xml:space="preserve">ООО </w:t>
      </w:r>
      <w:r w:rsidR="00186AED">
        <w:rPr>
          <w:sz w:val="28"/>
          <w:szCs w:val="28"/>
        </w:rPr>
        <w:t>"</w:t>
      </w:r>
      <w:r w:rsidR="00186AED" w:rsidRPr="00186AED">
        <w:rPr>
          <w:sz w:val="28"/>
          <w:szCs w:val="28"/>
        </w:rPr>
        <w:t xml:space="preserve">ОА "ДОЗОР </w:t>
      </w:r>
      <w:r w:rsidR="00186AED" w:rsidRPr="00034FB2">
        <w:rPr>
          <w:sz w:val="28"/>
          <w:szCs w:val="28"/>
        </w:rPr>
        <w:t>ДВ" – 220,00</w:t>
      </w:r>
      <w:r w:rsidR="00186AED">
        <w:rPr>
          <w:sz w:val="28"/>
          <w:szCs w:val="28"/>
        </w:rPr>
        <w:t xml:space="preserve"> рублей)</w:t>
      </w:r>
      <w:r w:rsidR="00186AED" w:rsidRPr="00186AED">
        <w:rPr>
          <w:sz w:val="28"/>
          <w:szCs w:val="28"/>
        </w:rPr>
        <w:t>;</w:t>
      </w:r>
    </w:p>
    <w:p w14:paraId="07145114" w14:textId="3943FE2A" w:rsidR="00186AED" w:rsidRDefault="001D42D5" w:rsidP="00186AE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186AED" w:rsidRPr="00186AED">
        <w:rPr>
          <w:sz w:val="28"/>
          <w:szCs w:val="28"/>
        </w:rPr>
        <w:t>МКУ "ЦБ"</w:t>
      </w:r>
      <w:r w:rsidR="00186AED">
        <w:rPr>
          <w:sz w:val="28"/>
          <w:szCs w:val="28"/>
        </w:rPr>
        <w:t xml:space="preserve"> – </w:t>
      </w:r>
      <w:r w:rsidR="00186AED" w:rsidRPr="00186AED">
        <w:rPr>
          <w:sz w:val="28"/>
          <w:szCs w:val="28"/>
        </w:rPr>
        <w:t xml:space="preserve">с ценой от </w:t>
      </w:r>
      <w:r w:rsidR="00186AED">
        <w:rPr>
          <w:sz w:val="28"/>
          <w:szCs w:val="28"/>
        </w:rPr>
        <w:t>140</w:t>
      </w:r>
      <w:r w:rsidR="00186AED" w:rsidRPr="00186AED">
        <w:rPr>
          <w:sz w:val="28"/>
          <w:szCs w:val="28"/>
        </w:rPr>
        <w:t xml:space="preserve">,00 рублей до </w:t>
      </w:r>
      <w:r w:rsidR="00186AED">
        <w:rPr>
          <w:sz w:val="28"/>
          <w:szCs w:val="28"/>
        </w:rPr>
        <w:t>170</w:t>
      </w:r>
      <w:r w:rsidR="00186AED" w:rsidRPr="00186AED">
        <w:rPr>
          <w:sz w:val="28"/>
          <w:szCs w:val="28"/>
        </w:rPr>
        <w:t>,00 рублей за 1 ед. услуги</w:t>
      </w:r>
      <w:r w:rsidR="00186AED">
        <w:rPr>
          <w:sz w:val="28"/>
          <w:szCs w:val="28"/>
        </w:rPr>
        <w:t xml:space="preserve"> (</w:t>
      </w:r>
      <w:r w:rsidR="00186AED" w:rsidRPr="00186AED">
        <w:rPr>
          <w:sz w:val="28"/>
          <w:szCs w:val="28"/>
        </w:rPr>
        <w:t>ООО "ГК "</w:t>
      </w:r>
      <w:r w:rsidR="00186AED" w:rsidRPr="00034FB2">
        <w:rPr>
          <w:sz w:val="28"/>
          <w:szCs w:val="28"/>
        </w:rPr>
        <w:t>Тайфун Секьюрити" – от 140,00 рублей до 160,00 рублей; ООО "ЧОО "МАХ" – 150,00 рублей</w:t>
      </w:r>
      <w:r w:rsidR="00186AED">
        <w:rPr>
          <w:sz w:val="28"/>
          <w:szCs w:val="28"/>
        </w:rPr>
        <w:t xml:space="preserve">; </w:t>
      </w:r>
      <w:r w:rsidR="00186AED" w:rsidRPr="00186AED">
        <w:rPr>
          <w:sz w:val="28"/>
          <w:szCs w:val="28"/>
        </w:rPr>
        <w:t>ООО "АБ "Статус"</w:t>
      </w:r>
      <w:r w:rsidR="00186AED">
        <w:rPr>
          <w:sz w:val="28"/>
          <w:szCs w:val="28"/>
        </w:rPr>
        <w:t xml:space="preserve"> – 150,00 рублей;</w:t>
      </w:r>
      <w:r w:rsidR="00186AED" w:rsidRPr="00186AED">
        <w:t xml:space="preserve"> </w:t>
      </w:r>
      <w:r w:rsidR="00186AED" w:rsidRPr="00186AED">
        <w:rPr>
          <w:sz w:val="28"/>
          <w:szCs w:val="28"/>
        </w:rPr>
        <w:t>ООО</w:t>
      </w:r>
      <w:r w:rsidR="00186AED">
        <w:rPr>
          <w:sz w:val="28"/>
          <w:szCs w:val="28"/>
        </w:rPr>
        <w:t> </w:t>
      </w:r>
      <w:r w:rsidR="00186AED" w:rsidRPr="00186AED">
        <w:rPr>
          <w:sz w:val="28"/>
          <w:szCs w:val="28"/>
        </w:rPr>
        <w:t>"ОА "Леопард-ДВ"</w:t>
      </w:r>
      <w:r w:rsidR="00186AED">
        <w:rPr>
          <w:sz w:val="28"/>
          <w:szCs w:val="28"/>
        </w:rPr>
        <w:t xml:space="preserve"> – 160,00 рублей; </w:t>
      </w:r>
      <w:r w:rsidR="00186AED" w:rsidRPr="00186AED">
        <w:rPr>
          <w:sz w:val="28"/>
          <w:szCs w:val="28"/>
        </w:rPr>
        <w:t>ООО "ЧОП "Витязь-Восток"</w:t>
      </w:r>
      <w:r w:rsidR="00186AED">
        <w:rPr>
          <w:sz w:val="28"/>
          <w:szCs w:val="28"/>
        </w:rPr>
        <w:t xml:space="preserve"> – 170,00 рублей).</w:t>
      </w:r>
    </w:p>
    <w:p w14:paraId="69B95DAA" w14:textId="3759A114" w:rsidR="004A5A4E" w:rsidRDefault="004A5A4E" w:rsidP="004A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НМЦК произведен </w:t>
      </w:r>
      <w:r w:rsidR="00186AED">
        <w:rPr>
          <w:sz w:val="28"/>
          <w:szCs w:val="28"/>
        </w:rPr>
        <w:t>всеми заказчиками</w:t>
      </w:r>
      <w:r>
        <w:rPr>
          <w:sz w:val="28"/>
          <w:szCs w:val="28"/>
        </w:rPr>
        <w:t xml:space="preserve"> по минимальному предложению, в том числе:</w:t>
      </w:r>
    </w:p>
    <w:p w14:paraId="1464F19A" w14:textId="1988B5A4" w:rsidR="00186AED" w:rsidRDefault="001D42D5" w:rsidP="00935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354FA" w:rsidRPr="00186AED">
        <w:rPr>
          <w:sz w:val="28"/>
          <w:szCs w:val="28"/>
        </w:rPr>
        <w:t>правлением муниципальной собственности</w:t>
      </w:r>
      <w:r w:rsidR="009354FA">
        <w:rPr>
          <w:sz w:val="28"/>
          <w:szCs w:val="28"/>
        </w:rPr>
        <w:t xml:space="preserve">: 15 закупок по </w:t>
      </w:r>
      <w:r w:rsidR="001561CF">
        <w:rPr>
          <w:sz w:val="28"/>
          <w:szCs w:val="28"/>
        </w:rPr>
        <w:t>НМЦК</w:t>
      </w:r>
      <w:r w:rsidR="009354FA">
        <w:rPr>
          <w:sz w:val="28"/>
          <w:szCs w:val="28"/>
        </w:rPr>
        <w:t xml:space="preserve"> 190,00 рублей </w:t>
      </w:r>
      <w:r w:rsidR="001561CF">
        <w:rPr>
          <w:sz w:val="28"/>
          <w:szCs w:val="28"/>
        </w:rPr>
        <w:t xml:space="preserve">за 1 ед. услуги </w:t>
      </w:r>
      <w:r w:rsidR="009354FA">
        <w:rPr>
          <w:sz w:val="28"/>
          <w:szCs w:val="28"/>
        </w:rPr>
        <w:t xml:space="preserve">(по предложениям </w:t>
      </w:r>
      <w:r w:rsidR="009354FA" w:rsidRPr="009354FA">
        <w:rPr>
          <w:sz w:val="28"/>
          <w:szCs w:val="28"/>
        </w:rPr>
        <w:t xml:space="preserve">ООО "ЧОО "ГАРТ" </w:t>
      </w:r>
      <w:r w:rsidR="009354FA">
        <w:rPr>
          <w:sz w:val="28"/>
          <w:szCs w:val="28"/>
        </w:rPr>
        <w:t xml:space="preserve">и </w:t>
      </w:r>
      <w:r w:rsidR="009354FA" w:rsidRPr="009354FA">
        <w:rPr>
          <w:sz w:val="28"/>
          <w:szCs w:val="28"/>
        </w:rPr>
        <w:t>ООО</w:t>
      </w:r>
      <w:r w:rsidR="001561CF">
        <w:rPr>
          <w:sz w:val="28"/>
          <w:szCs w:val="28"/>
        </w:rPr>
        <w:t> </w:t>
      </w:r>
      <w:r w:rsidR="009354FA" w:rsidRPr="009354FA">
        <w:rPr>
          <w:sz w:val="28"/>
          <w:szCs w:val="28"/>
        </w:rPr>
        <w:t>"ЧОО "МАХ"</w:t>
      </w:r>
      <w:r w:rsidR="009354FA">
        <w:rPr>
          <w:sz w:val="28"/>
          <w:szCs w:val="28"/>
        </w:rPr>
        <w:t>);</w:t>
      </w:r>
    </w:p>
    <w:p w14:paraId="69FEC49E" w14:textId="2CAD1325" w:rsidR="009354FA" w:rsidRDefault="001D42D5" w:rsidP="00935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4FA" w:rsidRPr="00186AED">
        <w:rPr>
          <w:sz w:val="28"/>
          <w:szCs w:val="28"/>
        </w:rPr>
        <w:t>МКУ "ХОЗУ"</w:t>
      </w:r>
      <w:r w:rsidR="009354FA">
        <w:rPr>
          <w:sz w:val="28"/>
          <w:szCs w:val="28"/>
        </w:rPr>
        <w:t xml:space="preserve"> – 2 закупки по </w:t>
      </w:r>
      <w:r w:rsidR="001561CF">
        <w:rPr>
          <w:sz w:val="28"/>
          <w:szCs w:val="28"/>
        </w:rPr>
        <w:t>цене</w:t>
      </w:r>
      <w:r w:rsidR="009354FA">
        <w:rPr>
          <w:sz w:val="28"/>
          <w:szCs w:val="28"/>
        </w:rPr>
        <w:t xml:space="preserve"> 160,00 рублей (по предложению </w:t>
      </w:r>
      <w:r w:rsidR="009354FA" w:rsidRPr="009354FA">
        <w:rPr>
          <w:sz w:val="28"/>
          <w:szCs w:val="28"/>
        </w:rPr>
        <w:t>ООО</w:t>
      </w:r>
      <w:r w:rsidR="009354FA">
        <w:rPr>
          <w:sz w:val="28"/>
          <w:szCs w:val="28"/>
        </w:rPr>
        <w:t> </w:t>
      </w:r>
      <w:r w:rsidR="009354FA" w:rsidRPr="009354FA">
        <w:rPr>
          <w:sz w:val="28"/>
          <w:szCs w:val="28"/>
        </w:rPr>
        <w:t>ЧОП "УНИВЕРСАЛ"</w:t>
      </w:r>
      <w:r w:rsidR="009354FA">
        <w:rPr>
          <w:sz w:val="28"/>
          <w:szCs w:val="28"/>
        </w:rPr>
        <w:t>);</w:t>
      </w:r>
    </w:p>
    <w:p w14:paraId="311FA78C" w14:textId="06C43F9F" w:rsidR="001561CF" w:rsidRPr="00435620" w:rsidRDefault="001D42D5" w:rsidP="00156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4FA" w:rsidRPr="009354FA">
        <w:rPr>
          <w:sz w:val="28"/>
          <w:szCs w:val="28"/>
        </w:rPr>
        <w:t>МКУ "ЦБ"</w:t>
      </w:r>
      <w:r w:rsidR="009354FA">
        <w:rPr>
          <w:sz w:val="28"/>
          <w:szCs w:val="28"/>
        </w:rPr>
        <w:t xml:space="preserve"> – </w:t>
      </w:r>
      <w:r w:rsidR="001561CF">
        <w:rPr>
          <w:sz w:val="28"/>
          <w:szCs w:val="28"/>
        </w:rPr>
        <w:t>1 закупка по цене 140</w:t>
      </w:r>
      <w:r w:rsidR="001561CF" w:rsidRPr="00435620">
        <w:rPr>
          <w:sz w:val="28"/>
          <w:szCs w:val="28"/>
        </w:rPr>
        <w:t>,00 рублей (по предложению ООО "ГК "Тайфун Секьюрити")</w:t>
      </w:r>
      <w:r w:rsidR="001561CF" w:rsidRPr="00435620">
        <w:rPr>
          <w:rStyle w:val="aa"/>
          <w:sz w:val="28"/>
          <w:szCs w:val="28"/>
        </w:rPr>
        <w:footnoteReference w:id="34"/>
      </w:r>
      <w:r w:rsidR="001561CF" w:rsidRPr="00435620">
        <w:rPr>
          <w:sz w:val="28"/>
          <w:szCs w:val="28"/>
        </w:rPr>
        <w:t xml:space="preserve"> и 1 закупка по цене 150,00 рублей (по предложению ООО "АБ "Статус")</w:t>
      </w:r>
      <w:r w:rsidR="001561CF" w:rsidRPr="00435620">
        <w:rPr>
          <w:rStyle w:val="aa"/>
          <w:sz w:val="28"/>
          <w:szCs w:val="28"/>
        </w:rPr>
        <w:footnoteReference w:id="35"/>
      </w:r>
      <w:r w:rsidR="001561CF" w:rsidRPr="00435620">
        <w:rPr>
          <w:sz w:val="28"/>
          <w:szCs w:val="28"/>
        </w:rPr>
        <w:t xml:space="preserve">. </w:t>
      </w:r>
    </w:p>
    <w:p w14:paraId="1333091E" w14:textId="406FCCB5" w:rsidR="00B420A2" w:rsidRPr="00435620" w:rsidRDefault="00B420A2" w:rsidP="004A5A4E">
      <w:pPr>
        <w:ind w:firstLine="708"/>
        <w:jc w:val="both"/>
        <w:rPr>
          <w:sz w:val="28"/>
          <w:szCs w:val="28"/>
        </w:rPr>
      </w:pPr>
      <w:r w:rsidRPr="00435620">
        <w:rPr>
          <w:sz w:val="28"/>
          <w:szCs w:val="28"/>
        </w:rPr>
        <w:t>По результатам анализа установлено, что стоимость услуги по вооруженной физической охране за 1 чел./час разнится по одним и тем же исполнителям:</w:t>
      </w:r>
    </w:p>
    <w:p w14:paraId="61246D6D" w14:textId="31C96DAF" w:rsidR="00B420A2" w:rsidRPr="00034FB2" w:rsidRDefault="001D42D5" w:rsidP="004A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420A2" w:rsidRPr="00435620">
        <w:rPr>
          <w:sz w:val="28"/>
          <w:szCs w:val="28"/>
        </w:rPr>
        <w:t>ООО "ЧОО "МАХ"</w:t>
      </w:r>
      <w:r w:rsidR="00034FB2" w:rsidRPr="00435620">
        <w:rPr>
          <w:sz w:val="28"/>
          <w:szCs w:val="28"/>
        </w:rPr>
        <w:t xml:space="preserve"> – от 150,00 рублей (предложение от </w:t>
      </w:r>
      <w:r w:rsidR="004F5597" w:rsidRPr="00435620">
        <w:rPr>
          <w:sz w:val="28"/>
          <w:szCs w:val="28"/>
        </w:rPr>
        <w:t xml:space="preserve">06.03.2019 </w:t>
      </w:r>
      <w:r w:rsidR="00034FB2" w:rsidRPr="00435620">
        <w:rPr>
          <w:sz w:val="28"/>
          <w:szCs w:val="28"/>
        </w:rPr>
        <w:t xml:space="preserve">для МКУ "ЦБ") до 190,00 рублей (предложение от </w:t>
      </w:r>
      <w:r w:rsidR="00435620" w:rsidRPr="00435620">
        <w:rPr>
          <w:sz w:val="28"/>
          <w:szCs w:val="28"/>
        </w:rPr>
        <w:t xml:space="preserve">08.11.2019 </w:t>
      </w:r>
      <w:r w:rsidR="00034FB2" w:rsidRPr="00435620">
        <w:rPr>
          <w:sz w:val="28"/>
          <w:szCs w:val="28"/>
        </w:rPr>
        <w:t>для УМС);</w:t>
      </w:r>
    </w:p>
    <w:p w14:paraId="7C3D2A4F" w14:textId="1781B1E3" w:rsidR="00B420A2" w:rsidRPr="00EF0D78" w:rsidRDefault="001D42D5" w:rsidP="004A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20A2" w:rsidRPr="00034FB2">
        <w:rPr>
          <w:sz w:val="28"/>
          <w:szCs w:val="28"/>
        </w:rPr>
        <w:t xml:space="preserve">ООО ОА "ДОЗОР ДВ" </w:t>
      </w:r>
      <w:r w:rsidR="00034FB2" w:rsidRPr="00034FB2">
        <w:rPr>
          <w:sz w:val="28"/>
          <w:szCs w:val="28"/>
        </w:rPr>
        <w:t xml:space="preserve">– от 220,00 рублей (предложение от 26.08.2019 для МКУ "ХОЗУ") до 270,00 </w:t>
      </w:r>
      <w:r w:rsidR="00034FB2" w:rsidRPr="00EF0D78">
        <w:rPr>
          <w:sz w:val="28"/>
          <w:szCs w:val="28"/>
        </w:rPr>
        <w:t>рублей (предложение от 12.11.2019 для УМС).</w:t>
      </w:r>
    </w:p>
    <w:p w14:paraId="7538A5E0" w14:textId="68A399E3" w:rsidR="00B061FD" w:rsidRDefault="0016042A" w:rsidP="004A5A4E">
      <w:pPr>
        <w:ind w:firstLine="708"/>
        <w:jc w:val="both"/>
        <w:rPr>
          <w:sz w:val="28"/>
          <w:szCs w:val="28"/>
        </w:rPr>
      </w:pPr>
      <w:r w:rsidRPr="00EF0D78">
        <w:rPr>
          <w:sz w:val="28"/>
          <w:szCs w:val="28"/>
        </w:rPr>
        <w:t>К</w:t>
      </w:r>
      <w:r w:rsidR="00FB2E81" w:rsidRPr="00EF0D78">
        <w:rPr>
          <w:sz w:val="28"/>
          <w:szCs w:val="28"/>
        </w:rPr>
        <w:t xml:space="preserve">оммерческие предложения </w:t>
      </w:r>
      <w:r w:rsidR="00216ACC" w:rsidRPr="00EF0D78">
        <w:rPr>
          <w:sz w:val="28"/>
          <w:szCs w:val="28"/>
        </w:rPr>
        <w:t>ООО "ОА "Дельта-ДВ"</w:t>
      </w:r>
      <w:r w:rsidR="00FB2E81" w:rsidRPr="00EF0D78">
        <w:rPr>
          <w:sz w:val="28"/>
          <w:szCs w:val="28"/>
        </w:rPr>
        <w:t>, чьи цены были минимальны при осуществлении УМС закупок услуг невооруженной физической охраны у единственного поставщика</w:t>
      </w:r>
      <w:r w:rsidR="00B75D4C" w:rsidRPr="00EF0D78">
        <w:rPr>
          <w:sz w:val="28"/>
          <w:szCs w:val="28"/>
        </w:rPr>
        <w:t>,</w:t>
      </w:r>
      <w:r w:rsidR="00B061FD" w:rsidRPr="00EF0D78">
        <w:rPr>
          <w:sz w:val="28"/>
          <w:szCs w:val="28"/>
        </w:rPr>
        <w:t xml:space="preserve"> </w:t>
      </w:r>
      <w:r w:rsidR="00DA60E7" w:rsidRPr="00EF0D78">
        <w:rPr>
          <w:sz w:val="28"/>
          <w:szCs w:val="28"/>
        </w:rPr>
        <w:t>у</w:t>
      </w:r>
      <w:r w:rsidRPr="00EF0D78">
        <w:rPr>
          <w:sz w:val="28"/>
          <w:szCs w:val="28"/>
        </w:rPr>
        <w:t>правлением муниципальной собственности не запрашивались</w:t>
      </w:r>
      <w:r w:rsidR="00DA60E7" w:rsidRPr="00EF0D78">
        <w:rPr>
          <w:sz w:val="28"/>
          <w:szCs w:val="28"/>
        </w:rPr>
        <w:t>. В</w:t>
      </w:r>
      <w:r w:rsidR="00216ACC" w:rsidRPr="00EF0D78">
        <w:rPr>
          <w:sz w:val="28"/>
          <w:szCs w:val="28"/>
        </w:rPr>
        <w:t xml:space="preserve"> то же время, по результатам проведения торгов на оказание услуг вооруженной физической охраны </w:t>
      </w:r>
      <w:r w:rsidRPr="00EF0D78">
        <w:rPr>
          <w:sz w:val="28"/>
          <w:szCs w:val="28"/>
        </w:rPr>
        <w:t>с указанным исполнителем</w:t>
      </w:r>
      <w:r w:rsidR="00B061FD" w:rsidRPr="00EF0D78">
        <w:rPr>
          <w:sz w:val="28"/>
          <w:szCs w:val="28"/>
        </w:rPr>
        <w:t xml:space="preserve"> </w:t>
      </w:r>
      <w:r w:rsidRPr="00EF0D78">
        <w:rPr>
          <w:sz w:val="28"/>
          <w:szCs w:val="28"/>
        </w:rPr>
        <w:t>заключено основное количество контрактов.</w:t>
      </w:r>
    </w:p>
    <w:p w14:paraId="601D797A" w14:textId="42640B8E" w:rsidR="00034FB2" w:rsidRDefault="00034FB2" w:rsidP="00034FB2">
      <w:pPr>
        <w:ind w:firstLine="709"/>
        <w:jc w:val="both"/>
        <w:rPr>
          <w:sz w:val="28"/>
          <w:szCs w:val="28"/>
        </w:rPr>
      </w:pPr>
      <w:r w:rsidRPr="00216ACC">
        <w:rPr>
          <w:sz w:val="28"/>
          <w:szCs w:val="28"/>
        </w:rPr>
        <w:t xml:space="preserve">Вышеуказанные примеры свидетельствуют о недостаточной надежности расчета НМЦК только на основе коммерческих предложений потенциальных исполнителей, </w:t>
      </w:r>
      <w:r w:rsidR="00EF0D78">
        <w:rPr>
          <w:sz w:val="28"/>
          <w:szCs w:val="28"/>
        </w:rPr>
        <w:t>а также о наличии возможностей для обеспечения экономного расходования бюджетных средств.</w:t>
      </w:r>
    </w:p>
    <w:p w14:paraId="38194F7C" w14:textId="3E1DF664" w:rsidR="00B759AA" w:rsidRDefault="00B759AA" w:rsidP="00B759AA">
      <w:pPr>
        <w:ind w:firstLine="708"/>
        <w:jc w:val="both"/>
        <w:rPr>
          <w:b/>
          <w:sz w:val="28"/>
          <w:szCs w:val="28"/>
        </w:rPr>
      </w:pPr>
      <w:r w:rsidRPr="00B759AA">
        <w:rPr>
          <w:b/>
          <w:sz w:val="28"/>
          <w:szCs w:val="28"/>
        </w:rPr>
        <w:t>2.3. Закупка горюче-смазочных материалов</w:t>
      </w:r>
      <w:r w:rsidR="00DA60E7">
        <w:rPr>
          <w:b/>
          <w:sz w:val="28"/>
          <w:szCs w:val="28"/>
        </w:rPr>
        <w:t>.</w:t>
      </w:r>
    </w:p>
    <w:p w14:paraId="65DB0498" w14:textId="36945158" w:rsidR="00C3130F" w:rsidRPr="00D53143" w:rsidRDefault="00C3130F" w:rsidP="00C3130F">
      <w:pPr>
        <w:ind w:firstLine="708"/>
        <w:jc w:val="both"/>
        <w:rPr>
          <w:sz w:val="28"/>
          <w:szCs w:val="28"/>
        </w:rPr>
      </w:pPr>
      <w:r w:rsidRPr="00D53143">
        <w:rPr>
          <w:sz w:val="28"/>
          <w:szCs w:val="28"/>
        </w:rPr>
        <w:t xml:space="preserve">Обоснование НМЦК по всем закупкам, осуществленным в форме </w:t>
      </w:r>
      <w:r w:rsidRPr="00177CA3">
        <w:rPr>
          <w:sz w:val="28"/>
          <w:szCs w:val="28"/>
        </w:rPr>
        <w:t>электронного аукциона</w:t>
      </w:r>
      <w:r w:rsidRPr="00D53143">
        <w:rPr>
          <w:sz w:val="28"/>
          <w:szCs w:val="28"/>
        </w:rPr>
        <w:t>, производилось посредством анализа рынка</w:t>
      </w:r>
      <w:r w:rsidR="009E458C" w:rsidRPr="00D53143">
        <w:rPr>
          <w:sz w:val="28"/>
          <w:szCs w:val="28"/>
        </w:rPr>
        <w:t xml:space="preserve">. Всеми заказчиками использовались </w:t>
      </w:r>
      <w:r w:rsidRPr="00D53143">
        <w:rPr>
          <w:sz w:val="28"/>
          <w:szCs w:val="28"/>
        </w:rPr>
        <w:t>коммерческие предложения, полученные от потенциальных исполнителей</w:t>
      </w:r>
      <w:r w:rsidR="009E458C" w:rsidRPr="00D53143">
        <w:rPr>
          <w:sz w:val="28"/>
          <w:szCs w:val="28"/>
        </w:rPr>
        <w:t>.</w:t>
      </w:r>
    </w:p>
    <w:p w14:paraId="54E44EF3" w14:textId="58E667F9" w:rsidR="00D53143" w:rsidRDefault="00D53143" w:rsidP="00C31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</w:t>
      </w:r>
      <w:r w:rsidR="008F4E43" w:rsidRPr="00D53143">
        <w:rPr>
          <w:i/>
          <w:sz w:val="28"/>
          <w:szCs w:val="28"/>
        </w:rPr>
        <w:t>Бензин</w:t>
      </w:r>
      <w:r w:rsidR="008F4E43">
        <w:rPr>
          <w:i/>
          <w:sz w:val="28"/>
          <w:szCs w:val="28"/>
        </w:rPr>
        <w:t>а</w:t>
      </w:r>
      <w:r w:rsidR="008F4E43" w:rsidRPr="00D53143">
        <w:rPr>
          <w:i/>
          <w:sz w:val="28"/>
          <w:szCs w:val="28"/>
        </w:rPr>
        <w:t xml:space="preserve"> АИ-92</w:t>
      </w:r>
      <w:r w:rsidR="008F4E4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осуществлялась МКУ "АДЦ" и МКУ "ВГПСС"</w:t>
      </w:r>
      <w:r w:rsidR="00DA60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60E7">
        <w:rPr>
          <w:sz w:val="28"/>
          <w:szCs w:val="28"/>
        </w:rPr>
        <w:t>П</w:t>
      </w:r>
      <w:r>
        <w:rPr>
          <w:sz w:val="28"/>
          <w:szCs w:val="28"/>
        </w:rPr>
        <w:t>ри этом</w:t>
      </w:r>
      <w:r w:rsidR="00DA60E7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D53143">
        <w:rPr>
          <w:sz w:val="28"/>
          <w:szCs w:val="28"/>
        </w:rPr>
        <w:t xml:space="preserve">именьшее </w:t>
      </w:r>
      <w:r w:rsidR="00F40575">
        <w:rPr>
          <w:sz w:val="28"/>
          <w:szCs w:val="28"/>
        </w:rPr>
        <w:t xml:space="preserve">среднее </w:t>
      </w:r>
      <w:r w:rsidRPr="00D53143">
        <w:rPr>
          <w:sz w:val="28"/>
          <w:szCs w:val="28"/>
        </w:rPr>
        <w:t xml:space="preserve">значение НМЦК </w:t>
      </w:r>
      <w:r w:rsidR="00F40575">
        <w:rPr>
          <w:sz w:val="28"/>
          <w:szCs w:val="28"/>
        </w:rPr>
        <w:t xml:space="preserve">по всем закупкам в форме электронного аукциона </w:t>
      </w:r>
      <w:r w:rsidRPr="00D53143">
        <w:rPr>
          <w:sz w:val="28"/>
          <w:szCs w:val="28"/>
        </w:rPr>
        <w:t>сложилось по МКУ</w:t>
      </w:r>
      <w:r>
        <w:rPr>
          <w:sz w:val="28"/>
          <w:szCs w:val="28"/>
        </w:rPr>
        <w:t> </w:t>
      </w:r>
      <w:r w:rsidRPr="00D53143">
        <w:rPr>
          <w:sz w:val="28"/>
          <w:szCs w:val="28"/>
        </w:rPr>
        <w:t>"ВГПСС"</w:t>
      </w:r>
      <w:r>
        <w:rPr>
          <w:sz w:val="28"/>
          <w:szCs w:val="28"/>
        </w:rPr>
        <w:t xml:space="preserve"> (52,15</w:t>
      </w:r>
      <w:r w:rsidR="00F40575">
        <w:rPr>
          <w:sz w:val="28"/>
          <w:szCs w:val="28"/>
        </w:rPr>
        <w:t> </w:t>
      </w:r>
      <w:r>
        <w:rPr>
          <w:sz w:val="28"/>
          <w:szCs w:val="28"/>
        </w:rPr>
        <w:t xml:space="preserve">рублей за </w:t>
      </w:r>
      <w:r w:rsidR="00A70B9D">
        <w:rPr>
          <w:sz w:val="28"/>
          <w:szCs w:val="28"/>
        </w:rPr>
        <w:t>1 литр</w:t>
      </w:r>
      <w:r>
        <w:rPr>
          <w:sz w:val="28"/>
          <w:szCs w:val="28"/>
        </w:rPr>
        <w:t>), наибольшее – по МКУ "АДЦ" (</w:t>
      </w:r>
      <w:r w:rsidR="00F40575">
        <w:rPr>
          <w:sz w:val="28"/>
          <w:szCs w:val="28"/>
        </w:rPr>
        <w:t>55,97</w:t>
      </w:r>
      <w:r>
        <w:rPr>
          <w:sz w:val="28"/>
          <w:szCs w:val="28"/>
        </w:rPr>
        <w:t xml:space="preserve"> рублей). </w:t>
      </w:r>
    </w:p>
    <w:p w14:paraId="75FA4D4D" w14:textId="587C09A1" w:rsidR="00177CA3" w:rsidRDefault="00177CA3" w:rsidP="00177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Контракты </w:t>
      </w:r>
      <w:r w:rsidR="00A514FC">
        <w:rPr>
          <w:sz w:val="28"/>
          <w:szCs w:val="28"/>
        </w:rPr>
        <w:t>на</w:t>
      </w:r>
      <w:r>
        <w:rPr>
          <w:sz w:val="28"/>
          <w:szCs w:val="28"/>
        </w:rPr>
        <w:t xml:space="preserve"> поставку АИ-92 </w:t>
      </w:r>
      <w:r w:rsidR="00A514FC">
        <w:rPr>
          <w:sz w:val="28"/>
          <w:szCs w:val="28"/>
        </w:rPr>
        <w:t xml:space="preserve">с единственным поставщиком </w:t>
      </w:r>
      <w:r>
        <w:rPr>
          <w:sz w:val="28"/>
          <w:szCs w:val="28"/>
        </w:rPr>
        <w:t>заключались в анализируемом периоде только МКУ "АДЦ</w:t>
      </w:r>
      <w:r w:rsidR="007E1DD6">
        <w:rPr>
          <w:sz w:val="28"/>
          <w:szCs w:val="28"/>
        </w:rPr>
        <w:t>"</w:t>
      </w:r>
      <w:r>
        <w:rPr>
          <w:sz w:val="28"/>
          <w:szCs w:val="28"/>
        </w:rPr>
        <w:t>, в том числе 3</w:t>
      </w:r>
      <w:r w:rsidR="00A514FC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контракта – по цене 43,50 рублей за литр, 1 контракт – по цене 54,11 рублей за 1 литр, но с условием об оплате поставленного топлива по розничным ценам АЗС в день заправки.   </w:t>
      </w:r>
    </w:p>
    <w:p w14:paraId="5909ABF7" w14:textId="736EC5EA" w:rsidR="00F40575" w:rsidRDefault="00F40575" w:rsidP="00F40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</w:t>
      </w:r>
      <w:r w:rsidR="008F4E43" w:rsidRPr="00D53143">
        <w:rPr>
          <w:i/>
          <w:sz w:val="28"/>
          <w:szCs w:val="28"/>
        </w:rPr>
        <w:t>Бензин</w:t>
      </w:r>
      <w:r w:rsidR="008F4E43">
        <w:rPr>
          <w:i/>
          <w:sz w:val="28"/>
          <w:szCs w:val="28"/>
        </w:rPr>
        <w:t>а</w:t>
      </w:r>
      <w:r w:rsidR="008F4E43" w:rsidRPr="00D53143">
        <w:rPr>
          <w:i/>
          <w:sz w:val="28"/>
          <w:szCs w:val="28"/>
        </w:rPr>
        <w:t xml:space="preserve"> АИ-</w:t>
      </w:r>
      <w:r w:rsidR="008F4E43">
        <w:rPr>
          <w:i/>
          <w:sz w:val="28"/>
          <w:szCs w:val="28"/>
        </w:rPr>
        <w:t xml:space="preserve">95 </w:t>
      </w:r>
      <w:r>
        <w:rPr>
          <w:sz w:val="28"/>
          <w:szCs w:val="28"/>
        </w:rPr>
        <w:t xml:space="preserve">осуществлялась </w:t>
      </w:r>
      <w:r w:rsidRPr="00F40575">
        <w:rPr>
          <w:sz w:val="28"/>
          <w:szCs w:val="28"/>
        </w:rPr>
        <w:t xml:space="preserve">МКУ </w:t>
      </w:r>
      <w:r>
        <w:rPr>
          <w:sz w:val="28"/>
          <w:szCs w:val="28"/>
        </w:rPr>
        <w:t>"</w:t>
      </w:r>
      <w:r w:rsidRPr="00F40575">
        <w:rPr>
          <w:sz w:val="28"/>
          <w:szCs w:val="28"/>
        </w:rPr>
        <w:t>АПМЗН</w:t>
      </w:r>
      <w:r>
        <w:rPr>
          <w:sz w:val="28"/>
          <w:szCs w:val="28"/>
        </w:rPr>
        <w:t>", МКУ "КРЗН", МКУ "ХОЗУ", МКУ "ЦБ", МКУ "ДСО ВГО", на</w:t>
      </w:r>
      <w:r w:rsidRPr="00D53143">
        <w:rPr>
          <w:sz w:val="28"/>
          <w:szCs w:val="28"/>
        </w:rPr>
        <w:t xml:space="preserve">именьшее </w:t>
      </w:r>
      <w:r>
        <w:rPr>
          <w:sz w:val="28"/>
          <w:szCs w:val="28"/>
        </w:rPr>
        <w:t xml:space="preserve">среднее </w:t>
      </w:r>
      <w:r w:rsidRPr="00D53143">
        <w:rPr>
          <w:sz w:val="28"/>
          <w:szCs w:val="28"/>
        </w:rPr>
        <w:t xml:space="preserve">значение НМЦК </w:t>
      </w:r>
      <w:r>
        <w:rPr>
          <w:sz w:val="28"/>
          <w:szCs w:val="28"/>
        </w:rPr>
        <w:t xml:space="preserve">по всем закупкам в форме электронного аукциона </w:t>
      </w:r>
      <w:r w:rsidRPr="00D53143">
        <w:rPr>
          <w:sz w:val="28"/>
          <w:szCs w:val="28"/>
        </w:rPr>
        <w:t xml:space="preserve">сложилось по </w:t>
      </w:r>
      <w:r>
        <w:rPr>
          <w:sz w:val="28"/>
          <w:szCs w:val="28"/>
        </w:rPr>
        <w:t>МКУ</w:t>
      </w:r>
      <w:r w:rsidR="00CB7D6E">
        <w:rPr>
          <w:sz w:val="28"/>
          <w:szCs w:val="28"/>
        </w:rPr>
        <w:t> </w:t>
      </w:r>
      <w:r>
        <w:rPr>
          <w:sz w:val="28"/>
          <w:szCs w:val="28"/>
        </w:rPr>
        <w:t>"ЦБ" (47,50 рублей), наибольшее – по МКУ "ХОЗУ" (48,97 рублей</w:t>
      </w:r>
      <w:r w:rsidR="004D6B57">
        <w:rPr>
          <w:sz w:val="28"/>
          <w:szCs w:val="28"/>
        </w:rPr>
        <w:t>), по</w:t>
      </w:r>
      <w:r>
        <w:rPr>
          <w:sz w:val="28"/>
          <w:szCs w:val="28"/>
        </w:rPr>
        <w:t xml:space="preserve"> МКУ "АПМЗН" и </w:t>
      </w:r>
      <w:r w:rsidR="004D6B57">
        <w:rPr>
          <w:sz w:val="28"/>
          <w:szCs w:val="28"/>
        </w:rPr>
        <w:t>МКУ "КРЗН" – 47,65 рублей.</w:t>
      </w:r>
    </w:p>
    <w:p w14:paraId="4FC09ACE" w14:textId="4A080B5E" w:rsidR="00CB34BA" w:rsidRDefault="00CB34BA" w:rsidP="00CB3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Контракты </w:t>
      </w:r>
      <w:r w:rsidR="00DA60E7">
        <w:rPr>
          <w:sz w:val="28"/>
          <w:szCs w:val="28"/>
        </w:rPr>
        <w:t>на</w:t>
      </w:r>
      <w:r>
        <w:rPr>
          <w:sz w:val="28"/>
          <w:szCs w:val="28"/>
        </w:rPr>
        <w:t xml:space="preserve"> поставку АИ-95 </w:t>
      </w:r>
      <w:r w:rsidR="009031A6">
        <w:rPr>
          <w:sz w:val="28"/>
          <w:szCs w:val="28"/>
        </w:rPr>
        <w:t xml:space="preserve">с единственным поставщиком </w:t>
      </w:r>
      <w:r>
        <w:rPr>
          <w:sz w:val="28"/>
          <w:szCs w:val="28"/>
        </w:rPr>
        <w:t xml:space="preserve">заключались в анализируемом периоде МКУ "ДСО ВГО" </w:t>
      </w:r>
      <w:r w:rsidR="0011219D">
        <w:rPr>
          <w:sz w:val="28"/>
          <w:szCs w:val="28"/>
        </w:rPr>
        <w:t>(по средней цене за 1 литр в размере 46,70 рублей) и МКУ "ЦБ" (</w:t>
      </w:r>
      <w:r>
        <w:rPr>
          <w:sz w:val="28"/>
          <w:szCs w:val="28"/>
        </w:rPr>
        <w:t>46,00 рублей</w:t>
      </w:r>
      <w:r w:rsidR="0011219D">
        <w:rPr>
          <w:sz w:val="28"/>
          <w:szCs w:val="28"/>
        </w:rPr>
        <w:t xml:space="preserve"> за 1 литр)</w:t>
      </w:r>
      <w:r>
        <w:rPr>
          <w:sz w:val="28"/>
          <w:szCs w:val="28"/>
        </w:rPr>
        <w:t>.</w:t>
      </w:r>
    </w:p>
    <w:p w14:paraId="7FC6C5A7" w14:textId="1A2FA9FB" w:rsidR="00842184" w:rsidRPr="00DA60E7" w:rsidRDefault="00842184" w:rsidP="00842184">
      <w:pPr>
        <w:ind w:firstLine="708"/>
        <w:jc w:val="both"/>
        <w:rPr>
          <w:b/>
          <w:i/>
          <w:sz w:val="28"/>
          <w:szCs w:val="28"/>
        </w:rPr>
      </w:pPr>
      <w:r w:rsidRPr="00DA60E7">
        <w:rPr>
          <w:b/>
          <w:i/>
          <w:sz w:val="28"/>
          <w:szCs w:val="28"/>
        </w:rPr>
        <w:t>Дизельное топливо</w:t>
      </w:r>
      <w:r w:rsidR="00DA60E7" w:rsidRPr="00DA60E7">
        <w:rPr>
          <w:b/>
          <w:i/>
          <w:sz w:val="28"/>
          <w:szCs w:val="28"/>
        </w:rPr>
        <w:t>.</w:t>
      </w:r>
    </w:p>
    <w:p w14:paraId="02650C1A" w14:textId="77777777" w:rsidR="00EC2967" w:rsidRDefault="00842184" w:rsidP="00842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Закупка осуществлялась МКУ "КРЗН", МКУ "ХОЗУ", МКУ "ЦБ", МКУ "ВГПСС", МКУ "АДЦ", на</w:t>
      </w:r>
      <w:r w:rsidRPr="00D53143">
        <w:rPr>
          <w:sz w:val="28"/>
          <w:szCs w:val="28"/>
        </w:rPr>
        <w:t xml:space="preserve">именьшее </w:t>
      </w:r>
      <w:r>
        <w:rPr>
          <w:sz w:val="28"/>
          <w:szCs w:val="28"/>
        </w:rPr>
        <w:t xml:space="preserve">среднее </w:t>
      </w:r>
      <w:r w:rsidRPr="00D53143">
        <w:rPr>
          <w:sz w:val="28"/>
          <w:szCs w:val="28"/>
        </w:rPr>
        <w:t xml:space="preserve">значение НМЦК </w:t>
      </w:r>
      <w:r>
        <w:rPr>
          <w:sz w:val="28"/>
          <w:szCs w:val="28"/>
        </w:rPr>
        <w:t xml:space="preserve">по всем закупкам в форме электронного аукциона </w:t>
      </w:r>
      <w:r w:rsidRPr="00D53143">
        <w:rPr>
          <w:sz w:val="28"/>
          <w:szCs w:val="28"/>
        </w:rPr>
        <w:t xml:space="preserve">сложилось по </w:t>
      </w:r>
      <w:r>
        <w:rPr>
          <w:sz w:val="28"/>
          <w:szCs w:val="28"/>
        </w:rPr>
        <w:t>МКУ "ЦБ" (51,91 рублей), наибольшее – по МКУ "ВГПСС" (56,68 рублей),</w:t>
      </w:r>
      <w:r w:rsidR="008F4E4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F4E43">
        <w:rPr>
          <w:sz w:val="28"/>
          <w:szCs w:val="28"/>
        </w:rPr>
        <w:t> </w:t>
      </w:r>
      <w:r>
        <w:rPr>
          <w:sz w:val="28"/>
          <w:szCs w:val="28"/>
        </w:rPr>
        <w:t>МКУ</w:t>
      </w:r>
      <w:r w:rsidR="008F4E43">
        <w:rPr>
          <w:sz w:val="28"/>
          <w:szCs w:val="28"/>
        </w:rPr>
        <w:t> </w:t>
      </w:r>
      <w:r>
        <w:rPr>
          <w:sz w:val="28"/>
          <w:szCs w:val="28"/>
        </w:rPr>
        <w:t>"ХОЗУ" – 53,18 рублей, по МКУ "КРЗН" – 52,55 рублей.</w:t>
      </w:r>
      <w:r w:rsidR="008F4E43">
        <w:rPr>
          <w:sz w:val="28"/>
          <w:szCs w:val="28"/>
        </w:rPr>
        <w:t xml:space="preserve"> </w:t>
      </w:r>
    </w:p>
    <w:p w14:paraId="18BD0AD2" w14:textId="372927EF" w:rsidR="00EC2967" w:rsidRDefault="008F4E43" w:rsidP="002F2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МКУ "АДЦ" осуществлялись только у единственного поставщика.</w:t>
      </w:r>
      <w:r w:rsidR="00EC2967">
        <w:rPr>
          <w:sz w:val="28"/>
          <w:szCs w:val="28"/>
        </w:rPr>
        <w:t xml:space="preserve"> Также малые закупки осуществлены МКУ "КРЗН" и МКУ "ЦБ".  </w:t>
      </w:r>
      <w:r w:rsidR="00EC2967">
        <w:rPr>
          <w:sz w:val="28"/>
          <w:szCs w:val="28"/>
        </w:rPr>
        <w:lastRenderedPageBreak/>
        <w:t xml:space="preserve">Средняя цена за 1 литр составила по контрактам МКУ "АДЦ" – 50,17 рублей, </w:t>
      </w:r>
      <w:r w:rsidR="00EC2967" w:rsidRPr="00EC2967">
        <w:rPr>
          <w:sz w:val="28"/>
          <w:szCs w:val="28"/>
        </w:rPr>
        <w:t>МКУ</w:t>
      </w:r>
      <w:r w:rsidR="00EC2967">
        <w:rPr>
          <w:sz w:val="28"/>
          <w:szCs w:val="28"/>
        </w:rPr>
        <w:t xml:space="preserve"> "КРЗН" –</w:t>
      </w:r>
      <w:r w:rsidR="00EC2967">
        <w:t xml:space="preserve"> </w:t>
      </w:r>
      <w:r w:rsidR="00EC2967">
        <w:rPr>
          <w:sz w:val="28"/>
          <w:szCs w:val="28"/>
        </w:rPr>
        <w:t>48,80 рублей, МКУ "ЦБ" – 49,66 рублей.</w:t>
      </w:r>
    </w:p>
    <w:p w14:paraId="0B21732B" w14:textId="4664AEEF" w:rsidR="00571B21" w:rsidRDefault="00571B21" w:rsidP="00571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Сравнение НМЦК за 1 л</w:t>
      </w:r>
      <w:r w:rsidR="0011219D">
        <w:rPr>
          <w:sz w:val="28"/>
          <w:szCs w:val="28"/>
        </w:rPr>
        <w:t>итр</w:t>
      </w:r>
      <w:r>
        <w:rPr>
          <w:sz w:val="28"/>
          <w:szCs w:val="28"/>
        </w:rPr>
        <w:t xml:space="preserve"> топлива в разрезе заказчиков со среднерыночными ценами (</w:t>
      </w:r>
      <w:r w:rsidRPr="00571B21">
        <w:rPr>
          <w:sz w:val="28"/>
          <w:szCs w:val="28"/>
        </w:rPr>
        <w:t xml:space="preserve">по данным официального портала Федеральной службы государственной статистики </w:t>
      </w:r>
      <w:hyperlink r:id="rId21" w:history="1">
        <w:r w:rsidRPr="002E372B">
          <w:rPr>
            <w:rStyle w:val="af1"/>
            <w:sz w:val="28"/>
            <w:szCs w:val="28"/>
          </w:rPr>
          <w:t>http://gks.ru</w:t>
        </w:r>
      </w:hyperlink>
      <w:r>
        <w:rPr>
          <w:sz w:val="28"/>
          <w:szCs w:val="28"/>
        </w:rPr>
        <w:t xml:space="preserve">) представлено в таблице </w:t>
      </w:r>
      <w:r w:rsidR="006E7A40">
        <w:rPr>
          <w:sz w:val="28"/>
          <w:szCs w:val="28"/>
        </w:rPr>
        <w:t>7</w:t>
      </w:r>
      <w:r>
        <w:rPr>
          <w:rStyle w:val="aa"/>
          <w:sz w:val="28"/>
          <w:szCs w:val="28"/>
        </w:rPr>
        <w:footnoteReference w:id="36"/>
      </w:r>
      <w:r>
        <w:rPr>
          <w:sz w:val="28"/>
          <w:szCs w:val="28"/>
        </w:rPr>
        <w:t>.</w:t>
      </w:r>
    </w:p>
    <w:p w14:paraId="1D4BE91A" w14:textId="537C97D3" w:rsidR="00571B21" w:rsidRDefault="00571B21" w:rsidP="00571B21">
      <w:pPr>
        <w:ind w:firstLine="708"/>
        <w:jc w:val="right"/>
        <w:rPr>
          <w:sz w:val="22"/>
          <w:szCs w:val="28"/>
        </w:rPr>
      </w:pPr>
      <w:r w:rsidRPr="004D6B57">
        <w:rPr>
          <w:sz w:val="22"/>
          <w:szCs w:val="28"/>
        </w:rPr>
        <w:t xml:space="preserve">Таблица </w:t>
      </w:r>
      <w:r w:rsidR="006E7A40">
        <w:rPr>
          <w:sz w:val="22"/>
          <w:szCs w:val="28"/>
        </w:rPr>
        <w:t>7</w:t>
      </w:r>
    </w:p>
    <w:p w14:paraId="1066B362" w14:textId="4EFC71B8" w:rsidR="00571B21" w:rsidRPr="004D6B57" w:rsidRDefault="00571B21" w:rsidP="00571B21">
      <w:pPr>
        <w:ind w:firstLine="708"/>
        <w:jc w:val="right"/>
        <w:rPr>
          <w:sz w:val="22"/>
          <w:szCs w:val="28"/>
        </w:rPr>
      </w:pPr>
      <w:r>
        <w:rPr>
          <w:sz w:val="22"/>
          <w:szCs w:val="28"/>
        </w:rPr>
        <w:t>рублей</w:t>
      </w:r>
    </w:p>
    <w:tbl>
      <w:tblPr>
        <w:tblStyle w:val="ae"/>
        <w:tblW w:w="502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9"/>
        <w:gridCol w:w="622"/>
        <w:gridCol w:w="620"/>
        <w:gridCol w:w="620"/>
        <w:gridCol w:w="620"/>
        <w:gridCol w:w="663"/>
        <w:gridCol w:w="620"/>
        <w:gridCol w:w="620"/>
        <w:gridCol w:w="620"/>
        <w:gridCol w:w="620"/>
        <w:gridCol w:w="620"/>
        <w:gridCol w:w="596"/>
        <w:gridCol w:w="24"/>
        <w:gridCol w:w="598"/>
        <w:gridCol w:w="16"/>
      </w:tblGrid>
      <w:tr w:rsidR="00571B21" w:rsidRPr="00D90B64" w14:paraId="75CC7758" w14:textId="77777777" w:rsidTr="0004654F">
        <w:trPr>
          <w:tblHeader/>
        </w:trPr>
        <w:tc>
          <w:tcPr>
            <w:tcW w:w="1188" w:type="pct"/>
            <w:vMerge w:val="restart"/>
            <w:shd w:val="clear" w:color="auto" w:fill="F2F2F2" w:themeFill="background1" w:themeFillShade="F2"/>
          </w:tcPr>
          <w:p w14:paraId="043A51EE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r w:rsidRPr="00D90B64">
              <w:rPr>
                <w:b/>
                <w:sz w:val="20"/>
                <w:szCs w:val="20"/>
              </w:rPr>
              <w:t>Наименование</w:t>
            </w:r>
          </w:p>
          <w:p w14:paraId="4C65D5E0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90B64">
              <w:rPr>
                <w:b/>
                <w:sz w:val="20"/>
                <w:szCs w:val="20"/>
              </w:rPr>
              <w:t>заказчика</w:t>
            </w:r>
          </w:p>
        </w:tc>
        <w:tc>
          <w:tcPr>
            <w:tcW w:w="3812" w:type="pct"/>
            <w:gridSpan w:val="14"/>
            <w:shd w:val="clear" w:color="auto" w:fill="F2F2F2" w:themeFill="background1" w:themeFillShade="F2"/>
          </w:tcPr>
          <w:p w14:paraId="79CAD7F9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r w:rsidRPr="00D90B64">
              <w:rPr>
                <w:b/>
                <w:sz w:val="20"/>
                <w:szCs w:val="20"/>
              </w:rPr>
              <w:t>Месяц 2019 года, в котором производилась закупка</w:t>
            </w:r>
          </w:p>
        </w:tc>
      </w:tr>
      <w:tr w:rsidR="00571B21" w:rsidRPr="00D90B64" w14:paraId="042BB8D4" w14:textId="77777777" w:rsidTr="0004654F">
        <w:trPr>
          <w:gridAfter w:val="1"/>
          <w:wAfter w:w="7" w:type="pct"/>
          <w:tblHeader/>
        </w:trPr>
        <w:tc>
          <w:tcPr>
            <w:tcW w:w="1188" w:type="pct"/>
            <w:vMerge/>
            <w:shd w:val="clear" w:color="auto" w:fill="F2F2F2" w:themeFill="background1" w:themeFillShade="F2"/>
          </w:tcPr>
          <w:p w14:paraId="400B6FF7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</w:tcPr>
          <w:p w14:paraId="11D34075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90B64">
              <w:rPr>
                <w:b/>
                <w:sz w:val="20"/>
                <w:szCs w:val="20"/>
              </w:rPr>
              <w:t>янв</w:t>
            </w:r>
            <w:proofErr w:type="spellEnd"/>
          </w:p>
        </w:tc>
        <w:tc>
          <w:tcPr>
            <w:tcW w:w="316" w:type="pct"/>
            <w:shd w:val="clear" w:color="auto" w:fill="F2F2F2" w:themeFill="background1" w:themeFillShade="F2"/>
          </w:tcPr>
          <w:p w14:paraId="705C874B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90B64">
              <w:rPr>
                <w:b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316" w:type="pct"/>
            <w:shd w:val="clear" w:color="auto" w:fill="F2F2F2" w:themeFill="background1" w:themeFillShade="F2"/>
          </w:tcPr>
          <w:p w14:paraId="28BF2A54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r w:rsidRPr="00D90B6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48C7A983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90B64">
              <w:rPr>
                <w:b/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338" w:type="pct"/>
            <w:shd w:val="clear" w:color="auto" w:fill="F2F2F2" w:themeFill="background1" w:themeFillShade="F2"/>
          </w:tcPr>
          <w:p w14:paraId="2EBEEDFE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r w:rsidRPr="00D90B6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6DBCF639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r w:rsidRPr="00D90B6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053ED774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r w:rsidRPr="00D90B64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56DC4299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90B64">
              <w:rPr>
                <w:b/>
                <w:sz w:val="20"/>
                <w:szCs w:val="20"/>
              </w:rPr>
              <w:t>авг</w:t>
            </w:r>
            <w:proofErr w:type="spellEnd"/>
          </w:p>
        </w:tc>
        <w:tc>
          <w:tcPr>
            <w:tcW w:w="316" w:type="pct"/>
            <w:shd w:val="clear" w:color="auto" w:fill="F2F2F2" w:themeFill="background1" w:themeFillShade="F2"/>
          </w:tcPr>
          <w:p w14:paraId="5AF3D008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r w:rsidRPr="00D90B64">
              <w:rPr>
                <w:b/>
                <w:sz w:val="20"/>
                <w:szCs w:val="20"/>
              </w:rPr>
              <w:t>сен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5680A4B0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90B64">
              <w:rPr>
                <w:b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304" w:type="pct"/>
            <w:shd w:val="clear" w:color="auto" w:fill="F2F2F2" w:themeFill="background1" w:themeFillShade="F2"/>
          </w:tcPr>
          <w:p w14:paraId="203ACF5A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r w:rsidRPr="00D90B64">
              <w:rPr>
                <w:b/>
                <w:sz w:val="20"/>
                <w:szCs w:val="20"/>
              </w:rPr>
              <w:t>ноя</w:t>
            </w:r>
          </w:p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0B317A41" w14:textId="77777777" w:rsidR="00571B21" w:rsidRPr="00D90B64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r w:rsidRPr="00D90B64">
              <w:rPr>
                <w:b/>
                <w:sz w:val="20"/>
                <w:szCs w:val="20"/>
              </w:rPr>
              <w:t>дек</w:t>
            </w:r>
          </w:p>
        </w:tc>
      </w:tr>
      <w:tr w:rsidR="00571B21" w:rsidRPr="00D90B64" w14:paraId="68B309E9" w14:textId="77777777" w:rsidTr="0004654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1C5E4CBF" w14:textId="77777777" w:rsidR="00571B21" w:rsidRPr="009F519E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r w:rsidRPr="009F519E">
              <w:rPr>
                <w:b/>
                <w:sz w:val="20"/>
                <w:szCs w:val="20"/>
              </w:rPr>
              <w:t>АИ-92</w:t>
            </w:r>
          </w:p>
        </w:tc>
      </w:tr>
      <w:tr w:rsidR="00571B21" w:rsidRPr="00D90B64" w14:paraId="19671391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37901745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"ВГПСС"</w:t>
            </w:r>
          </w:p>
        </w:tc>
        <w:tc>
          <w:tcPr>
            <w:tcW w:w="317" w:type="pct"/>
          </w:tcPr>
          <w:p w14:paraId="2DD993E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F72D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F0CA71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F72D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373F05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F72D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41D7BCD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F72D0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</w:tcPr>
          <w:p w14:paraId="0C73E3AA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52,15</w:t>
            </w:r>
          </w:p>
        </w:tc>
        <w:tc>
          <w:tcPr>
            <w:tcW w:w="316" w:type="pct"/>
          </w:tcPr>
          <w:p w14:paraId="54F1B1A5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83A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5738EC51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83A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3DCED66A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83A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43046511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83A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1AA61EBC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83A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71F5D8C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83AF1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7F8B2DC0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</w:tr>
      <w:tr w:rsidR="00571B21" w:rsidRPr="00D90B64" w14:paraId="40932658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22665C0C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"АДЦ"</w:t>
            </w:r>
          </w:p>
        </w:tc>
        <w:tc>
          <w:tcPr>
            <w:tcW w:w="317" w:type="pct"/>
          </w:tcPr>
          <w:p w14:paraId="4BE5FEF1" w14:textId="77777777" w:rsidR="00571B21" w:rsidRPr="009F519E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9F519E">
              <w:rPr>
                <w:i/>
                <w:sz w:val="20"/>
                <w:szCs w:val="20"/>
              </w:rPr>
              <w:t>43,50</w:t>
            </w:r>
          </w:p>
        </w:tc>
        <w:tc>
          <w:tcPr>
            <w:tcW w:w="316" w:type="pct"/>
          </w:tcPr>
          <w:p w14:paraId="5172416F" w14:textId="77777777" w:rsidR="00571B21" w:rsidRPr="009F519E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9F519E">
              <w:rPr>
                <w:i/>
                <w:sz w:val="20"/>
                <w:szCs w:val="20"/>
              </w:rPr>
              <w:t>43,50</w:t>
            </w:r>
          </w:p>
        </w:tc>
        <w:tc>
          <w:tcPr>
            <w:tcW w:w="316" w:type="pct"/>
          </w:tcPr>
          <w:p w14:paraId="27453005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54,13</w:t>
            </w:r>
          </w:p>
        </w:tc>
        <w:tc>
          <w:tcPr>
            <w:tcW w:w="316" w:type="pct"/>
          </w:tcPr>
          <w:p w14:paraId="244FEA7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</w:tcPr>
          <w:p w14:paraId="28E37981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316" w:type="pct"/>
          </w:tcPr>
          <w:p w14:paraId="39B9174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83A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CBE578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83A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D30CF5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83A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548F8C75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83A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220C398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83A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4A088FEB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83AF1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4585FEF7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54,11</w:t>
            </w:r>
          </w:p>
        </w:tc>
      </w:tr>
      <w:tr w:rsidR="00571B21" w:rsidRPr="00D90B64" w14:paraId="3DD08709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6832C4EC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средняя потребительская цена*</w:t>
            </w:r>
          </w:p>
        </w:tc>
        <w:tc>
          <w:tcPr>
            <w:tcW w:w="317" w:type="pct"/>
          </w:tcPr>
          <w:p w14:paraId="7EB99275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42,26</w:t>
            </w:r>
          </w:p>
        </w:tc>
        <w:tc>
          <w:tcPr>
            <w:tcW w:w="316" w:type="pct"/>
          </w:tcPr>
          <w:p w14:paraId="303494F5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42,23</w:t>
            </w:r>
          </w:p>
        </w:tc>
        <w:tc>
          <w:tcPr>
            <w:tcW w:w="316" w:type="pct"/>
          </w:tcPr>
          <w:p w14:paraId="6C43379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42,20</w:t>
            </w:r>
          </w:p>
        </w:tc>
        <w:tc>
          <w:tcPr>
            <w:tcW w:w="316" w:type="pct"/>
          </w:tcPr>
          <w:p w14:paraId="69B9A693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42,14</w:t>
            </w:r>
          </w:p>
        </w:tc>
        <w:tc>
          <w:tcPr>
            <w:tcW w:w="338" w:type="pct"/>
          </w:tcPr>
          <w:p w14:paraId="1238511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42,59</w:t>
            </w:r>
          </w:p>
        </w:tc>
        <w:tc>
          <w:tcPr>
            <w:tcW w:w="316" w:type="pct"/>
          </w:tcPr>
          <w:p w14:paraId="158C74B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42,82</w:t>
            </w:r>
          </w:p>
        </w:tc>
        <w:tc>
          <w:tcPr>
            <w:tcW w:w="316" w:type="pct"/>
          </w:tcPr>
          <w:p w14:paraId="48676122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42,84</w:t>
            </w:r>
          </w:p>
        </w:tc>
        <w:tc>
          <w:tcPr>
            <w:tcW w:w="316" w:type="pct"/>
          </w:tcPr>
          <w:p w14:paraId="41063376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42,95</w:t>
            </w:r>
          </w:p>
        </w:tc>
        <w:tc>
          <w:tcPr>
            <w:tcW w:w="316" w:type="pct"/>
          </w:tcPr>
          <w:p w14:paraId="25F1151A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43,17</w:t>
            </w:r>
          </w:p>
        </w:tc>
        <w:tc>
          <w:tcPr>
            <w:tcW w:w="316" w:type="pct"/>
          </w:tcPr>
          <w:p w14:paraId="2CC35B1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43,22</w:t>
            </w:r>
          </w:p>
        </w:tc>
        <w:tc>
          <w:tcPr>
            <w:tcW w:w="316" w:type="pct"/>
            <w:gridSpan w:val="2"/>
          </w:tcPr>
          <w:p w14:paraId="5D8B4B1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43,46</w:t>
            </w:r>
          </w:p>
        </w:tc>
        <w:tc>
          <w:tcPr>
            <w:tcW w:w="305" w:type="pct"/>
          </w:tcPr>
          <w:p w14:paraId="43CD80BC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43,63</w:t>
            </w:r>
          </w:p>
        </w:tc>
      </w:tr>
      <w:tr w:rsidR="00571B21" w:rsidRPr="00D90B64" w14:paraId="3FFFAC0B" w14:textId="77777777" w:rsidTr="0004654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03D93CD7" w14:textId="77777777" w:rsidR="00571B21" w:rsidRPr="009F519E" w:rsidRDefault="00571B21" w:rsidP="006E7A40">
            <w:pPr>
              <w:jc w:val="center"/>
              <w:rPr>
                <w:b/>
                <w:sz w:val="20"/>
                <w:szCs w:val="20"/>
              </w:rPr>
            </w:pPr>
            <w:r w:rsidRPr="009F519E">
              <w:rPr>
                <w:b/>
                <w:sz w:val="20"/>
                <w:szCs w:val="20"/>
              </w:rPr>
              <w:t>АИ-95</w:t>
            </w:r>
          </w:p>
        </w:tc>
      </w:tr>
      <w:tr w:rsidR="00571B21" w:rsidRPr="00D90B64" w14:paraId="15E7E461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4E77F4B7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"ХОЗУ"</w:t>
            </w:r>
          </w:p>
        </w:tc>
        <w:tc>
          <w:tcPr>
            <w:tcW w:w="317" w:type="pct"/>
          </w:tcPr>
          <w:p w14:paraId="6AF3FEB3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D5AB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2D7EFA4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D5AB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B5493AA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D5AB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6B1D61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D5AB0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</w:tcPr>
          <w:p w14:paraId="1F6F41F2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49,72</w:t>
            </w:r>
          </w:p>
        </w:tc>
        <w:tc>
          <w:tcPr>
            <w:tcW w:w="316" w:type="pct"/>
          </w:tcPr>
          <w:p w14:paraId="0A4191B2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51468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107F16A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48,72</w:t>
            </w:r>
          </w:p>
        </w:tc>
        <w:tc>
          <w:tcPr>
            <w:tcW w:w="316" w:type="pct"/>
          </w:tcPr>
          <w:p w14:paraId="7694FF53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136E4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4D13FA41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48,48</w:t>
            </w:r>
          </w:p>
        </w:tc>
        <w:tc>
          <w:tcPr>
            <w:tcW w:w="316" w:type="pct"/>
          </w:tcPr>
          <w:p w14:paraId="1274670F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75A44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16A25CF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75A44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6DD4C073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</w:tr>
      <w:tr w:rsidR="00571B21" w:rsidRPr="00D90B64" w14:paraId="34E2A0A2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7C312697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"ЦБ"</w:t>
            </w:r>
          </w:p>
        </w:tc>
        <w:tc>
          <w:tcPr>
            <w:tcW w:w="317" w:type="pct"/>
          </w:tcPr>
          <w:p w14:paraId="04A26865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512135">
              <w:rPr>
                <w:i/>
                <w:sz w:val="20"/>
                <w:szCs w:val="20"/>
              </w:rPr>
              <w:t>46,00</w:t>
            </w:r>
          </w:p>
        </w:tc>
        <w:tc>
          <w:tcPr>
            <w:tcW w:w="316" w:type="pct"/>
          </w:tcPr>
          <w:p w14:paraId="658B8FC7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512135">
              <w:rPr>
                <w:i/>
                <w:sz w:val="20"/>
                <w:szCs w:val="20"/>
              </w:rPr>
              <w:t>45,99</w:t>
            </w:r>
          </w:p>
        </w:tc>
        <w:tc>
          <w:tcPr>
            <w:tcW w:w="316" w:type="pct"/>
          </w:tcPr>
          <w:p w14:paraId="3617C220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2B06B4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487F10A1" w14:textId="77777777" w:rsidR="00571B21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47,65</w:t>
            </w:r>
          </w:p>
          <w:p w14:paraId="4DADC382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512135">
              <w:rPr>
                <w:i/>
                <w:sz w:val="20"/>
                <w:szCs w:val="20"/>
              </w:rPr>
              <w:t>46,00</w:t>
            </w:r>
          </w:p>
        </w:tc>
        <w:tc>
          <w:tcPr>
            <w:tcW w:w="338" w:type="pct"/>
          </w:tcPr>
          <w:p w14:paraId="1E3235F5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F33ABE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74CC8C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51468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27BF4CCA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63B0B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0F1BAB2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136E4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4942C4A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47,07</w:t>
            </w:r>
          </w:p>
        </w:tc>
        <w:tc>
          <w:tcPr>
            <w:tcW w:w="316" w:type="pct"/>
          </w:tcPr>
          <w:p w14:paraId="4373BC7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75A44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4A121A2A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75A44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33829D8B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47,79</w:t>
            </w:r>
          </w:p>
        </w:tc>
      </w:tr>
      <w:tr w:rsidR="00571B21" w:rsidRPr="00D90B64" w14:paraId="5E53B835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75393719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"ДСО ВГО"</w:t>
            </w:r>
          </w:p>
        </w:tc>
        <w:tc>
          <w:tcPr>
            <w:tcW w:w="317" w:type="pct"/>
          </w:tcPr>
          <w:p w14:paraId="2F03A887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6056CA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3A6512FE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512135">
              <w:rPr>
                <w:i/>
                <w:sz w:val="20"/>
                <w:szCs w:val="20"/>
              </w:rPr>
              <w:t>46,99</w:t>
            </w:r>
          </w:p>
        </w:tc>
        <w:tc>
          <w:tcPr>
            <w:tcW w:w="316" w:type="pct"/>
          </w:tcPr>
          <w:p w14:paraId="52966CD8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2B06B4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6FDA7AC0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46,00</w:t>
            </w:r>
          </w:p>
        </w:tc>
        <w:tc>
          <w:tcPr>
            <w:tcW w:w="338" w:type="pct"/>
          </w:tcPr>
          <w:p w14:paraId="2BA40140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F33ABE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4DD0C47F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46,40</w:t>
            </w:r>
          </w:p>
        </w:tc>
        <w:tc>
          <w:tcPr>
            <w:tcW w:w="316" w:type="pct"/>
          </w:tcPr>
          <w:p w14:paraId="5D0F2A94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363B0B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29E165EE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46,29</w:t>
            </w:r>
          </w:p>
        </w:tc>
        <w:tc>
          <w:tcPr>
            <w:tcW w:w="316" w:type="pct"/>
          </w:tcPr>
          <w:p w14:paraId="47102018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2B358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50AC213E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075A44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76843045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075A44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483CC4B9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47,50</w:t>
            </w:r>
          </w:p>
        </w:tc>
      </w:tr>
      <w:tr w:rsidR="00571B21" w:rsidRPr="00D90B64" w14:paraId="4952BDBA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4CCEC2A3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"АДЦ"</w:t>
            </w:r>
          </w:p>
        </w:tc>
        <w:tc>
          <w:tcPr>
            <w:tcW w:w="317" w:type="pct"/>
          </w:tcPr>
          <w:p w14:paraId="330DCAF2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6056CA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332F76B0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10019B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3EE9106F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2B06B4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E284BA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E018E7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</w:tcPr>
          <w:p w14:paraId="3AEA99D6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F33ABE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551C769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BD1F9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3FFF5700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63B0B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41B97F67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4597B8C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2B358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7E55743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75A44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3451A86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75A44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3BB5D25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1D1E13">
              <w:rPr>
                <w:sz w:val="18"/>
                <w:szCs w:val="18"/>
              </w:rPr>
              <w:t>х</w:t>
            </w:r>
          </w:p>
        </w:tc>
      </w:tr>
      <w:tr w:rsidR="00571B21" w:rsidRPr="00D90B64" w14:paraId="7F2588E4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064560EA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"КРЗН"</w:t>
            </w:r>
          </w:p>
        </w:tc>
        <w:tc>
          <w:tcPr>
            <w:tcW w:w="317" w:type="pct"/>
          </w:tcPr>
          <w:p w14:paraId="2EA3AA67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6056CA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57CD1080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10019B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0FEEB9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2B06B4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EA1120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E018E7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</w:tcPr>
          <w:p w14:paraId="043DF22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F33ABE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577FD15B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BD1F9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5D8F6E51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63B0B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6288069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47,65</w:t>
            </w:r>
          </w:p>
        </w:tc>
        <w:tc>
          <w:tcPr>
            <w:tcW w:w="316" w:type="pct"/>
          </w:tcPr>
          <w:p w14:paraId="1771E803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2B358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7DE790F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75A44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7CD6F03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75A44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5CCB526A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1D1E13">
              <w:rPr>
                <w:sz w:val="18"/>
                <w:szCs w:val="18"/>
              </w:rPr>
              <w:t>х</w:t>
            </w:r>
          </w:p>
        </w:tc>
      </w:tr>
      <w:tr w:rsidR="00571B21" w:rsidRPr="00D90B64" w14:paraId="45472AFB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5E01919B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"АПМЗН"</w:t>
            </w:r>
          </w:p>
        </w:tc>
        <w:tc>
          <w:tcPr>
            <w:tcW w:w="317" w:type="pct"/>
          </w:tcPr>
          <w:p w14:paraId="7D3BCE0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6056CA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A5C0A3B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10019B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3801670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47,65</w:t>
            </w:r>
          </w:p>
        </w:tc>
        <w:tc>
          <w:tcPr>
            <w:tcW w:w="316" w:type="pct"/>
          </w:tcPr>
          <w:p w14:paraId="28DB540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E018E7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</w:tcPr>
          <w:p w14:paraId="0133AFD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F33ABE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36EDAB6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BD1F9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56D4DE77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63B0B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3F6756F1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A7F41F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2B358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F12F945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75A44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15F1CA2C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075A44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77E5C86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1D1E13">
              <w:rPr>
                <w:sz w:val="18"/>
                <w:szCs w:val="18"/>
              </w:rPr>
              <w:t>х</w:t>
            </w:r>
          </w:p>
        </w:tc>
      </w:tr>
      <w:tr w:rsidR="00571B21" w:rsidRPr="00D90B64" w14:paraId="2E3EFD78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5648C54F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средняя потребительская цена*</w:t>
            </w:r>
          </w:p>
        </w:tc>
        <w:tc>
          <w:tcPr>
            <w:tcW w:w="317" w:type="pct"/>
          </w:tcPr>
          <w:p w14:paraId="40C657A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43,35</w:t>
            </w:r>
          </w:p>
        </w:tc>
        <w:tc>
          <w:tcPr>
            <w:tcW w:w="316" w:type="pct"/>
          </w:tcPr>
          <w:p w14:paraId="141D16A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43,32</w:t>
            </w:r>
          </w:p>
        </w:tc>
        <w:tc>
          <w:tcPr>
            <w:tcW w:w="316" w:type="pct"/>
          </w:tcPr>
          <w:p w14:paraId="3AFAE9F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43,22</w:t>
            </w:r>
          </w:p>
        </w:tc>
        <w:tc>
          <w:tcPr>
            <w:tcW w:w="316" w:type="pct"/>
          </w:tcPr>
          <w:p w14:paraId="46EEBF1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43,14</w:t>
            </w:r>
          </w:p>
        </w:tc>
        <w:tc>
          <w:tcPr>
            <w:tcW w:w="338" w:type="pct"/>
          </w:tcPr>
          <w:p w14:paraId="50268437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43,57</w:t>
            </w:r>
          </w:p>
        </w:tc>
        <w:tc>
          <w:tcPr>
            <w:tcW w:w="316" w:type="pct"/>
          </w:tcPr>
          <w:p w14:paraId="70AB132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43,81</w:t>
            </w:r>
          </w:p>
        </w:tc>
        <w:tc>
          <w:tcPr>
            <w:tcW w:w="316" w:type="pct"/>
          </w:tcPr>
          <w:p w14:paraId="6E0AFC4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43,81</w:t>
            </w:r>
          </w:p>
        </w:tc>
        <w:tc>
          <w:tcPr>
            <w:tcW w:w="316" w:type="pct"/>
          </w:tcPr>
          <w:p w14:paraId="367D680B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43,95</w:t>
            </w:r>
          </w:p>
        </w:tc>
        <w:tc>
          <w:tcPr>
            <w:tcW w:w="316" w:type="pct"/>
          </w:tcPr>
          <w:p w14:paraId="040D3AA7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44,17</w:t>
            </w:r>
          </w:p>
        </w:tc>
        <w:tc>
          <w:tcPr>
            <w:tcW w:w="316" w:type="pct"/>
          </w:tcPr>
          <w:p w14:paraId="0A8FC52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44,19</w:t>
            </w:r>
          </w:p>
        </w:tc>
        <w:tc>
          <w:tcPr>
            <w:tcW w:w="316" w:type="pct"/>
            <w:gridSpan w:val="2"/>
          </w:tcPr>
          <w:p w14:paraId="488C252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44,48</w:t>
            </w:r>
          </w:p>
        </w:tc>
        <w:tc>
          <w:tcPr>
            <w:tcW w:w="305" w:type="pct"/>
          </w:tcPr>
          <w:p w14:paraId="4379AF1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44,63</w:t>
            </w:r>
          </w:p>
        </w:tc>
      </w:tr>
      <w:tr w:rsidR="00571B21" w:rsidRPr="00D90B64" w14:paraId="1766D0F6" w14:textId="77777777" w:rsidTr="0004654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418E9E97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дизельное топливо</w:t>
            </w:r>
          </w:p>
        </w:tc>
      </w:tr>
      <w:tr w:rsidR="00571B21" w:rsidRPr="00D90B64" w14:paraId="52AD9529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5E6B397E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"ХОЗУ"</w:t>
            </w:r>
          </w:p>
        </w:tc>
        <w:tc>
          <w:tcPr>
            <w:tcW w:w="317" w:type="pct"/>
          </w:tcPr>
          <w:p w14:paraId="52898597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434C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0D6E480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434C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4F08B287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434C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1BB5CF72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434CC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</w:tcPr>
          <w:p w14:paraId="28E404A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11449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4E937C5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11449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B170C1A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53,18</w:t>
            </w:r>
          </w:p>
        </w:tc>
        <w:tc>
          <w:tcPr>
            <w:tcW w:w="316" w:type="pct"/>
          </w:tcPr>
          <w:p w14:paraId="0E37EEC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B421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12D01E0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53,18</w:t>
            </w:r>
          </w:p>
        </w:tc>
        <w:tc>
          <w:tcPr>
            <w:tcW w:w="316" w:type="pct"/>
          </w:tcPr>
          <w:p w14:paraId="551C2B23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52093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34AFB395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52093C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53893B1C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467343">
              <w:rPr>
                <w:sz w:val="18"/>
                <w:szCs w:val="18"/>
              </w:rPr>
              <w:t>х</w:t>
            </w:r>
          </w:p>
        </w:tc>
      </w:tr>
      <w:tr w:rsidR="00571B21" w:rsidRPr="00D90B64" w14:paraId="4377A60E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684026A0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"ВГПСС"</w:t>
            </w:r>
          </w:p>
        </w:tc>
        <w:tc>
          <w:tcPr>
            <w:tcW w:w="317" w:type="pct"/>
          </w:tcPr>
          <w:p w14:paraId="0016B513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434C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22D516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434C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1F998CE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434C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60C04EC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434CC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</w:tcPr>
          <w:p w14:paraId="4C9B51DB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56,68</w:t>
            </w:r>
          </w:p>
        </w:tc>
        <w:tc>
          <w:tcPr>
            <w:tcW w:w="316" w:type="pct"/>
          </w:tcPr>
          <w:p w14:paraId="7DA01A6B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733F6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2226F3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733F6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E122E1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B421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1A7EBAF1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0AD67BE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52093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615C2A47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52093C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27CECC12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467343">
              <w:rPr>
                <w:sz w:val="18"/>
                <w:szCs w:val="18"/>
              </w:rPr>
              <w:t>х</w:t>
            </w:r>
          </w:p>
        </w:tc>
      </w:tr>
      <w:tr w:rsidR="00571B21" w:rsidRPr="00D90B64" w14:paraId="577E7606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602A46EB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"ЦБ"</w:t>
            </w:r>
          </w:p>
        </w:tc>
        <w:tc>
          <w:tcPr>
            <w:tcW w:w="317" w:type="pct"/>
          </w:tcPr>
          <w:p w14:paraId="50EF8B6C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10C49736" w14:textId="77777777" w:rsidR="00571B21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512135">
              <w:rPr>
                <w:i/>
                <w:sz w:val="20"/>
                <w:szCs w:val="20"/>
              </w:rPr>
              <w:t>43,31</w:t>
            </w:r>
          </w:p>
          <w:p w14:paraId="60E9B873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46,69</w:t>
            </w:r>
          </w:p>
        </w:tc>
        <w:tc>
          <w:tcPr>
            <w:tcW w:w="316" w:type="pct"/>
          </w:tcPr>
          <w:p w14:paraId="0155F8B6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512135">
              <w:rPr>
                <w:i/>
                <w:sz w:val="20"/>
                <w:szCs w:val="20"/>
              </w:rPr>
              <w:t>46,69</w:t>
            </w:r>
          </w:p>
        </w:tc>
        <w:tc>
          <w:tcPr>
            <w:tcW w:w="316" w:type="pct"/>
          </w:tcPr>
          <w:p w14:paraId="5A3304EE" w14:textId="77777777" w:rsidR="00571B21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52,55</w:t>
            </w:r>
          </w:p>
          <w:p w14:paraId="7250FBBF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512135">
              <w:rPr>
                <w:i/>
                <w:sz w:val="20"/>
                <w:szCs w:val="20"/>
              </w:rPr>
              <w:t>49,60</w:t>
            </w:r>
          </w:p>
        </w:tc>
        <w:tc>
          <w:tcPr>
            <w:tcW w:w="338" w:type="pct"/>
          </w:tcPr>
          <w:p w14:paraId="27D6B92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70535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38A2D96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70535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1703CF9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70535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83F0C7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B421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75CD6DA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51,36</w:t>
            </w:r>
          </w:p>
        </w:tc>
        <w:tc>
          <w:tcPr>
            <w:tcW w:w="316" w:type="pct"/>
          </w:tcPr>
          <w:p w14:paraId="64F432EC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52093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07527BC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52093C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026428D0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51,81</w:t>
            </w:r>
          </w:p>
        </w:tc>
      </w:tr>
      <w:tr w:rsidR="00571B21" w:rsidRPr="00D90B64" w14:paraId="536BFD2A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2982A272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"АДЦ"</w:t>
            </w:r>
          </w:p>
        </w:tc>
        <w:tc>
          <w:tcPr>
            <w:tcW w:w="317" w:type="pct"/>
          </w:tcPr>
          <w:p w14:paraId="139EA6DD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512135">
              <w:rPr>
                <w:i/>
                <w:sz w:val="20"/>
                <w:szCs w:val="20"/>
              </w:rPr>
              <w:t>49,90</w:t>
            </w:r>
          </w:p>
          <w:p w14:paraId="48742FA5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512135">
              <w:rPr>
                <w:i/>
                <w:sz w:val="20"/>
                <w:szCs w:val="20"/>
              </w:rPr>
              <w:t>50,30</w:t>
            </w:r>
          </w:p>
        </w:tc>
        <w:tc>
          <w:tcPr>
            <w:tcW w:w="316" w:type="pct"/>
          </w:tcPr>
          <w:p w14:paraId="2C54B219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512135">
              <w:rPr>
                <w:i/>
                <w:sz w:val="20"/>
                <w:szCs w:val="20"/>
              </w:rPr>
              <w:t>50,30</w:t>
            </w:r>
          </w:p>
        </w:tc>
        <w:tc>
          <w:tcPr>
            <w:tcW w:w="316" w:type="pct"/>
          </w:tcPr>
          <w:p w14:paraId="484124C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B2E76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062D9D66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3B2E76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</w:tcPr>
          <w:p w14:paraId="1EFC0C20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70535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4669F8B3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70535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6A76B30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705350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66BF291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B421F1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4E989333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4E53F3A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52093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05B8201F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52093C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03B50AC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C41B82">
              <w:rPr>
                <w:sz w:val="18"/>
                <w:szCs w:val="18"/>
              </w:rPr>
              <w:t>х</w:t>
            </w:r>
          </w:p>
        </w:tc>
      </w:tr>
      <w:tr w:rsidR="00571B21" w:rsidRPr="00D90B64" w14:paraId="30522F35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70DC11EA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D90B64">
              <w:rPr>
                <w:sz w:val="20"/>
                <w:szCs w:val="20"/>
              </w:rPr>
              <w:t>МКУ "КРЗН"</w:t>
            </w:r>
          </w:p>
        </w:tc>
        <w:tc>
          <w:tcPr>
            <w:tcW w:w="317" w:type="pct"/>
          </w:tcPr>
          <w:p w14:paraId="45A8402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54193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62B22C00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54193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684EE44C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54193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359931D2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54193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</w:tcPr>
          <w:p w14:paraId="51190294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512135">
              <w:rPr>
                <w:i/>
                <w:sz w:val="20"/>
                <w:szCs w:val="20"/>
              </w:rPr>
              <w:t>47,60</w:t>
            </w:r>
          </w:p>
        </w:tc>
        <w:tc>
          <w:tcPr>
            <w:tcW w:w="316" w:type="pct"/>
          </w:tcPr>
          <w:p w14:paraId="4784D7EF" w14:textId="77777777" w:rsidR="00571B21" w:rsidRPr="00512135" w:rsidRDefault="00571B21" w:rsidP="006E7A40">
            <w:pPr>
              <w:jc w:val="center"/>
              <w:rPr>
                <w:i/>
                <w:sz w:val="20"/>
                <w:szCs w:val="20"/>
              </w:rPr>
            </w:pPr>
            <w:r w:rsidRPr="00512135">
              <w:rPr>
                <w:i/>
                <w:sz w:val="20"/>
                <w:szCs w:val="20"/>
              </w:rPr>
              <w:t>50,00</w:t>
            </w:r>
          </w:p>
        </w:tc>
        <w:tc>
          <w:tcPr>
            <w:tcW w:w="316" w:type="pct"/>
          </w:tcPr>
          <w:p w14:paraId="4E5CC271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579C41FD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52,55</w:t>
            </w:r>
          </w:p>
        </w:tc>
        <w:tc>
          <w:tcPr>
            <w:tcW w:w="316" w:type="pct"/>
          </w:tcPr>
          <w:p w14:paraId="209C780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14:paraId="2DB66F3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52093C">
              <w:rPr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</w:tcPr>
          <w:p w14:paraId="4AD4E79F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52093C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</w:tcPr>
          <w:p w14:paraId="64C68E6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C41B82">
              <w:rPr>
                <w:sz w:val="18"/>
                <w:szCs w:val="18"/>
              </w:rPr>
              <w:t>х</w:t>
            </w:r>
          </w:p>
        </w:tc>
      </w:tr>
      <w:tr w:rsidR="00571B21" w:rsidRPr="00D90B64" w14:paraId="53307225" w14:textId="77777777" w:rsidTr="0004654F">
        <w:trPr>
          <w:gridAfter w:val="1"/>
          <w:wAfter w:w="7" w:type="pct"/>
        </w:trPr>
        <w:tc>
          <w:tcPr>
            <w:tcW w:w="1188" w:type="pct"/>
          </w:tcPr>
          <w:p w14:paraId="5BE9CEA8" w14:textId="77777777" w:rsidR="00571B21" w:rsidRPr="00D90B64" w:rsidRDefault="00571B21" w:rsidP="006E7A40">
            <w:pPr>
              <w:jc w:val="both"/>
              <w:rPr>
                <w:sz w:val="20"/>
                <w:szCs w:val="20"/>
              </w:rPr>
            </w:pPr>
            <w:r w:rsidRPr="00A84F39">
              <w:rPr>
                <w:b/>
                <w:sz w:val="18"/>
                <w:szCs w:val="18"/>
              </w:rPr>
              <w:t>средняя потребительская цена*</w:t>
            </w:r>
          </w:p>
        </w:tc>
        <w:tc>
          <w:tcPr>
            <w:tcW w:w="317" w:type="pct"/>
          </w:tcPr>
          <w:p w14:paraId="33A9EB08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A5D07">
              <w:rPr>
                <w:b/>
                <w:sz w:val="18"/>
                <w:szCs w:val="18"/>
              </w:rPr>
              <w:t>47,93</w:t>
            </w:r>
          </w:p>
        </w:tc>
        <w:tc>
          <w:tcPr>
            <w:tcW w:w="316" w:type="pct"/>
          </w:tcPr>
          <w:p w14:paraId="18AA703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A5D07">
              <w:rPr>
                <w:b/>
                <w:sz w:val="18"/>
                <w:szCs w:val="18"/>
              </w:rPr>
              <w:t>47,78</w:t>
            </w:r>
          </w:p>
        </w:tc>
        <w:tc>
          <w:tcPr>
            <w:tcW w:w="316" w:type="pct"/>
          </w:tcPr>
          <w:p w14:paraId="5DA0C84C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A5D07">
              <w:rPr>
                <w:b/>
                <w:sz w:val="18"/>
                <w:szCs w:val="18"/>
              </w:rPr>
              <w:t>47,71</w:t>
            </w:r>
          </w:p>
        </w:tc>
        <w:tc>
          <w:tcPr>
            <w:tcW w:w="316" w:type="pct"/>
          </w:tcPr>
          <w:p w14:paraId="7C30FA46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A5D07">
              <w:rPr>
                <w:b/>
                <w:sz w:val="18"/>
                <w:szCs w:val="18"/>
              </w:rPr>
              <w:t>47,57</w:t>
            </w:r>
          </w:p>
        </w:tc>
        <w:tc>
          <w:tcPr>
            <w:tcW w:w="338" w:type="pct"/>
          </w:tcPr>
          <w:p w14:paraId="7DFE5A7E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A5D07">
              <w:rPr>
                <w:b/>
                <w:sz w:val="18"/>
                <w:szCs w:val="18"/>
              </w:rPr>
              <w:t>47,54</w:t>
            </w:r>
          </w:p>
        </w:tc>
        <w:tc>
          <w:tcPr>
            <w:tcW w:w="316" w:type="pct"/>
          </w:tcPr>
          <w:p w14:paraId="21E298C6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A5D07">
              <w:rPr>
                <w:b/>
                <w:sz w:val="18"/>
                <w:szCs w:val="18"/>
              </w:rPr>
              <w:t>47,54</w:t>
            </w:r>
          </w:p>
        </w:tc>
        <w:tc>
          <w:tcPr>
            <w:tcW w:w="316" w:type="pct"/>
          </w:tcPr>
          <w:p w14:paraId="0D0BA74B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A5D07">
              <w:rPr>
                <w:b/>
                <w:sz w:val="18"/>
                <w:szCs w:val="18"/>
              </w:rPr>
              <w:t>47,54</w:t>
            </w:r>
          </w:p>
        </w:tc>
        <w:tc>
          <w:tcPr>
            <w:tcW w:w="316" w:type="pct"/>
          </w:tcPr>
          <w:p w14:paraId="131DA70A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A5D07">
              <w:rPr>
                <w:b/>
                <w:sz w:val="18"/>
                <w:szCs w:val="18"/>
              </w:rPr>
              <w:t>47,54</w:t>
            </w:r>
          </w:p>
        </w:tc>
        <w:tc>
          <w:tcPr>
            <w:tcW w:w="316" w:type="pct"/>
          </w:tcPr>
          <w:p w14:paraId="739DE659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A5D07">
              <w:rPr>
                <w:b/>
                <w:sz w:val="18"/>
                <w:szCs w:val="18"/>
              </w:rPr>
              <w:t>47,54</w:t>
            </w:r>
          </w:p>
        </w:tc>
        <w:tc>
          <w:tcPr>
            <w:tcW w:w="316" w:type="pct"/>
          </w:tcPr>
          <w:p w14:paraId="0B9ADB9F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A5D07">
              <w:rPr>
                <w:b/>
                <w:sz w:val="18"/>
                <w:szCs w:val="18"/>
              </w:rPr>
              <w:t>47,54</w:t>
            </w:r>
          </w:p>
        </w:tc>
        <w:tc>
          <w:tcPr>
            <w:tcW w:w="316" w:type="pct"/>
            <w:gridSpan w:val="2"/>
          </w:tcPr>
          <w:p w14:paraId="4EE81CD5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A5D07">
              <w:rPr>
                <w:b/>
                <w:sz w:val="18"/>
                <w:szCs w:val="18"/>
              </w:rPr>
              <w:t>48,9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5" w:type="pct"/>
          </w:tcPr>
          <w:p w14:paraId="39A6E874" w14:textId="77777777" w:rsidR="00571B21" w:rsidRPr="00D90B64" w:rsidRDefault="00571B21" w:rsidP="006E7A40">
            <w:pPr>
              <w:jc w:val="center"/>
              <w:rPr>
                <w:sz w:val="20"/>
                <w:szCs w:val="20"/>
              </w:rPr>
            </w:pPr>
            <w:r w:rsidRPr="00DA5D07">
              <w:rPr>
                <w:b/>
                <w:sz w:val="18"/>
                <w:szCs w:val="18"/>
              </w:rPr>
              <w:t>49,03</w:t>
            </w:r>
          </w:p>
        </w:tc>
      </w:tr>
    </w:tbl>
    <w:p w14:paraId="0497E4A4" w14:textId="77777777" w:rsidR="00571B21" w:rsidRPr="00166D15" w:rsidRDefault="00571B21" w:rsidP="00571B21">
      <w:pPr>
        <w:jc w:val="both"/>
        <w:rPr>
          <w:i/>
          <w:sz w:val="22"/>
          <w:szCs w:val="28"/>
        </w:rPr>
      </w:pPr>
      <w:r w:rsidRPr="00916F8F">
        <w:rPr>
          <w:i/>
          <w:sz w:val="22"/>
          <w:szCs w:val="28"/>
        </w:rPr>
        <w:t xml:space="preserve">* </w:t>
      </w:r>
      <w:r w:rsidRPr="00632D46">
        <w:rPr>
          <w:i/>
          <w:sz w:val="22"/>
          <w:szCs w:val="28"/>
        </w:rPr>
        <w:t>по данным официального портала Федеральной службы государственной статистики</w:t>
      </w:r>
    </w:p>
    <w:p w14:paraId="26E1916B" w14:textId="180A52A2" w:rsidR="00571B21" w:rsidRDefault="00571B21" w:rsidP="00571B2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2019 года самая низкая цена предложения на поставку бензина АИ-92 и АИ-95 при закупке </w:t>
      </w:r>
      <w:r w:rsidR="0011219D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электронно</w:t>
      </w:r>
      <w:r w:rsidR="0011219D">
        <w:rPr>
          <w:sz w:val="28"/>
          <w:szCs w:val="28"/>
        </w:rPr>
        <w:t xml:space="preserve">го </w:t>
      </w:r>
      <w:r>
        <w:rPr>
          <w:sz w:val="28"/>
          <w:szCs w:val="28"/>
        </w:rPr>
        <w:t>аукцион</w:t>
      </w:r>
      <w:r w:rsidR="0011219D">
        <w:rPr>
          <w:sz w:val="28"/>
          <w:szCs w:val="28"/>
        </w:rPr>
        <w:t>а</w:t>
      </w:r>
      <w:r>
        <w:rPr>
          <w:sz w:val="28"/>
          <w:szCs w:val="28"/>
        </w:rPr>
        <w:t xml:space="preserve"> наблюдалась </w:t>
      </w:r>
      <w:r w:rsidR="00893A80">
        <w:rPr>
          <w:sz w:val="28"/>
          <w:szCs w:val="28"/>
        </w:rPr>
        <w:t>у </w:t>
      </w:r>
      <w:r w:rsidRPr="004C4C0D">
        <w:rPr>
          <w:sz w:val="28"/>
          <w:szCs w:val="28"/>
        </w:rPr>
        <w:t>АО</w:t>
      </w:r>
      <w:r>
        <w:rPr>
          <w:sz w:val="28"/>
          <w:szCs w:val="28"/>
        </w:rPr>
        <w:t> </w:t>
      </w:r>
      <w:r w:rsidRPr="004C4C0D">
        <w:rPr>
          <w:sz w:val="28"/>
          <w:szCs w:val="28"/>
        </w:rPr>
        <w:t>"ННК-Приморнефтепродукт"</w:t>
      </w:r>
      <w:r>
        <w:rPr>
          <w:sz w:val="28"/>
          <w:szCs w:val="28"/>
        </w:rPr>
        <w:t xml:space="preserve">, </w:t>
      </w:r>
      <w:r w:rsidR="00893A80">
        <w:rPr>
          <w:sz w:val="28"/>
          <w:szCs w:val="28"/>
        </w:rPr>
        <w:t xml:space="preserve">самая </w:t>
      </w:r>
      <w:r>
        <w:rPr>
          <w:sz w:val="28"/>
          <w:szCs w:val="28"/>
        </w:rPr>
        <w:t>высок</w:t>
      </w:r>
      <w:r w:rsidR="00893A80">
        <w:rPr>
          <w:sz w:val="28"/>
          <w:szCs w:val="28"/>
        </w:rPr>
        <w:t>ая</w:t>
      </w:r>
      <w:r>
        <w:rPr>
          <w:sz w:val="28"/>
          <w:szCs w:val="28"/>
        </w:rPr>
        <w:t xml:space="preserve"> по бензину АИ-92 – </w:t>
      </w:r>
      <w:r w:rsidR="00893A80">
        <w:rPr>
          <w:sz w:val="28"/>
          <w:szCs w:val="28"/>
        </w:rPr>
        <w:t xml:space="preserve">у </w:t>
      </w:r>
      <w:r w:rsidRPr="004C4C0D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C4C0D">
        <w:rPr>
          <w:sz w:val="28"/>
          <w:szCs w:val="28"/>
        </w:rPr>
        <w:t>"</w:t>
      </w:r>
      <w:proofErr w:type="spellStart"/>
      <w:r w:rsidRPr="004C4C0D">
        <w:rPr>
          <w:sz w:val="28"/>
          <w:szCs w:val="28"/>
        </w:rPr>
        <w:t>УссурНефтеПродукт</w:t>
      </w:r>
      <w:proofErr w:type="spellEnd"/>
      <w:r w:rsidRPr="004C4C0D">
        <w:rPr>
          <w:sz w:val="28"/>
          <w:szCs w:val="28"/>
        </w:rPr>
        <w:t>"</w:t>
      </w:r>
      <w:r>
        <w:rPr>
          <w:sz w:val="28"/>
          <w:szCs w:val="28"/>
        </w:rPr>
        <w:t xml:space="preserve">, по бензину АИ-95 – </w:t>
      </w:r>
      <w:r w:rsidR="00893A80">
        <w:rPr>
          <w:sz w:val="28"/>
          <w:szCs w:val="28"/>
        </w:rPr>
        <w:t xml:space="preserve">у </w:t>
      </w:r>
      <w:r w:rsidRPr="004C4C0D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C4C0D">
        <w:rPr>
          <w:sz w:val="28"/>
          <w:szCs w:val="28"/>
        </w:rPr>
        <w:t>"</w:t>
      </w:r>
      <w:proofErr w:type="spellStart"/>
      <w:r w:rsidRPr="004C4C0D">
        <w:rPr>
          <w:sz w:val="28"/>
          <w:szCs w:val="28"/>
        </w:rPr>
        <w:t>Дальнефтепродукт</w:t>
      </w:r>
      <w:proofErr w:type="spellEnd"/>
      <w:r w:rsidRPr="004C4C0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69473C3" w14:textId="77777777" w:rsidR="00571B21" w:rsidRDefault="00571B21" w:rsidP="00571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низкое предложение по дизельному топливу – у </w:t>
      </w:r>
      <w:r w:rsidRPr="004C4C0D">
        <w:rPr>
          <w:sz w:val="28"/>
          <w:szCs w:val="28"/>
        </w:rPr>
        <w:t>ООО "РН-Карт"</w:t>
      </w:r>
      <w:r>
        <w:rPr>
          <w:sz w:val="28"/>
          <w:szCs w:val="28"/>
        </w:rPr>
        <w:t xml:space="preserve">, самое высокое – у </w:t>
      </w:r>
      <w:r w:rsidRPr="004C4C0D">
        <w:rPr>
          <w:sz w:val="28"/>
          <w:szCs w:val="28"/>
        </w:rPr>
        <w:t>ООО "</w:t>
      </w:r>
      <w:proofErr w:type="spellStart"/>
      <w:r w:rsidRPr="004C4C0D">
        <w:rPr>
          <w:sz w:val="28"/>
          <w:szCs w:val="28"/>
        </w:rPr>
        <w:t>УссурНефтеПродукт</w:t>
      </w:r>
      <w:proofErr w:type="spellEnd"/>
      <w:r w:rsidRPr="004C4C0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7829DB06" w14:textId="77777777" w:rsidR="00571B21" w:rsidRDefault="00571B21" w:rsidP="00571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закупке топлива у единственного поставщика цены, как правило, составляли ниже НМЦК на аукционах, однако контракты не включали условие об оплате поставленного топлива по розничным ценам АЗС в день заправки.</w:t>
      </w:r>
    </w:p>
    <w:p w14:paraId="4AF4DE83" w14:textId="155C5B88" w:rsidR="00CB34BA" w:rsidRDefault="00CB34BA" w:rsidP="00CB3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Сравнение цен</w:t>
      </w:r>
      <w:r w:rsidR="009F519E">
        <w:rPr>
          <w:sz w:val="28"/>
          <w:szCs w:val="28"/>
        </w:rPr>
        <w:t>овых предложений</w:t>
      </w:r>
      <w:r>
        <w:rPr>
          <w:sz w:val="28"/>
          <w:szCs w:val="28"/>
        </w:rPr>
        <w:t xml:space="preserve"> за 1 л. топлива в разрезе поставщиков топлива со </w:t>
      </w:r>
      <w:r w:rsidR="008C207D">
        <w:rPr>
          <w:sz w:val="28"/>
          <w:szCs w:val="28"/>
        </w:rPr>
        <w:t>средними потребительскими</w:t>
      </w:r>
      <w:r>
        <w:rPr>
          <w:sz w:val="28"/>
          <w:szCs w:val="28"/>
        </w:rPr>
        <w:t xml:space="preserve"> ценами (по данным </w:t>
      </w:r>
      <w:r w:rsidR="008C207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портала </w:t>
      </w:r>
      <w:r w:rsidR="008C207D" w:rsidRPr="008C207D">
        <w:rPr>
          <w:sz w:val="28"/>
          <w:szCs w:val="28"/>
        </w:rPr>
        <w:t>Федеральн</w:t>
      </w:r>
      <w:r w:rsidR="008C207D">
        <w:rPr>
          <w:sz w:val="28"/>
          <w:szCs w:val="28"/>
        </w:rPr>
        <w:t>ой</w:t>
      </w:r>
      <w:r w:rsidR="008C207D" w:rsidRPr="008C207D">
        <w:rPr>
          <w:sz w:val="28"/>
          <w:szCs w:val="28"/>
        </w:rPr>
        <w:t xml:space="preserve"> служб</w:t>
      </w:r>
      <w:r w:rsidR="008C207D">
        <w:rPr>
          <w:sz w:val="28"/>
          <w:szCs w:val="28"/>
        </w:rPr>
        <w:t xml:space="preserve">ы </w:t>
      </w:r>
      <w:r w:rsidR="008C207D" w:rsidRPr="008C207D">
        <w:rPr>
          <w:sz w:val="28"/>
          <w:szCs w:val="28"/>
        </w:rPr>
        <w:t>государственной статистики</w:t>
      </w:r>
      <w:r w:rsidR="008C207D">
        <w:rPr>
          <w:sz w:val="28"/>
          <w:szCs w:val="28"/>
        </w:rPr>
        <w:t xml:space="preserve"> </w:t>
      </w:r>
      <w:hyperlink r:id="rId22" w:history="1">
        <w:r w:rsidR="00632D46" w:rsidRPr="009A0A4F">
          <w:rPr>
            <w:rStyle w:val="af1"/>
            <w:sz w:val="28"/>
            <w:szCs w:val="28"/>
            <w:lang w:val="en-US"/>
          </w:rPr>
          <w:t>http</w:t>
        </w:r>
        <w:r w:rsidR="00632D46" w:rsidRPr="00632D46">
          <w:rPr>
            <w:rStyle w:val="af1"/>
            <w:sz w:val="28"/>
            <w:szCs w:val="28"/>
          </w:rPr>
          <w:t>://</w:t>
        </w:r>
        <w:r w:rsidR="00632D46" w:rsidRPr="009A0A4F">
          <w:rPr>
            <w:rStyle w:val="af1"/>
            <w:sz w:val="28"/>
            <w:szCs w:val="28"/>
          </w:rPr>
          <w:t>gks.ru</w:t>
        </w:r>
      </w:hyperlink>
      <w:r>
        <w:rPr>
          <w:sz w:val="28"/>
          <w:szCs w:val="28"/>
        </w:rPr>
        <w:t xml:space="preserve">) </w:t>
      </w:r>
      <w:r w:rsidR="00632D46">
        <w:rPr>
          <w:sz w:val="28"/>
          <w:szCs w:val="28"/>
        </w:rPr>
        <w:t xml:space="preserve">и общедоступными ценами на топливо в сети Интернет (по данным сайта </w:t>
      </w:r>
      <w:hyperlink r:id="rId23" w:history="1">
        <w:r w:rsidR="00632D46" w:rsidRPr="009A0A4F">
          <w:rPr>
            <w:rStyle w:val="af1"/>
            <w:sz w:val="28"/>
            <w:szCs w:val="28"/>
          </w:rPr>
          <w:t>http://fuelprices.ru</w:t>
        </w:r>
      </w:hyperlink>
      <w:r w:rsidR="00632D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F519E">
        <w:rPr>
          <w:sz w:val="28"/>
          <w:szCs w:val="28"/>
        </w:rPr>
        <w:t xml:space="preserve">приведены </w:t>
      </w:r>
      <w:r>
        <w:rPr>
          <w:sz w:val="28"/>
          <w:szCs w:val="28"/>
        </w:rPr>
        <w:t xml:space="preserve">в таблице </w:t>
      </w:r>
      <w:r w:rsidR="006E7A40">
        <w:rPr>
          <w:sz w:val="28"/>
          <w:szCs w:val="28"/>
        </w:rPr>
        <w:t>8</w:t>
      </w:r>
      <w:r w:rsidR="00632D46">
        <w:rPr>
          <w:rStyle w:val="aa"/>
          <w:sz w:val="28"/>
          <w:szCs w:val="28"/>
        </w:rPr>
        <w:footnoteReference w:id="37"/>
      </w:r>
      <w:r w:rsidR="00B759AA">
        <w:rPr>
          <w:sz w:val="28"/>
          <w:szCs w:val="28"/>
        </w:rPr>
        <w:t>.</w:t>
      </w:r>
    </w:p>
    <w:p w14:paraId="00F843DE" w14:textId="77777777" w:rsidR="00AB463E" w:rsidRDefault="00AB463E" w:rsidP="004D6B57">
      <w:pPr>
        <w:ind w:firstLine="708"/>
        <w:jc w:val="right"/>
        <w:rPr>
          <w:sz w:val="22"/>
          <w:szCs w:val="28"/>
        </w:rPr>
      </w:pPr>
    </w:p>
    <w:p w14:paraId="7CB75206" w14:textId="77777777" w:rsidR="00AB463E" w:rsidRDefault="00AB463E" w:rsidP="004D6B57">
      <w:pPr>
        <w:ind w:firstLine="708"/>
        <w:jc w:val="right"/>
        <w:rPr>
          <w:sz w:val="22"/>
          <w:szCs w:val="28"/>
        </w:rPr>
      </w:pPr>
    </w:p>
    <w:p w14:paraId="1ECE9744" w14:textId="77777777" w:rsidR="00AB463E" w:rsidRDefault="00AB463E" w:rsidP="004D6B57">
      <w:pPr>
        <w:ind w:firstLine="708"/>
        <w:jc w:val="right"/>
        <w:rPr>
          <w:sz w:val="22"/>
          <w:szCs w:val="28"/>
        </w:rPr>
      </w:pPr>
    </w:p>
    <w:p w14:paraId="2001C2E8" w14:textId="77777777" w:rsidR="00AB463E" w:rsidRDefault="00AB463E" w:rsidP="004D6B57">
      <w:pPr>
        <w:ind w:firstLine="708"/>
        <w:jc w:val="right"/>
        <w:rPr>
          <w:sz w:val="22"/>
          <w:szCs w:val="28"/>
        </w:rPr>
      </w:pPr>
    </w:p>
    <w:p w14:paraId="0C95091A" w14:textId="67B4D950" w:rsidR="004D6B57" w:rsidRDefault="004D6B57" w:rsidP="004D6B57">
      <w:pPr>
        <w:ind w:firstLine="708"/>
        <w:jc w:val="right"/>
        <w:rPr>
          <w:sz w:val="22"/>
          <w:szCs w:val="28"/>
        </w:rPr>
      </w:pPr>
      <w:r w:rsidRPr="004D6B57">
        <w:rPr>
          <w:sz w:val="22"/>
          <w:szCs w:val="28"/>
        </w:rPr>
        <w:t xml:space="preserve">Таблица </w:t>
      </w:r>
      <w:r w:rsidR="006E7A40">
        <w:rPr>
          <w:sz w:val="22"/>
          <w:szCs w:val="28"/>
        </w:rPr>
        <w:t>8</w:t>
      </w:r>
    </w:p>
    <w:p w14:paraId="2A017102" w14:textId="14593332" w:rsidR="00571B21" w:rsidRPr="004D6B57" w:rsidRDefault="00571B21" w:rsidP="004D6B57">
      <w:pPr>
        <w:ind w:firstLine="708"/>
        <w:jc w:val="right"/>
        <w:rPr>
          <w:sz w:val="22"/>
          <w:szCs w:val="28"/>
        </w:rPr>
      </w:pPr>
      <w:r>
        <w:rPr>
          <w:sz w:val="22"/>
          <w:szCs w:val="28"/>
        </w:rPr>
        <w:t>рублей</w:t>
      </w: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565"/>
        <w:gridCol w:w="565"/>
        <w:gridCol w:w="567"/>
        <w:gridCol w:w="567"/>
        <w:gridCol w:w="567"/>
        <w:gridCol w:w="566"/>
        <w:gridCol w:w="568"/>
        <w:gridCol w:w="566"/>
        <w:gridCol w:w="568"/>
        <w:gridCol w:w="566"/>
        <w:gridCol w:w="529"/>
        <w:gridCol w:w="523"/>
      </w:tblGrid>
      <w:tr w:rsidR="004D6B57" w:rsidRPr="00A84F39" w14:paraId="500F4F83" w14:textId="77777777" w:rsidTr="009F519E">
        <w:trPr>
          <w:tblHeader/>
        </w:trPr>
        <w:tc>
          <w:tcPr>
            <w:tcW w:w="1556" w:type="pct"/>
            <w:vMerge w:val="restart"/>
            <w:shd w:val="clear" w:color="auto" w:fill="F2F2F2" w:themeFill="background1" w:themeFillShade="F2"/>
          </w:tcPr>
          <w:p w14:paraId="7F6092C7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Наименование</w:t>
            </w:r>
          </w:p>
          <w:p w14:paraId="36EBCC03" w14:textId="77777777" w:rsidR="004D6B57" w:rsidRPr="00A84F39" w:rsidRDefault="004D6B57" w:rsidP="004D6B57">
            <w:pPr>
              <w:jc w:val="center"/>
              <w:rPr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заказчика</w:t>
            </w:r>
          </w:p>
        </w:tc>
        <w:tc>
          <w:tcPr>
            <w:tcW w:w="3444" w:type="pct"/>
            <w:gridSpan w:val="12"/>
            <w:shd w:val="clear" w:color="auto" w:fill="F2F2F2" w:themeFill="background1" w:themeFillShade="F2"/>
          </w:tcPr>
          <w:p w14:paraId="0EFE6257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Месяц 2019 года, в котором производилась закупка</w:t>
            </w:r>
          </w:p>
        </w:tc>
      </w:tr>
      <w:tr w:rsidR="00632D46" w:rsidRPr="00A84F39" w14:paraId="37C9DE90" w14:textId="77777777" w:rsidTr="009F519E">
        <w:trPr>
          <w:tblHeader/>
        </w:trPr>
        <w:tc>
          <w:tcPr>
            <w:tcW w:w="1556" w:type="pct"/>
            <w:vMerge/>
            <w:shd w:val="clear" w:color="auto" w:fill="F2F2F2" w:themeFill="background1" w:themeFillShade="F2"/>
          </w:tcPr>
          <w:p w14:paraId="766A3F5C" w14:textId="77777777" w:rsidR="004D6B57" w:rsidRPr="00A84F39" w:rsidRDefault="004D6B57" w:rsidP="004D6B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2F2F2" w:themeFill="background1" w:themeFillShade="F2"/>
          </w:tcPr>
          <w:p w14:paraId="650DA667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84F39">
              <w:rPr>
                <w:b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290" w:type="pct"/>
            <w:shd w:val="clear" w:color="auto" w:fill="F2F2F2" w:themeFill="background1" w:themeFillShade="F2"/>
          </w:tcPr>
          <w:p w14:paraId="57B5B288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84F39">
              <w:rPr>
                <w:b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291" w:type="pct"/>
            <w:shd w:val="clear" w:color="auto" w:fill="F2F2F2" w:themeFill="background1" w:themeFillShade="F2"/>
          </w:tcPr>
          <w:p w14:paraId="708EE192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291" w:type="pct"/>
            <w:shd w:val="clear" w:color="auto" w:fill="F2F2F2" w:themeFill="background1" w:themeFillShade="F2"/>
          </w:tcPr>
          <w:p w14:paraId="347099E6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84F39">
              <w:rPr>
                <w:b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291" w:type="pct"/>
            <w:shd w:val="clear" w:color="auto" w:fill="F2F2F2" w:themeFill="background1" w:themeFillShade="F2"/>
          </w:tcPr>
          <w:p w14:paraId="5ECCC9C5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290" w:type="pct"/>
            <w:shd w:val="clear" w:color="auto" w:fill="F2F2F2" w:themeFill="background1" w:themeFillShade="F2"/>
          </w:tcPr>
          <w:p w14:paraId="716573C3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291" w:type="pct"/>
            <w:shd w:val="clear" w:color="auto" w:fill="F2F2F2" w:themeFill="background1" w:themeFillShade="F2"/>
          </w:tcPr>
          <w:p w14:paraId="5C1700F1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290" w:type="pct"/>
            <w:shd w:val="clear" w:color="auto" w:fill="F2F2F2" w:themeFill="background1" w:themeFillShade="F2"/>
          </w:tcPr>
          <w:p w14:paraId="798BF630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84F39">
              <w:rPr>
                <w:b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291" w:type="pct"/>
            <w:shd w:val="clear" w:color="auto" w:fill="F2F2F2" w:themeFill="background1" w:themeFillShade="F2"/>
          </w:tcPr>
          <w:p w14:paraId="09708B13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сен</w:t>
            </w:r>
          </w:p>
        </w:tc>
        <w:tc>
          <w:tcPr>
            <w:tcW w:w="290" w:type="pct"/>
            <w:shd w:val="clear" w:color="auto" w:fill="F2F2F2" w:themeFill="background1" w:themeFillShade="F2"/>
          </w:tcPr>
          <w:p w14:paraId="3D94004A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84F39">
              <w:rPr>
                <w:b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271" w:type="pct"/>
            <w:shd w:val="clear" w:color="auto" w:fill="F2F2F2" w:themeFill="background1" w:themeFillShade="F2"/>
          </w:tcPr>
          <w:p w14:paraId="71DBED0C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ноя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1D21E138" w14:textId="77777777" w:rsidR="004D6B57" w:rsidRPr="00A84F39" w:rsidRDefault="004D6B57" w:rsidP="004D6B57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дек</w:t>
            </w:r>
          </w:p>
        </w:tc>
      </w:tr>
      <w:tr w:rsidR="008C207D" w:rsidRPr="00A84F39" w14:paraId="1E9AAFE1" w14:textId="77777777" w:rsidTr="00A84F39">
        <w:tc>
          <w:tcPr>
            <w:tcW w:w="5000" w:type="pct"/>
            <w:gridSpan w:val="13"/>
            <w:shd w:val="clear" w:color="auto" w:fill="F2F2F2" w:themeFill="background1" w:themeFillShade="F2"/>
          </w:tcPr>
          <w:p w14:paraId="44C39793" w14:textId="1427B504" w:rsidR="008C207D" w:rsidRPr="00A84F39" w:rsidRDefault="008C207D" w:rsidP="008C207D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АИ-92</w:t>
            </w:r>
          </w:p>
        </w:tc>
      </w:tr>
      <w:tr w:rsidR="00632D46" w:rsidRPr="00A84F39" w14:paraId="4E71B34F" w14:textId="77777777" w:rsidTr="00A84F39">
        <w:tc>
          <w:tcPr>
            <w:tcW w:w="1556" w:type="pct"/>
          </w:tcPr>
          <w:p w14:paraId="566BFD26" w14:textId="5FD76BDC" w:rsidR="00001005" w:rsidRPr="00A84F39" w:rsidRDefault="00001005" w:rsidP="00001005">
            <w:pPr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АО "ННК-</w:t>
            </w:r>
            <w:r>
              <w:rPr>
                <w:sz w:val="18"/>
                <w:szCs w:val="18"/>
              </w:rPr>
              <w:t>П</w:t>
            </w:r>
            <w:r w:rsidRPr="00A84F39">
              <w:rPr>
                <w:sz w:val="18"/>
                <w:szCs w:val="18"/>
              </w:rPr>
              <w:t>риморнефтепродукт"</w:t>
            </w:r>
          </w:p>
        </w:tc>
        <w:tc>
          <w:tcPr>
            <w:tcW w:w="290" w:type="pct"/>
          </w:tcPr>
          <w:p w14:paraId="07DB758C" w14:textId="61DE3810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09392E11" w14:textId="2CD15060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71A8EA1C" w14:textId="3193CADF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46,50</w:t>
            </w:r>
          </w:p>
        </w:tc>
        <w:tc>
          <w:tcPr>
            <w:tcW w:w="291" w:type="pct"/>
          </w:tcPr>
          <w:p w14:paraId="782A2D41" w14:textId="6DD81AFE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051704D6" w14:textId="28B750B6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47,35</w:t>
            </w:r>
          </w:p>
        </w:tc>
        <w:tc>
          <w:tcPr>
            <w:tcW w:w="290" w:type="pct"/>
          </w:tcPr>
          <w:p w14:paraId="5F2140B6" w14:textId="1E6AA356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19BC5E16" w14:textId="703BC4C7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6A722EE8" w14:textId="0A9B422A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97E6DF9" w14:textId="5BF4ACCD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424DAE51" w14:textId="4FB17B30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3925307E" w14:textId="5CA099AE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62C22E29" w14:textId="52C5B1EC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</w:tr>
      <w:tr w:rsidR="00632D46" w:rsidRPr="00A84F39" w14:paraId="4E18460F" w14:textId="77777777" w:rsidTr="00A84F39">
        <w:tc>
          <w:tcPr>
            <w:tcW w:w="1556" w:type="pct"/>
          </w:tcPr>
          <w:p w14:paraId="50C7ECA2" w14:textId="73C99084" w:rsidR="00001005" w:rsidRPr="00A84F39" w:rsidRDefault="00001005" w:rsidP="00001005">
            <w:pPr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</w:t>
            </w:r>
            <w:proofErr w:type="spellStart"/>
            <w:r w:rsidRPr="00A84F39">
              <w:rPr>
                <w:sz w:val="18"/>
                <w:szCs w:val="18"/>
              </w:rPr>
              <w:t>НефтеСинтез</w:t>
            </w:r>
            <w:proofErr w:type="spellEnd"/>
            <w:r w:rsidRPr="00A84F39">
              <w:rPr>
                <w:sz w:val="18"/>
                <w:szCs w:val="18"/>
              </w:rPr>
              <w:t>"</w:t>
            </w:r>
          </w:p>
        </w:tc>
        <w:tc>
          <w:tcPr>
            <w:tcW w:w="290" w:type="pct"/>
          </w:tcPr>
          <w:p w14:paraId="20CDE84F" w14:textId="2519957B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1655CFEE" w14:textId="75054CB6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75169DE5" w14:textId="7CA341EA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7FB4627B" w14:textId="16906CC0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46331879" w14:textId="1C125504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48,90</w:t>
            </w:r>
          </w:p>
        </w:tc>
        <w:tc>
          <w:tcPr>
            <w:tcW w:w="290" w:type="pct"/>
          </w:tcPr>
          <w:p w14:paraId="313EA350" w14:textId="7C08D43C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4B0C073C" w14:textId="3FF8FF4D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277E541A" w14:textId="0145FCEF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46D31FA" w14:textId="54960ADD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5C231710" w14:textId="66CFAF1C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4938B972" w14:textId="18349BAE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202F3530" w14:textId="05478B8C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</w:tr>
      <w:tr w:rsidR="00632D46" w:rsidRPr="00A84F39" w14:paraId="6FCFBE8B" w14:textId="77777777" w:rsidTr="00A84F39">
        <w:tc>
          <w:tcPr>
            <w:tcW w:w="1556" w:type="pct"/>
          </w:tcPr>
          <w:p w14:paraId="7D186A23" w14:textId="643F22E1" w:rsidR="00001005" w:rsidRPr="00A84F39" w:rsidRDefault="00001005" w:rsidP="00001005">
            <w:pPr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"Комплект-сервис"</w:t>
            </w:r>
          </w:p>
        </w:tc>
        <w:tc>
          <w:tcPr>
            <w:tcW w:w="290" w:type="pct"/>
          </w:tcPr>
          <w:p w14:paraId="2CACAC2A" w14:textId="7C5AD1A0" w:rsidR="00001005" w:rsidRPr="00632D46" w:rsidRDefault="00001005" w:rsidP="00001005">
            <w:pPr>
              <w:jc w:val="center"/>
              <w:rPr>
                <w:i/>
                <w:sz w:val="18"/>
                <w:szCs w:val="18"/>
              </w:rPr>
            </w:pPr>
            <w:r w:rsidRPr="00632D46">
              <w:rPr>
                <w:i/>
                <w:sz w:val="18"/>
                <w:szCs w:val="18"/>
              </w:rPr>
              <w:t>43,50</w:t>
            </w:r>
          </w:p>
        </w:tc>
        <w:tc>
          <w:tcPr>
            <w:tcW w:w="290" w:type="pct"/>
          </w:tcPr>
          <w:p w14:paraId="77558D03" w14:textId="625DD3BE" w:rsidR="00001005" w:rsidRPr="00632D46" w:rsidRDefault="00001005" w:rsidP="00001005">
            <w:pPr>
              <w:jc w:val="center"/>
              <w:rPr>
                <w:i/>
                <w:sz w:val="18"/>
                <w:szCs w:val="18"/>
              </w:rPr>
            </w:pPr>
            <w:r w:rsidRPr="00632D46">
              <w:rPr>
                <w:i/>
                <w:sz w:val="18"/>
                <w:szCs w:val="18"/>
              </w:rPr>
              <w:t>43,50</w:t>
            </w:r>
          </w:p>
        </w:tc>
        <w:tc>
          <w:tcPr>
            <w:tcW w:w="291" w:type="pct"/>
          </w:tcPr>
          <w:p w14:paraId="280FB06A" w14:textId="4344F17D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55,70</w:t>
            </w:r>
          </w:p>
        </w:tc>
        <w:tc>
          <w:tcPr>
            <w:tcW w:w="291" w:type="pct"/>
          </w:tcPr>
          <w:p w14:paraId="7CEFA3F4" w14:textId="3DA8B992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1071B27E" w14:textId="52AE5579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56,50</w:t>
            </w:r>
          </w:p>
        </w:tc>
        <w:tc>
          <w:tcPr>
            <w:tcW w:w="290" w:type="pct"/>
          </w:tcPr>
          <w:p w14:paraId="74D94025" w14:textId="79C2F243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4D7ECA5F" w14:textId="4E67144C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14266CF7" w14:textId="75050EB9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12EFA07" w14:textId="1B2BAAB0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223A9E29" w14:textId="487DBABC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3DD2468A" w14:textId="3545122B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46E8E616" w14:textId="622712C8" w:rsidR="00001005" w:rsidRPr="00632D46" w:rsidRDefault="00001005" w:rsidP="00001005">
            <w:pPr>
              <w:jc w:val="center"/>
              <w:rPr>
                <w:i/>
                <w:sz w:val="18"/>
                <w:szCs w:val="18"/>
              </w:rPr>
            </w:pPr>
            <w:r w:rsidRPr="00632D46">
              <w:rPr>
                <w:i/>
                <w:sz w:val="18"/>
                <w:szCs w:val="18"/>
              </w:rPr>
              <w:t>54,11</w:t>
            </w:r>
          </w:p>
        </w:tc>
      </w:tr>
      <w:tr w:rsidR="00632D46" w:rsidRPr="00A84F39" w14:paraId="151324C7" w14:textId="77777777" w:rsidTr="00A84F39">
        <w:tc>
          <w:tcPr>
            <w:tcW w:w="1556" w:type="pct"/>
          </w:tcPr>
          <w:p w14:paraId="74BA46D7" w14:textId="6ACD01D0" w:rsidR="00001005" w:rsidRPr="00A84F39" w:rsidRDefault="00001005" w:rsidP="00001005">
            <w:pPr>
              <w:rPr>
                <w:sz w:val="18"/>
                <w:szCs w:val="18"/>
              </w:rPr>
            </w:pPr>
            <w:r w:rsidRPr="00E17124">
              <w:rPr>
                <w:sz w:val="18"/>
                <w:szCs w:val="18"/>
              </w:rPr>
              <w:t>ООО "25-Регион"</w:t>
            </w:r>
          </w:p>
        </w:tc>
        <w:tc>
          <w:tcPr>
            <w:tcW w:w="290" w:type="pct"/>
          </w:tcPr>
          <w:p w14:paraId="293C98BF" w14:textId="5028C439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A61C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14BCADEF" w14:textId="3C2E2473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569556F" w14:textId="137585AB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54FF5239" w14:textId="0CE3FC3F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620238CF" w14:textId="0D56EFB0" w:rsidR="00001005" w:rsidRDefault="00001005" w:rsidP="00001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56,70</w:t>
            </w:r>
          </w:p>
        </w:tc>
        <w:tc>
          <w:tcPr>
            <w:tcW w:w="290" w:type="pct"/>
          </w:tcPr>
          <w:p w14:paraId="0A4A50D1" w14:textId="46D4E6E8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600B1FD1" w14:textId="638293F4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25D0701E" w14:textId="5E12CE5C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4869E48C" w14:textId="753FD2B7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2171AACC" w14:textId="1A7197EA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20B22915" w14:textId="35D6B8B0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6DDEBD5A" w14:textId="70F29E37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</w:tr>
      <w:tr w:rsidR="00632D46" w:rsidRPr="00A84F39" w14:paraId="7186515E" w14:textId="77777777" w:rsidTr="00A84F39">
        <w:tc>
          <w:tcPr>
            <w:tcW w:w="1556" w:type="pct"/>
          </w:tcPr>
          <w:p w14:paraId="69237692" w14:textId="66986CA9" w:rsidR="00001005" w:rsidRPr="00A84F39" w:rsidRDefault="00001005" w:rsidP="00001005">
            <w:pPr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</w:t>
            </w:r>
            <w:proofErr w:type="spellStart"/>
            <w:r w:rsidRPr="00A84F39">
              <w:rPr>
                <w:sz w:val="18"/>
                <w:szCs w:val="18"/>
              </w:rPr>
              <w:t>УссурНефтеПродукт</w:t>
            </w:r>
            <w:proofErr w:type="spellEnd"/>
            <w:r w:rsidRPr="00A84F39">
              <w:rPr>
                <w:sz w:val="18"/>
                <w:szCs w:val="18"/>
              </w:rPr>
              <w:t>"</w:t>
            </w:r>
          </w:p>
        </w:tc>
        <w:tc>
          <w:tcPr>
            <w:tcW w:w="290" w:type="pct"/>
          </w:tcPr>
          <w:p w14:paraId="1088B428" w14:textId="46FCA7E8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A61C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67741255" w14:textId="51392771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6AF042BC" w14:textId="14C519B9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60,20</w:t>
            </w:r>
          </w:p>
        </w:tc>
        <w:tc>
          <w:tcPr>
            <w:tcW w:w="291" w:type="pct"/>
          </w:tcPr>
          <w:p w14:paraId="1E3D09CE" w14:textId="2150A713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6ADDFB5" w14:textId="3943C1F8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60,20</w:t>
            </w:r>
          </w:p>
        </w:tc>
        <w:tc>
          <w:tcPr>
            <w:tcW w:w="290" w:type="pct"/>
          </w:tcPr>
          <w:p w14:paraId="776BDB3F" w14:textId="70AB21C7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7FC6FE70" w14:textId="2372EA82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101C06F3" w14:textId="12838E3E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1E436049" w14:textId="2C8399D6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19D1995A" w14:textId="12DDA8C7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18F4DA74" w14:textId="09781334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046D55EE" w14:textId="26ACA84E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205DFE">
              <w:rPr>
                <w:sz w:val="18"/>
                <w:szCs w:val="18"/>
              </w:rPr>
              <w:t>х</w:t>
            </w:r>
          </w:p>
        </w:tc>
      </w:tr>
      <w:tr w:rsidR="00DB1032" w:rsidRPr="00A84F39" w14:paraId="353F2D38" w14:textId="77777777" w:rsidTr="00A84F39">
        <w:tc>
          <w:tcPr>
            <w:tcW w:w="1556" w:type="pct"/>
          </w:tcPr>
          <w:p w14:paraId="0A52F547" w14:textId="27B3A9C9" w:rsidR="00001005" w:rsidRPr="00A84F39" w:rsidRDefault="00001005" w:rsidP="00001005">
            <w:pPr>
              <w:rPr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средняя потребительская цена*</w:t>
            </w:r>
          </w:p>
        </w:tc>
        <w:tc>
          <w:tcPr>
            <w:tcW w:w="290" w:type="pct"/>
          </w:tcPr>
          <w:p w14:paraId="2B986B27" w14:textId="1C383165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42,26</w:t>
            </w:r>
          </w:p>
        </w:tc>
        <w:tc>
          <w:tcPr>
            <w:tcW w:w="290" w:type="pct"/>
          </w:tcPr>
          <w:p w14:paraId="11538027" w14:textId="32CBBD65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42,23</w:t>
            </w:r>
          </w:p>
        </w:tc>
        <w:tc>
          <w:tcPr>
            <w:tcW w:w="291" w:type="pct"/>
          </w:tcPr>
          <w:p w14:paraId="4B68087F" w14:textId="72309022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42,20</w:t>
            </w:r>
          </w:p>
        </w:tc>
        <w:tc>
          <w:tcPr>
            <w:tcW w:w="291" w:type="pct"/>
          </w:tcPr>
          <w:p w14:paraId="711AD00B" w14:textId="67882E5E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42,14</w:t>
            </w:r>
          </w:p>
        </w:tc>
        <w:tc>
          <w:tcPr>
            <w:tcW w:w="291" w:type="pct"/>
          </w:tcPr>
          <w:p w14:paraId="2CAC2305" w14:textId="6E67AA68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42,59</w:t>
            </w:r>
          </w:p>
        </w:tc>
        <w:tc>
          <w:tcPr>
            <w:tcW w:w="290" w:type="pct"/>
          </w:tcPr>
          <w:p w14:paraId="62C83561" w14:textId="1A0144F4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42,82</w:t>
            </w:r>
          </w:p>
        </w:tc>
        <w:tc>
          <w:tcPr>
            <w:tcW w:w="291" w:type="pct"/>
          </w:tcPr>
          <w:p w14:paraId="35B4BDC7" w14:textId="3DBF1125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42,84</w:t>
            </w:r>
          </w:p>
        </w:tc>
        <w:tc>
          <w:tcPr>
            <w:tcW w:w="290" w:type="pct"/>
          </w:tcPr>
          <w:p w14:paraId="71E15893" w14:textId="66017D60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42,95</w:t>
            </w:r>
          </w:p>
        </w:tc>
        <w:tc>
          <w:tcPr>
            <w:tcW w:w="291" w:type="pct"/>
          </w:tcPr>
          <w:p w14:paraId="6D100512" w14:textId="6233A9E9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43,17</w:t>
            </w:r>
          </w:p>
        </w:tc>
        <w:tc>
          <w:tcPr>
            <w:tcW w:w="290" w:type="pct"/>
          </w:tcPr>
          <w:p w14:paraId="1A9F858B" w14:textId="730A27E8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43,22</w:t>
            </w:r>
          </w:p>
        </w:tc>
        <w:tc>
          <w:tcPr>
            <w:tcW w:w="271" w:type="pct"/>
          </w:tcPr>
          <w:p w14:paraId="74D2DEAA" w14:textId="67A9EE6F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43,46</w:t>
            </w:r>
          </w:p>
        </w:tc>
        <w:tc>
          <w:tcPr>
            <w:tcW w:w="268" w:type="pct"/>
          </w:tcPr>
          <w:p w14:paraId="58B5104D" w14:textId="7D2CFB9A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43,63</w:t>
            </w:r>
          </w:p>
        </w:tc>
      </w:tr>
      <w:tr w:rsidR="00632D46" w:rsidRPr="00A84F39" w14:paraId="587CBFBA" w14:textId="77777777" w:rsidTr="00A84F39">
        <w:tc>
          <w:tcPr>
            <w:tcW w:w="1556" w:type="pct"/>
          </w:tcPr>
          <w:p w14:paraId="6A30CA05" w14:textId="11C0DF07" w:rsidR="00001005" w:rsidRPr="00A84F39" w:rsidRDefault="00001005" w:rsidP="00001005">
            <w:pPr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 xml:space="preserve">по данным портала </w:t>
            </w:r>
            <w:hyperlink r:id="rId24" w:history="1">
              <w:r w:rsidRPr="00A84F39">
                <w:rPr>
                  <w:rStyle w:val="af1"/>
                  <w:b/>
                  <w:sz w:val="18"/>
                  <w:szCs w:val="18"/>
                </w:rPr>
                <w:t>http://fuelprices.ru/</w:t>
              </w:r>
            </w:hyperlink>
            <w:r w:rsidRPr="00A84F39">
              <w:rPr>
                <w:b/>
                <w:sz w:val="18"/>
                <w:szCs w:val="18"/>
              </w:rPr>
              <w:t xml:space="preserve"> </w:t>
            </w:r>
            <w:r w:rsidR="009F519E">
              <w:rPr>
                <w:b/>
                <w:sz w:val="18"/>
                <w:szCs w:val="18"/>
              </w:rPr>
              <w:t>на конец месяца</w:t>
            </w:r>
          </w:p>
        </w:tc>
        <w:tc>
          <w:tcPr>
            <w:tcW w:w="290" w:type="pct"/>
          </w:tcPr>
          <w:p w14:paraId="6CC32457" w14:textId="170AAF69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42,42</w:t>
            </w:r>
          </w:p>
        </w:tc>
        <w:tc>
          <w:tcPr>
            <w:tcW w:w="290" w:type="pct"/>
          </w:tcPr>
          <w:p w14:paraId="1556077B" w14:textId="17F9A411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42,36</w:t>
            </w:r>
          </w:p>
        </w:tc>
        <w:tc>
          <w:tcPr>
            <w:tcW w:w="291" w:type="pct"/>
          </w:tcPr>
          <w:p w14:paraId="2069C67D" w14:textId="3C8AFD9C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42,31</w:t>
            </w:r>
          </w:p>
        </w:tc>
        <w:tc>
          <w:tcPr>
            <w:tcW w:w="291" w:type="pct"/>
          </w:tcPr>
          <w:p w14:paraId="14F063DB" w14:textId="76B7AE46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42,41</w:t>
            </w:r>
          </w:p>
        </w:tc>
        <w:tc>
          <w:tcPr>
            <w:tcW w:w="291" w:type="pct"/>
          </w:tcPr>
          <w:p w14:paraId="6533961C" w14:textId="0CBF4193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42,75</w:t>
            </w:r>
          </w:p>
        </w:tc>
        <w:tc>
          <w:tcPr>
            <w:tcW w:w="290" w:type="pct"/>
          </w:tcPr>
          <w:p w14:paraId="071289F1" w14:textId="084929D5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42,95</w:t>
            </w:r>
          </w:p>
        </w:tc>
        <w:tc>
          <w:tcPr>
            <w:tcW w:w="291" w:type="pct"/>
          </w:tcPr>
          <w:p w14:paraId="6D4286E3" w14:textId="0F570800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42,99</w:t>
            </w:r>
          </w:p>
        </w:tc>
        <w:tc>
          <w:tcPr>
            <w:tcW w:w="290" w:type="pct"/>
          </w:tcPr>
          <w:p w14:paraId="2C3DB657" w14:textId="1AEDDF47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43,11</w:t>
            </w:r>
          </w:p>
        </w:tc>
        <w:tc>
          <w:tcPr>
            <w:tcW w:w="291" w:type="pct"/>
          </w:tcPr>
          <w:p w14:paraId="5688F574" w14:textId="17B7B97F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43,33</w:t>
            </w:r>
          </w:p>
        </w:tc>
        <w:tc>
          <w:tcPr>
            <w:tcW w:w="290" w:type="pct"/>
          </w:tcPr>
          <w:p w14:paraId="5F3D58C7" w14:textId="6D1A2F44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43,37</w:t>
            </w:r>
          </w:p>
        </w:tc>
        <w:tc>
          <w:tcPr>
            <w:tcW w:w="271" w:type="pct"/>
          </w:tcPr>
          <w:p w14:paraId="4F83AAE0" w14:textId="2C37890C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43,65</w:t>
            </w:r>
          </w:p>
        </w:tc>
        <w:tc>
          <w:tcPr>
            <w:tcW w:w="268" w:type="pct"/>
          </w:tcPr>
          <w:p w14:paraId="093F3263" w14:textId="7873680F" w:rsidR="00001005" w:rsidRPr="00A84F39" w:rsidRDefault="00001005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43,71</w:t>
            </w:r>
          </w:p>
        </w:tc>
      </w:tr>
      <w:tr w:rsidR="00001005" w:rsidRPr="00A84F39" w14:paraId="5F8F1939" w14:textId="77777777" w:rsidTr="00A84F39">
        <w:tc>
          <w:tcPr>
            <w:tcW w:w="5000" w:type="pct"/>
            <w:gridSpan w:val="13"/>
            <w:shd w:val="clear" w:color="auto" w:fill="F2F2F2" w:themeFill="background1" w:themeFillShade="F2"/>
          </w:tcPr>
          <w:p w14:paraId="413313E5" w14:textId="572E3571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АИ-95</w:t>
            </w:r>
          </w:p>
        </w:tc>
      </w:tr>
      <w:tr w:rsidR="00632D46" w:rsidRPr="00A84F39" w14:paraId="65CFD091" w14:textId="77777777" w:rsidTr="00A84F39">
        <w:tc>
          <w:tcPr>
            <w:tcW w:w="1556" w:type="pct"/>
          </w:tcPr>
          <w:p w14:paraId="7AF8C46C" w14:textId="1FE0A475" w:rsidR="00001005" w:rsidRPr="00A84F39" w:rsidRDefault="00001005" w:rsidP="00001005">
            <w:pPr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АО "ННК-Приморнефте</w:t>
            </w:r>
            <w:r>
              <w:rPr>
                <w:sz w:val="18"/>
                <w:szCs w:val="18"/>
              </w:rPr>
              <w:t>п</w:t>
            </w:r>
            <w:r w:rsidRPr="00A84F39">
              <w:rPr>
                <w:sz w:val="18"/>
                <w:szCs w:val="18"/>
              </w:rPr>
              <w:t>родукт"</w:t>
            </w:r>
          </w:p>
        </w:tc>
        <w:tc>
          <w:tcPr>
            <w:tcW w:w="290" w:type="pct"/>
          </w:tcPr>
          <w:p w14:paraId="34946490" w14:textId="77C98703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3BE2AF92" w14:textId="094D857D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027643EB" w14:textId="7E06C893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47,65</w:t>
            </w:r>
          </w:p>
        </w:tc>
        <w:tc>
          <w:tcPr>
            <w:tcW w:w="291" w:type="pct"/>
          </w:tcPr>
          <w:p w14:paraId="0E18339D" w14:textId="6549AA22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47,65</w:t>
            </w:r>
          </w:p>
        </w:tc>
        <w:tc>
          <w:tcPr>
            <w:tcW w:w="291" w:type="pct"/>
          </w:tcPr>
          <w:p w14:paraId="5180CC14" w14:textId="5610C892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47,65</w:t>
            </w:r>
          </w:p>
        </w:tc>
        <w:tc>
          <w:tcPr>
            <w:tcW w:w="290" w:type="pct"/>
          </w:tcPr>
          <w:p w14:paraId="5521F507" w14:textId="5CEB6A4B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12C1FE9D" w14:textId="4E59B69B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47,65</w:t>
            </w:r>
          </w:p>
        </w:tc>
        <w:tc>
          <w:tcPr>
            <w:tcW w:w="290" w:type="pct"/>
          </w:tcPr>
          <w:p w14:paraId="3751842F" w14:textId="62BF3FB5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47,65</w:t>
            </w:r>
          </w:p>
        </w:tc>
        <w:tc>
          <w:tcPr>
            <w:tcW w:w="291" w:type="pct"/>
          </w:tcPr>
          <w:p w14:paraId="4D48CCED" w14:textId="5DFBF611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47,65</w:t>
            </w:r>
          </w:p>
        </w:tc>
        <w:tc>
          <w:tcPr>
            <w:tcW w:w="290" w:type="pct"/>
          </w:tcPr>
          <w:p w14:paraId="7CEA6F5E" w14:textId="261BD8EC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48BF7018" w14:textId="155D9B0C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733C27CD" w14:textId="4311CF82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47,50</w:t>
            </w:r>
          </w:p>
        </w:tc>
      </w:tr>
      <w:tr w:rsidR="00632D46" w:rsidRPr="00A84F39" w14:paraId="710480FD" w14:textId="77777777" w:rsidTr="00A84F39">
        <w:tc>
          <w:tcPr>
            <w:tcW w:w="1556" w:type="pct"/>
          </w:tcPr>
          <w:p w14:paraId="32D50540" w14:textId="35339C90" w:rsidR="00001005" w:rsidRPr="00A84F39" w:rsidRDefault="00001005" w:rsidP="00001005">
            <w:pPr>
              <w:jc w:val="both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</w:t>
            </w:r>
            <w:proofErr w:type="spellStart"/>
            <w:r w:rsidRPr="00A84F39">
              <w:rPr>
                <w:sz w:val="18"/>
                <w:szCs w:val="18"/>
              </w:rPr>
              <w:t>НефтеСинтез</w:t>
            </w:r>
            <w:proofErr w:type="spellEnd"/>
            <w:r w:rsidRPr="00A84F39">
              <w:rPr>
                <w:sz w:val="18"/>
                <w:szCs w:val="18"/>
              </w:rPr>
              <w:t>"</w:t>
            </w:r>
          </w:p>
        </w:tc>
        <w:tc>
          <w:tcPr>
            <w:tcW w:w="290" w:type="pct"/>
          </w:tcPr>
          <w:p w14:paraId="313748FC" w14:textId="180A0147" w:rsidR="00001005" w:rsidRPr="00A84F39" w:rsidRDefault="00001005" w:rsidP="00001005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i/>
                <w:sz w:val="18"/>
                <w:szCs w:val="18"/>
              </w:rPr>
              <w:t>46,00</w:t>
            </w:r>
          </w:p>
        </w:tc>
        <w:tc>
          <w:tcPr>
            <w:tcW w:w="290" w:type="pct"/>
          </w:tcPr>
          <w:p w14:paraId="52DFC6C6" w14:textId="77777777" w:rsidR="00001005" w:rsidRPr="00A84F39" w:rsidRDefault="00001005" w:rsidP="00001005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i/>
                <w:sz w:val="18"/>
                <w:szCs w:val="18"/>
              </w:rPr>
              <w:t>45,99</w:t>
            </w:r>
          </w:p>
          <w:p w14:paraId="30F7B221" w14:textId="6DD98CCB" w:rsidR="00001005" w:rsidRPr="00A84F39" w:rsidRDefault="00001005" w:rsidP="00001005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i/>
                <w:sz w:val="18"/>
                <w:szCs w:val="18"/>
              </w:rPr>
              <w:t>46,99</w:t>
            </w:r>
          </w:p>
        </w:tc>
        <w:tc>
          <w:tcPr>
            <w:tcW w:w="291" w:type="pct"/>
          </w:tcPr>
          <w:p w14:paraId="297979E0" w14:textId="4DFB330B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49,90</w:t>
            </w:r>
          </w:p>
        </w:tc>
        <w:tc>
          <w:tcPr>
            <w:tcW w:w="291" w:type="pct"/>
          </w:tcPr>
          <w:p w14:paraId="344550B4" w14:textId="38E20B08" w:rsidR="00001005" w:rsidRPr="00A84F39" w:rsidRDefault="00001005" w:rsidP="00001005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i/>
                <w:sz w:val="18"/>
                <w:szCs w:val="18"/>
              </w:rPr>
              <w:t>46,00</w:t>
            </w:r>
          </w:p>
        </w:tc>
        <w:tc>
          <w:tcPr>
            <w:tcW w:w="291" w:type="pct"/>
          </w:tcPr>
          <w:p w14:paraId="6235EA6C" w14:textId="52CE0A2C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50,50</w:t>
            </w:r>
          </w:p>
        </w:tc>
        <w:tc>
          <w:tcPr>
            <w:tcW w:w="290" w:type="pct"/>
          </w:tcPr>
          <w:p w14:paraId="496F13B1" w14:textId="456912C6" w:rsidR="00001005" w:rsidRPr="00A84F39" w:rsidRDefault="00001005" w:rsidP="00001005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i/>
                <w:sz w:val="18"/>
                <w:szCs w:val="18"/>
              </w:rPr>
              <w:t>46,40</w:t>
            </w:r>
          </w:p>
        </w:tc>
        <w:tc>
          <w:tcPr>
            <w:tcW w:w="291" w:type="pct"/>
          </w:tcPr>
          <w:p w14:paraId="45533AB4" w14:textId="6B021922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48,50</w:t>
            </w:r>
          </w:p>
        </w:tc>
        <w:tc>
          <w:tcPr>
            <w:tcW w:w="290" w:type="pct"/>
          </w:tcPr>
          <w:p w14:paraId="1810F052" w14:textId="77777777" w:rsidR="00001005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48,50</w:t>
            </w:r>
          </w:p>
          <w:p w14:paraId="4A8B1A12" w14:textId="03DB8884" w:rsidR="00001005" w:rsidRPr="00A84F39" w:rsidRDefault="00001005" w:rsidP="00001005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i/>
                <w:sz w:val="18"/>
                <w:szCs w:val="18"/>
              </w:rPr>
              <w:t>46,29</w:t>
            </w:r>
          </w:p>
          <w:p w14:paraId="24FFD738" w14:textId="2DD268F8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14:paraId="612E7BAA" w14:textId="77777777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48,50</w:t>
            </w:r>
          </w:p>
          <w:p w14:paraId="05F0524B" w14:textId="4F4B048B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48,80</w:t>
            </w:r>
          </w:p>
        </w:tc>
        <w:tc>
          <w:tcPr>
            <w:tcW w:w="290" w:type="pct"/>
          </w:tcPr>
          <w:p w14:paraId="6F91BDA4" w14:textId="0BFA35E5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452537D6" w14:textId="18F24D2A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0E377DF2" w14:textId="77777777" w:rsidR="00001005" w:rsidRDefault="00001005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48,90</w:t>
            </w:r>
          </w:p>
          <w:p w14:paraId="5C1809EB" w14:textId="05BF128E" w:rsidR="00001005" w:rsidRPr="00A84F39" w:rsidRDefault="00001005" w:rsidP="00001005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i/>
                <w:sz w:val="18"/>
                <w:szCs w:val="18"/>
              </w:rPr>
              <w:t>47,50</w:t>
            </w:r>
          </w:p>
          <w:p w14:paraId="3FDBDEF0" w14:textId="122B6F5A" w:rsidR="00001005" w:rsidRPr="00A84F39" w:rsidRDefault="00001005" w:rsidP="00001005">
            <w:pPr>
              <w:jc w:val="center"/>
              <w:rPr>
                <w:sz w:val="18"/>
                <w:szCs w:val="18"/>
              </w:rPr>
            </w:pPr>
          </w:p>
        </w:tc>
      </w:tr>
      <w:tr w:rsidR="009F519E" w:rsidRPr="00A84F39" w14:paraId="05B2E1A2" w14:textId="77777777" w:rsidTr="00A84F39">
        <w:tc>
          <w:tcPr>
            <w:tcW w:w="1556" w:type="pct"/>
          </w:tcPr>
          <w:p w14:paraId="31FEFF0D" w14:textId="4FC1E0BF" w:rsidR="009F519E" w:rsidRPr="00A84F39" w:rsidRDefault="009F519E" w:rsidP="00001005">
            <w:pPr>
              <w:jc w:val="both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"Комплект-Сервис"</w:t>
            </w:r>
          </w:p>
        </w:tc>
        <w:tc>
          <w:tcPr>
            <w:tcW w:w="290" w:type="pct"/>
          </w:tcPr>
          <w:p w14:paraId="1E8B57F6" w14:textId="5BD7EBCE" w:rsidR="009F519E" w:rsidRPr="00A84F39" w:rsidRDefault="009F519E" w:rsidP="00001005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62BA41B8" w14:textId="057E37AC" w:rsidR="009F519E" w:rsidRPr="00A84F39" w:rsidRDefault="009F519E" w:rsidP="00001005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1E782961" w14:textId="562A824C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55,70</w:t>
            </w:r>
          </w:p>
        </w:tc>
        <w:tc>
          <w:tcPr>
            <w:tcW w:w="291" w:type="pct"/>
          </w:tcPr>
          <w:p w14:paraId="02D8398C" w14:textId="37D57C05" w:rsidR="009F519E" w:rsidRPr="00A84F39" w:rsidRDefault="009F519E" w:rsidP="00001005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C245207" w14:textId="1403A090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586BA9CA" w14:textId="6A33787F" w:rsidR="009F519E" w:rsidRPr="00A84F39" w:rsidRDefault="009F519E" w:rsidP="00001005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55D93A8" w14:textId="53A28537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61F675BC" w14:textId="1CDD6A19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470FA81B" w14:textId="753BEFC2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3EB0E27C" w14:textId="1769EBE7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22ED7E40" w14:textId="558BAB4C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0C111081" w14:textId="6A376D28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</w:tr>
      <w:tr w:rsidR="009F519E" w:rsidRPr="00A84F39" w14:paraId="1314FEE7" w14:textId="77777777" w:rsidTr="00A84F39">
        <w:tc>
          <w:tcPr>
            <w:tcW w:w="1556" w:type="pct"/>
          </w:tcPr>
          <w:p w14:paraId="7081367F" w14:textId="42916F19" w:rsidR="009F519E" w:rsidRPr="00A84F39" w:rsidRDefault="009F519E" w:rsidP="00001005">
            <w:pPr>
              <w:jc w:val="both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"РН-Карт"</w:t>
            </w:r>
          </w:p>
        </w:tc>
        <w:tc>
          <w:tcPr>
            <w:tcW w:w="290" w:type="pct"/>
          </w:tcPr>
          <w:p w14:paraId="28148E97" w14:textId="5E1599AE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37AEF26D" w14:textId="7DB586FE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4D970295" w14:textId="3808B5DC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54AF6CE" w14:textId="41358EDD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17EB0D29" w14:textId="3EB69B3D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2F64ACF2" w14:textId="7E6E3CA9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444B8B97" w14:textId="661A26DD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21370B3B" w14:textId="3E3B3720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49,50</w:t>
            </w:r>
          </w:p>
        </w:tc>
        <w:tc>
          <w:tcPr>
            <w:tcW w:w="291" w:type="pct"/>
          </w:tcPr>
          <w:p w14:paraId="57B69513" w14:textId="0818F4ED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45,07</w:t>
            </w:r>
          </w:p>
        </w:tc>
        <w:tc>
          <w:tcPr>
            <w:tcW w:w="290" w:type="pct"/>
          </w:tcPr>
          <w:p w14:paraId="1281CE0D" w14:textId="44ED4289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18CA7B87" w14:textId="02D9B193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2AF1A35D" w14:textId="70F8BF9B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46,98</w:t>
            </w:r>
          </w:p>
        </w:tc>
      </w:tr>
      <w:tr w:rsidR="009F519E" w:rsidRPr="00A84F39" w14:paraId="747CBA7F" w14:textId="77777777" w:rsidTr="00A84F39">
        <w:tc>
          <w:tcPr>
            <w:tcW w:w="1556" w:type="pct"/>
          </w:tcPr>
          <w:p w14:paraId="13C9F100" w14:textId="248D5DF1" w:rsidR="009F519E" w:rsidRPr="00A84F39" w:rsidRDefault="009F519E" w:rsidP="00001005">
            <w:pPr>
              <w:jc w:val="both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"Альфа Влад Ойл"</w:t>
            </w:r>
          </w:p>
        </w:tc>
        <w:tc>
          <w:tcPr>
            <w:tcW w:w="290" w:type="pct"/>
          </w:tcPr>
          <w:p w14:paraId="452F4858" w14:textId="5E59A63D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41F737EA" w14:textId="304B5B23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4428E95E" w14:textId="55F4138C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708DA16C" w14:textId="0F9EC6CB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0476AA1E" w14:textId="593D008F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51,00</w:t>
            </w:r>
          </w:p>
        </w:tc>
        <w:tc>
          <w:tcPr>
            <w:tcW w:w="290" w:type="pct"/>
          </w:tcPr>
          <w:p w14:paraId="5768FA5E" w14:textId="144B4B3D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7159CE33" w14:textId="27921C1C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50,00</w:t>
            </w:r>
          </w:p>
        </w:tc>
        <w:tc>
          <w:tcPr>
            <w:tcW w:w="290" w:type="pct"/>
          </w:tcPr>
          <w:p w14:paraId="1D486381" w14:textId="2B4D1373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7D1E11C5" w14:textId="46EFDBDF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49,00</w:t>
            </w:r>
          </w:p>
        </w:tc>
        <w:tc>
          <w:tcPr>
            <w:tcW w:w="290" w:type="pct"/>
          </w:tcPr>
          <w:p w14:paraId="059C9E78" w14:textId="7AD2E395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64780449" w14:textId="0771C8B6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6B49422D" w14:textId="332DB214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</w:tr>
      <w:tr w:rsidR="009F519E" w:rsidRPr="00A84F39" w14:paraId="36288000" w14:textId="77777777" w:rsidTr="00A84F39">
        <w:tc>
          <w:tcPr>
            <w:tcW w:w="1556" w:type="pct"/>
          </w:tcPr>
          <w:p w14:paraId="2783AEC6" w14:textId="59E36F23" w:rsidR="009F519E" w:rsidRPr="00A84F39" w:rsidRDefault="009F519E" w:rsidP="00001005">
            <w:pPr>
              <w:jc w:val="both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</w:t>
            </w:r>
            <w:proofErr w:type="spellStart"/>
            <w:r w:rsidRPr="00A84F39">
              <w:rPr>
                <w:sz w:val="18"/>
                <w:szCs w:val="18"/>
              </w:rPr>
              <w:t>Портнефтесервис</w:t>
            </w:r>
            <w:proofErr w:type="spellEnd"/>
            <w:r w:rsidRPr="00A84F39">
              <w:rPr>
                <w:sz w:val="18"/>
                <w:szCs w:val="18"/>
              </w:rPr>
              <w:t>"</w:t>
            </w:r>
          </w:p>
        </w:tc>
        <w:tc>
          <w:tcPr>
            <w:tcW w:w="290" w:type="pct"/>
          </w:tcPr>
          <w:p w14:paraId="01D4A705" w14:textId="699890C8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56180A0F" w14:textId="52297A55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7346D7D6" w14:textId="665AD806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7FD31D48" w14:textId="5790EDEE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48,50</w:t>
            </w:r>
          </w:p>
        </w:tc>
        <w:tc>
          <w:tcPr>
            <w:tcW w:w="291" w:type="pct"/>
          </w:tcPr>
          <w:p w14:paraId="61174CC3" w14:textId="15FB82C0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55E8CD8C" w14:textId="08C104E3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5F226599" w14:textId="2873DF5B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45A09472" w14:textId="05924317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C6BA88A" w14:textId="5C82E108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092D88C8" w14:textId="5D1E49B3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32E5218C" w14:textId="747DF5F8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1B44B6E0" w14:textId="45E4DB8D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</w:tr>
      <w:tr w:rsidR="009F519E" w:rsidRPr="00A84F39" w14:paraId="70D65618" w14:textId="77777777" w:rsidTr="00A84F39">
        <w:tc>
          <w:tcPr>
            <w:tcW w:w="1556" w:type="pct"/>
          </w:tcPr>
          <w:p w14:paraId="4AC3448F" w14:textId="067C62A2" w:rsidR="009F519E" w:rsidRPr="00A84F39" w:rsidRDefault="009F519E" w:rsidP="00001005">
            <w:pPr>
              <w:jc w:val="both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</w:t>
            </w:r>
            <w:proofErr w:type="spellStart"/>
            <w:r w:rsidRPr="00A84F39">
              <w:rPr>
                <w:sz w:val="18"/>
                <w:szCs w:val="18"/>
              </w:rPr>
              <w:t>Дальнефтепродукт</w:t>
            </w:r>
            <w:proofErr w:type="spellEnd"/>
            <w:r w:rsidRPr="00A84F39">
              <w:rPr>
                <w:sz w:val="18"/>
                <w:szCs w:val="18"/>
              </w:rPr>
              <w:t>"</w:t>
            </w:r>
          </w:p>
        </w:tc>
        <w:tc>
          <w:tcPr>
            <w:tcW w:w="290" w:type="pct"/>
          </w:tcPr>
          <w:p w14:paraId="402A0382" w14:textId="1CF73142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26D558BC" w14:textId="1C46E20D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61B9FB36" w14:textId="461E4D13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6E73B6E" w14:textId="17A5FC03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56,50</w:t>
            </w:r>
          </w:p>
        </w:tc>
        <w:tc>
          <w:tcPr>
            <w:tcW w:w="291" w:type="pct"/>
          </w:tcPr>
          <w:p w14:paraId="5FDFCB9E" w14:textId="6CD3C581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27935261" w14:textId="6FE53CF2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59CC0EE1" w14:textId="004C5D36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0463BE0F" w14:textId="57246B96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017F03A5" w14:textId="23FFD716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00BB7B48" w14:textId="6DFE4040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33751E53" w14:textId="1F521353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2F1918BA" w14:textId="77C77D19" w:rsidR="009F519E" w:rsidRPr="00A84F39" w:rsidRDefault="009F519E" w:rsidP="00001005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</w:tr>
      <w:tr w:rsidR="009F519E" w:rsidRPr="00A84F39" w14:paraId="3CBAAC43" w14:textId="77777777" w:rsidTr="00A84F39">
        <w:tc>
          <w:tcPr>
            <w:tcW w:w="1556" w:type="pct"/>
          </w:tcPr>
          <w:p w14:paraId="2B18945D" w14:textId="0B472DBE" w:rsidR="009F519E" w:rsidRPr="00A84F39" w:rsidRDefault="009F519E" w:rsidP="00001005">
            <w:pPr>
              <w:jc w:val="both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средняя потребительская цена*</w:t>
            </w:r>
          </w:p>
        </w:tc>
        <w:tc>
          <w:tcPr>
            <w:tcW w:w="290" w:type="pct"/>
          </w:tcPr>
          <w:p w14:paraId="69007B31" w14:textId="79CB30D8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43,35</w:t>
            </w:r>
          </w:p>
        </w:tc>
        <w:tc>
          <w:tcPr>
            <w:tcW w:w="290" w:type="pct"/>
          </w:tcPr>
          <w:p w14:paraId="5282E49C" w14:textId="031DB8DF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43,32</w:t>
            </w:r>
          </w:p>
        </w:tc>
        <w:tc>
          <w:tcPr>
            <w:tcW w:w="291" w:type="pct"/>
          </w:tcPr>
          <w:p w14:paraId="02891E66" w14:textId="2649F3CB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43,22</w:t>
            </w:r>
          </w:p>
        </w:tc>
        <w:tc>
          <w:tcPr>
            <w:tcW w:w="291" w:type="pct"/>
          </w:tcPr>
          <w:p w14:paraId="615FEDD8" w14:textId="7E1A6FBD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43,14</w:t>
            </w:r>
          </w:p>
        </w:tc>
        <w:tc>
          <w:tcPr>
            <w:tcW w:w="291" w:type="pct"/>
          </w:tcPr>
          <w:p w14:paraId="3834598E" w14:textId="573D90F5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43,57</w:t>
            </w:r>
          </w:p>
        </w:tc>
        <w:tc>
          <w:tcPr>
            <w:tcW w:w="290" w:type="pct"/>
          </w:tcPr>
          <w:p w14:paraId="4B5C5E26" w14:textId="6FEEE509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43,81</w:t>
            </w:r>
          </w:p>
        </w:tc>
        <w:tc>
          <w:tcPr>
            <w:tcW w:w="291" w:type="pct"/>
          </w:tcPr>
          <w:p w14:paraId="3194AF2C" w14:textId="3AD588E6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43,81</w:t>
            </w:r>
          </w:p>
        </w:tc>
        <w:tc>
          <w:tcPr>
            <w:tcW w:w="290" w:type="pct"/>
          </w:tcPr>
          <w:p w14:paraId="3010FCE2" w14:textId="2CF1B87F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43,95</w:t>
            </w:r>
          </w:p>
        </w:tc>
        <w:tc>
          <w:tcPr>
            <w:tcW w:w="291" w:type="pct"/>
          </w:tcPr>
          <w:p w14:paraId="16C23209" w14:textId="503FAAEA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44,17</w:t>
            </w:r>
          </w:p>
        </w:tc>
        <w:tc>
          <w:tcPr>
            <w:tcW w:w="290" w:type="pct"/>
          </w:tcPr>
          <w:p w14:paraId="33064522" w14:textId="358CB77D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44,19</w:t>
            </w:r>
          </w:p>
        </w:tc>
        <w:tc>
          <w:tcPr>
            <w:tcW w:w="271" w:type="pct"/>
          </w:tcPr>
          <w:p w14:paraId="1296F63B" w14:textId="72680023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44,48</w:t>
            </w:r>
          </w:p>
        </w:tc>
        <w:tc>
          <w:tcPr>
            <w:tcW w:w="268" w:type="pct"/>
          </w:tcPr>
          <w:p w14:paraId="4470F6D9" w14:textId="1ADA34BB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44,63</w:t>
            </w:r>
          </w:p>
        </w:tc>
      </w:tr>
      <w:tr w:rsidR="009F519E" w:rsidRPr="00A84F39" w14:paraId="55B80D82" w14:textId="77777777" w:rsidTr="00A84F39">
        <w:tc>
          <w:tcPr>
            <w:tcW w:w="1556" w:type="pct"/>
          </w:tcPr>
          <w:p w14:paraId="405C681C" w14:textId="361D011F" w:rsidR="009F519E" w:rsidRPr="009F519E" w:rsidRDefault="009F519E" w:rsidP="009F519E">
            <w:pPr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 xml:space="preserve">по данным портала </w:t>
            </w:r>
            <w:hyperlink r:id="rId25" w:history="1">
              <w:r w:rsidRPr="00A84F39">
                <w:rPr>
                  <w:rStyle w:val="af1"/>
                  <w:b/>
                  <w:sz w:val="18"/>
                  <w:szCs w:val="18"/>
                </w:rPr>
                <w:t>http://fuelprices.ru/</w:t>
              </w:r>
            </w:hyperlink>
            <w:r w:rsidRPr="009F519E">
              <w:rPr>
                <w:rStyle w:val="af1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 конец месяца</w:t>
            </w:r>
          </w:p>
        </w:tc>
        <w:tc>
          <w:tcPr>
            <w:tcW w:w="290" w:type="pct"/>
          </w:tcPr>
          <w:p w14:paraId="3412C879" w14:textId="734B16DA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43,57</w:t>
            </w:r>
          </w:p>
        </w:tc>
        <w:tc>
          <w:tcPr>
            <w:tcW w:w="290" w:type="pct"/>
          </w:tcPr>
          <w:p w14:paraId="4FA19CAD" w14:textId="0A9B373B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43,52</w:t>
            </w:r>
          </w:p>
        </w:tc>
        <w:tc>
          <w:tcPr>
            <w:tcW w:w="291" w:type="pct"/>
          </w:tcPr>
          <w:p w14:paraId="06048712" w14:textId="71E4EB30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43,36</w:t>
            </w:r>
          </w:p>
        </w:tc>
        <w:tc>
          <w:tcPr>
            <w:tcW w:w="291" w:type="pct"/>
          </w:tcPr>
          <w:p w14:paraId="76BE786E" w14:textId="32386374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43,40</w:t>
            </w:r>
          </w:p>
        </w:tc>
        <w:tc>
          <w:tcPr>
            <w:tcW w:w="291" w:type="pct"/>
          </w:tcPr>
          <w:p w14:paraId="041F0B53" w14:textId="4204D43C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43,77</w:t>
            </w:r>
          </w:p>
        </w:tc>
        <w:tc>
          <w:tcPr>
            <w:tcW w:w="290" w:type="pct"/>
          </w:tcPr>
          <w:p w14:paraId="36023044" w14:textId="5F4942B4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43,99</w:t>
            </w:r>
          </w:p>
        </w:tc>
        <w:tc>
          <w:tcPr>
            <w:tcW w:w="291" w:type="pct"/>
          </w:tcPr>
          <w:p w14:paraId="0D0274A0" w14:textId="6A7DE69C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43,99</w:t>
            </w:r>
          </w:p>
        </w:tc>
        <w:tc>
          <w:tcPr>
            <w:tcW w:w="290" w:type="pct"/>
          </w:tcPr>
          <w:p w14:paraId="3240E263" w14:textId="798FAC81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44,11</w:t>
            </w:r>
          </w:p>
        </w:tc>
        <w:tc>
          <w:tcPr>
            <w:tcW w:w="291" w:type="pct"/>
          </w:tcPr>
          <w:p w14:paraId="7E39B5A5" w14:textId="0A98A74E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44,11</w:t>
            </w:r>
          </w:p>
        </w:tc>
        <w:tc>
          <w:tcPr>
            <w:tcW w:w="290" w:type="pct"/>
          </w:tcPr>
          <w:p w14:paraId="06FA784D" w14:textId="22FC0C64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44,33</w:t>
            </w:r>
          </w:p>
        </w:tc>
        <w:tc>
          <w:tcPr>
            <w:tcW w:w="271" w:type="pct"/>
          </w:tcPr>
          <w:p w14:paraId="51E5D11A" w14:textId="174CD096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44,67</w:t>
            </w:r>
          </w:p>
        </w:tc>
        <w:tc>
          <w:tcPr>
            <w:tcW w:w="268" w:type="pct"/>
          </w:tcPr>
          <w:p w14:paraId="7893B5F2" w14:textId="019E265E" w:rsidR="009F519E" w:rsidRPr="00A84F39" w:rsidRDefault="009F519E" w:rsidP="00001005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44,73</w:t>
            </w:r>
          </w:p>
        </w:tc>
      </w:tr>
      <w:tr w:rsidR="009F519E" w:rsidRPr="00A84F39" w14:paraId="21B4FDD5" w14:textId="77777777" w:rsidTr="00DB1032">
        <w:tc>
          <w:tcPr>
            <w:tcW w:w="5000" w:type="pct"/>
            <w:gridSpan w:val="13"/>
            <w:shd w:val="clear" w:color="auto" w:fill="F2F2F2" w:themeFill="background1" w:themeFillShade="F2"/>
          </w:tcPr>
          <w:p w14:paraId="41B040DC" w14:textId="1680BA44" w:rsidR="009F519E" w:rsidRPr="00A84F39" w:rsidRDefault="00571B21" w:rsidP="00001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9F519E">
              <w:rPr>
                <w:b/>
                <w:sz w:val="18"/>
                <w:szCs w:val="18"/>
              </w:rPr>
              <w:t>изельное топливо (зимнее и летнее)</w:t>
            </w:r>
          </w:p>
        </w:tc>
      </w:tr>
      <w:tr w:rsidR="009F519E" w:rsidRPr="00A84F39" w14:paraId="4CB69633" w14:textId="77777777" w:rsidTr="00A84F39">
        <w:tc>
          <w:tcPr>
            <w:tcW w:w="1556" w:type="pct"/>
          </w:tcPr>
          <w:p w14:paraId="518AC49B" w14:textId="64C03CC5" w:rsidR="009F519E" w:rsidRPr="00A84F39" w:rsidRDefault="009F519E" w:rsidP="00632D46">
            <w:pPr>
              <w:jc w:val="both"/>
              <w:rPr>
                <w:sz w:val="18"/>
                <w:szCs w:val="18"/>
              </w:rPr>
            </w:pPr>
            <w:r w:rsidRPr="00DB1032">
              <w:rPr>
                <w:sz w:val="18"/>
                <w:szCs w:val="18"/>
              </w:rPr>
              <w:t>АО "ННК-Приморнефтепродукт"</w:t>
            </w:r>
          </w:p>
        </w:tc>
        <w:tc>
          <w:tcPr>
            <w:tcW w:w="290" w:type="pct"/>
          </w:tcPr>
          <w:p w14:paraId="53A550EA" w14:textId="3DE83C31" w:rsidR="009F519E" w:rsidRPr="00DB1032" w:rsidRDefault="009F519E" w:rsidP="00632D46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081DFC59" w14:textId="1159E97D" w:rsidR="009F519E" w:rsidRPr="00DB1032" w:rsidRDefault="009F519E" w:rsidP="00632D46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0166A5EC" w14:textId="415F110A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59F7FC11" w14:textId="771D820C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DB1032">
              <w:rPr>
                <w:sz w:val="18"/>
                <w:szCs w:val="18"/>
              </w:rPr>
              <w:t>52,55</w:t>
            </w:r>
          </w:p>
        </w:tc>
        <w:tc>
          <w:tcPr>
            <w:tcW w:w="291" w:type="pct"/>
          </w:tcPr>
          <w:p w14:paraId="198DEDE6" w14:textId="42130942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DB1032">
              <w:rPr>
                <w:sz w:val="18"/>
                <w:szCs w:val="18"/>
              </w:rPr>
              <w:t>52,55</w:t>
            </w:r>
          </w:p>
        </w:tc>
        <w:tc>
          <w:tcPr>
            <w:tcW w:w="290" w:type="pct"/>
          </w:tcPr>
          <w:p w14:paraId="74EC47B3" w14:textId="6F570F67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787923E" w14:textId="79F6C7DE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52,55</w:t>
            </w:r>
          </w:p>
        </w:tc>
        <w:tc>
          <w:tcPr>
            <w:tcW w:w="290" w:type="pct"/>
          </w:tcPr>
          <w:p w14:paraId="170223E0" w14:textId="0B5E8DC2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52,55</w:t>
            </w:r>
          </w:p>
        </w:tc>
        <w:tc>
          <w:tcPr>
            <w:tcW w:w="291" w:type="pct"/>
          </w:tcPr>
          <w:p w14:paraId="48270990" w14:textId="4570F390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52,55</w:t>
            </w:r>
          </w:p>
        </w:tc>
        <w:tc>
          <w:tcPr>
            <w:tcW w:w="290" w:type="pct"/>
          </w:tcPr>
          <w:p w14:paraId="1CA6B434" w14:textId="193CBBF9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425BEF08" w14:textId="4A03FF12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5BEDCBF6" w14:textId="165D378C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52,05</w:t>
            </w:r>
          </w:p>
        </w:tc>
      </w:tr>
      <w:tr w:rsidR="009F519E" w:rsidRPr="00A84F39" w14:paraId="375957C1" w14:textId="77777777" w:rsidTr="00A84F39">
        <w:tc>
          <w:tcPr>
            <w:tcW w:w="1556" w:type="pct"/>
          </w:tcPr>
          <w:p w14:paraId="3D69A961" w14:textId="1DFFB6B7" w:rsidR="009F519E" w:rsidRPr="00A84F39" w:rsidRDefault="009F519E" w:rsidP="00632D46">
            <w:pPr>
              <w:jc w:val="both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</w:t>
            </w:r>
            <w:proofErr w:type="spellStart"/>
            <w:r w:rsidRPr="00A84F39">
              <w:rPr>
                <w:sz w:val="18"/>
                <w:szCs w:val="18"/>
              </w:rPr>
              <w:t>НефтеСинтез</w:t>
            </w:r>
            <w:proofErr w:type="spellEnd"/>
            <w:r w:rsidRPr="00A84F39">
              <w:rPr>
                <w:sz w:val="18"/>
                <w:szCs w:val="18"/>
              </w:rPr>
              <w:t>"</w:t>
            </w:r>
          </w:p>
        </w:tc>
        <w:tc>
          <w:tcPr>
            <w:tcW w:w="290" w:type="pct"/>
          </w:tcPr>
          <w:p w14:paraId="1993C2C3" w14:textId="4D609946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54A3621E" w14:textId="6E36C367" w:rsidR="009F519E" w:rsidRPr="00DB1032" w:rsidRDefault="009F519E" w:rsidP="00632D46">
            <w:pPr>
              <w:jc w:val="center"/>
              <w:rPr>
                <w:i/>
                <w:sz w:val="18"/>
                <w:szCs w:val="18"/>
              </w:rPr>
            </w:pPr>
            <w:r w:rsidRPr="00DB1032">
              <w:rPr>
                <w:i/>
                <w:sz w:val="18"/>
                <w:szCs w:val="18"/>
              </w:rPr>
              <w:t>49,69</w:t>
            </w:r>
          </w:p>
        </w:tc>
        <w:tc>
          <w:tcPr>
            <w:tcW w:w="291" w:type="pct"/>
          </w:tcPr>
          <w:p w14:paraId="1AF80A58" w14:textId="0AA7C508" w:rsidR="009F519E" w:rsidRPr="00DB1032" w:rsidRDefault="009F519E" w:rsidP="00632D46">
            <w:pPr>
              <w:jc w:val="center"/>
              <w:rPr>
                <w:b/>
                <w:i/>
                <w:sz w:val="18"/>
                <w:szCs w:val="18"/>
              </w:rPr>
            </w:pPr>
            <w:r w:rsidRPr="00DB1032">
              <w:rPr>
                <w:i/>
                <w:sz w:val="18"/>
                <w:szCs w:val="18"/>
              </w:rPr>
              <w:t>49,69</w:t>
            </w:r>
          </w:p>
        </w:tc>
        <w:tc>
          <w:tcPr>
            <w:tcW w:w="291" w:type="pct"/>
          </w:tcPr>
          <w:p w14:paraId="38B18598" w14:textId="3D953F3E" w:rsidR="009F519E" w:rsidRPr="00DB1032" w:rsidRDefault="009F519E" w:rsidP="00632D46">
            <w:pPr>
              <w:jc w:val="center"/>
              <w:rPr>
                <w:i/>
                <w:sz w:val="18"/>
                <w:szCs w:val="18"/>
              </w:rPr>
            </w:pPr>
            <w:r w:rsidRPr="00DB1032">
              <w:rPr>
                <w:i/>
                <w:sz w:val="18"/>
                <w:szCs w:val="18"/>
              </w:rPr>
              <w:t>49,60</w:t>
            </w:r>
          </w:p>
        </w:tc>
        <w:tc>
          <w:tcPr>
            <w:tcW w:w="291" w:type="pct"/>
          </w:tcPr>
          <w:p w14:paraId="3E620E47" w14:textId="77777777" w:rsidR="009F519E" w:rsidRDefault="009F519E" w:rsidP="00632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53,00</w:t>
            </w:r>
          </w:p>
          <w:p w14:paraId="0D5EF7D5" w14:textId="16C92A22" w:rsidR="009F519E" w:rsidRPr="00DB1032" w:rsidRDefault="009F519E" w:rsidP="00632D46">
            <w:pPr>
              <w:jc w:val="center"/>
              <w:rPr>
                <w:sz w:val="18"/>
                <w:szCs w:val="18"/>
              </w:rPr>
            </w:pPr>
            <w:r w:rsidRPr="00DB1032">
              <w:rPr>
                <w:i/>
                <w:sz w:val="18"/>
                <w:szCs w:val="18"/>
              </w:rPr>
              <w:t>47,60</w:t>
            </w:r>
          </w:p>
        </w:tc>
        <w:tc>
          <w:tcPr>
            <w:tcW w:w="290" w:type="pct"/>
          </w:tcPr>
          <w:p w14:paraId="0F56512B" w14:textId="39E6BDD6" w:rsidR="009F519E" w:rsidRPr="00DB1032" w:rsidRDefault="009F519E" w:rsidP="00632D46">
            <w:pPr>
              <w:jc w:val="center"/>
              <w:rPr>
                <w:i/>
                <w:sz w:val="18"/>
                <w:szCs w:val="18"/>
              </w:rPr>
            </w:pPr>
            <w:r w:rsidRPr="00DB1032">
              <w:rPr>
                <w:i/>
                <w:sz w:val="18"/>
                <w:szCs w:val="18"/>
              </w:rPr>
              <w:t>50,00</w:t>
            </w:r>
          </w:p>
        </w:tc>
        <w:tc>
          <w:tcPr>
            <w:tcW w:w="291" w:type="pct"/>
          </w:tcPr>
          <w:p w14:paraId="7D74873B" w14:textId="2F287DBD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53,00</w:t>
            </w:r>
          </w:p>
        </w:tc>
        <w:tc>
          <w:tcPr>
            <w:tcW w:w="290" w:type="pct"/>
          </w:tcPr>
          <w:p w14:paraId="7A74CD81" w14:textId="1A843FA6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53,00</w:t>
            </w:r>
          </w:p>
        </w:tc>
        <w:tc>
          <w:tcPr>
            <w:tcW w:w="291" w:type="pct"/>
          </w:tcPr>
          <w:p w14:paraId="4FA0AE0C" w14:textId="77777777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52,00</w:t>
            </w:r>
          </w:p>
          <w:p w14:paraId="6DFCBD6E" w14:textId="06218965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53,00</w:t>
            </w:r>
          </w:p>
        </w:tc>
        <w:tc>
          <w:tcPr>
            <w:tcW w:w="290" w:type="pct"/>
          </w:tcPr>
          <w:p w14:paraId="13FC10A3" w14:textId="59C76840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4816F171" w14:textId="23F07823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333946AE" w14:textId="575B632E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53,00</w:t>
            </w:r>
          </w:p>
        </w:tc>
      </w:tr>
      <w:tr w:rsidR="009F519E" w:rsidRPr="00A84F39" w14:paraId="43E6F9CA" w14:textId="77777777" w:rsidTr="00A84F39">
        <w:tc>
          <w:tcPr>
            <w:tcW w:w="1556" w:type="pct"/>
          </w:tcPr>
          <w:p w14:paraId="777709E7" w14:textId="5C1EA7D2" w:rsidR="009F519E" w:rsidRPr="00DB1032" w:rsidRDefault="009F519E" w:rsidP="00632D46">
            <w:pPr>
              <w:jc w:val="both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"Комплект-сервис"</w:t>
            </w:r>
          </w:p>
        </w:tc>
        <w:tc>
          <w:tcPr>
            <w:tcW w:w="290" w:type="pct"/>
          </w:tcPr>
          <w:p w14:paraId="1F190213" w14:textId="77777777" w:rsidR="009F519E" w:rsidRPr="00DB1032" w:rsidRDefault="009F519E" w:rsidP="006E7A40">
            <w:pPr>
              <w:jc w:val="center"/>
              <w:rPr>
                <w:i/>
                <w:sz w:val="18"/>
                <w:szCs w:val="18"/>
              </w:rPr>
            </w:pPr>
            <w:r w:rsidRPr="00DB1032">
              <w:rPr>
                <w:i/>
                <w:sz w:val="18"/>
                <w:szCs w:val="18"/>
              </w:rPr>
              <w:t>49,90</w:t>
            </w:r>
          </w:p>
          <w:p w14:paraId="2CC3DB7B" w14:textId="1D716421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B1032">
              <w:rPr>
                <w:i/>
                <w:sz w:val="18"/>
                <w:szCs w:val="18"/>
              </w:rPr>
              <w:t>50,30</w:t>
            </w:r>
          </w:p>
        </w:tc>
        <w:tc>
          <w:tcPr>
            <w:tcW w:w="290" w:type="pct"/>
          </w:tcPr>
          <w:p w14:paraId="70C7BB32" w14:textId="221AF592" w:rsidR="009F519E" w:rsidRPr="00DB1032" w:rsidRDefault="009F519E" w:rsidP="00632D46">
            <w:pPr>
              <w:jc w:val="center"/>
              <w:rPr>
                <w:sz w:val="18"/>
                <w:szCs w:val="18"/>
              </w:rPr>
            </w:pPr>
            <w:r w:rsidRPr="00DB1032">
              <w:rPr>
                <w:i/>
                <w:sz w:val="18"/>
                <w:szCs w:val="18"/>
              </w:rPr>
              <w:t>50,30</w:t>
            </w:r>
          </w:p>
        </w:tc>
        <w:tc>
          <w:tcPr>
            <w:tcW w:w="291" w:type="pct"/>
          </w:tcPr>
          <w:p w14:paraId="3965723D" w14:textId="7F4BA2A0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03DC586B" w14:textId="13AAC3FF" w:rsidR="009F519E" w:rsidRPr="00DB1032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738B493" w14:textId="192DC875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15742B9E" w14:textId="0C6FFA89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4BA196D" w14:textId="3EEB1EEE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126E39F3" w14:textId="5D0E5D09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9B1E077" w14:textId="0B14148A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27FD101F" w14:textId="1C64A5B0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32603567" w14:textId="5C350337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2FED767A" w14:textId="78C92A3F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</w:tr>
      <w:tr w:rsidR="009F519E" w:rsidRPr="00A84F39" w14:paraId="1506E910" w14:textId="77777777" w:rsidTr="00A84F39">
        <w:tc>
          <w:tcPr>
            <w:tcW w:w="1556" w:type="pct"/>
          </w:tcPr>
          <w:p w14:paraId="21176587" w14:textId="1A8DB1D6" w:rsidR="009F519E" w:rsidRPr="00A84F39" w:rsidRDefault="009F519E" w:rsidP="00632D46">
            <w:pPr>
              <w:jc w:val="both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"РН-Карт"</w:t>
            </w:r>
          </w:p>
        </w:tc>
        <w:tc>
          <w:tcPr>
            <w:tcW w:w="290" w:type="pct"/>
          </w:tcPr>
          <w:p w14:paraId="199EA9A3" w14:textId="48EC20D4" w:rsidR="009F519E" w:rsidRPr="00DB1032" w:rsidRDefault="009F519E" w:rsidP="006E7A40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76DE9187" w14:textId="25B446CD" w:rsidR="009F519E" w:rsidRPr="00DB1032" w:rsidRDefault="009F519E" w:rsidP="00632D46">
            <w:pPr>
              <w:jc w:val="center"/>
              <w:rPr>
                <w:i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5381D48A" w14:textId="100CDB86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6C38C92" w14:textId="584E6E3B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06F4A019" w14:textId="53E7C35F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71AE9780" w14:textId="7D3EE99A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51F70116" w14:textId="7194ADD5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0BF17EF0" w14:textId="6FDDAC01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53,00</w:t>
            </w:r>
          </w:p>
        </w:tc>
        <w:tc>
          <w:tcPr>
            <w:tcW w:w="291" w:type="pct"/>
          </w:tcPr>
          <w:p w14:paraId="4A9F7DC6" w14:textId="261C844C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49,53</w:t>
            </w:r>
          </w:p>
        </w:tc>
        <w:tc>
          <w:tcPr>
            <w:tcW w:w="290" w:type="pct"/>
          </w:tcPr>
          <w:p w14:paraId="63A904CC" w14:textId="2F0C1AAC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6629E737" w14:textId="7E6801C3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70981267" w14:textId="77188867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50,37</w:t>
            </w:r>
          </w:p>
        </w:tc>
      </w:tr>
      <w:tr w:rsidR="009F519E" w:rsidRPr="00A84F39" w14:paraId="06868694" w14:textId="77777777" w:rsidTr="00A84F39">
        <w:tc>
          <w:tcPr>
            <w:tcW w:w="1556" w:type="pct"/>
          </w:tcPr>
          <w:p w14:paraId="033D44C5" w14:textId="349AAD40" w:rsidR="009F519E" w:rsidRPr="00A84F39" w:rsidRDefault="009F519E" w:rsidP="00632D46">
            <w:pPr>
              <w:jc w:val="both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ООО "Альфа Влад Ойл"</w:t>
            </w:r>
          </w:p>
        </w:tc>
        <w:tc>
          <w:tcPr>
            <w:tcW w:w="290" w:type="pct"/>
          </w:tcPr>
          <w:p w14:paraId="6083F2E3" w14:textId="2CF53F13" w:rsidR="009F519E" w:rsidRPr="00A84F39" w:rsidRDefault="009F519E" w:rsidP="006E7A40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4109C695" w14:textId="57819909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F1423FD" w14:textId="21D8E602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2B55CEE" w14:textId="18FC983F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72BADCE4" w14:textId="2D69613C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05B90D25" w14:textId="3EC4050D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739F0BA" w14:textId="01029DCA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54,00</w:t>
            </w:r>
          </w:p>
        </w:tc>
        <w:tc>
          <w:tcPr>
            <w:tcW w:w="290" w:type="pct"/>
          </w:tcPr>
          <w:p w14:paraId="74D4D075" w14:textId="5C6C0E98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34DFDE2" w14:textId="3878D09C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632D46">
              <w:rPr>
                <w:sz w:val="18"/>
                <w:szCs w:val="18"/>
              </w:rPr>
              <w:t>54,00</w:t>
            </w:r>
          </w:p>
        </w:tc>
        <w:tc>
          <w:tcPr>
            <w:tcW w:w="290" w:type="pct"/>
          </w:tcPr>
          <w:p w14:paraId="021197CE" w14:textId="0DE7CB7D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77F95EFF" w14:textId="10763395" w:rsidR="009F519E" w:rsidRPr="00A84F39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34BE6070" w14:textId="21A5A54F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</w:tr>
      <w:tr w:rsidR="009F519E" w:rsidRPr="00A84F39" w14:paraId="375B3807" w14:textId="77777777" w:rsidTr="00A84F39">
        <w:tc>
          <w:tcPr>
            <w:tcW w:w="1556" w:type="pct"/>
          </w:tcPr>
          <w:p w14:paraId="780057B8" w14:textId="6405D486" w:rsidR="009F519E" w:rsidRPr="00DB1032" w:rsidRDefault="009F519E" w:rsidP="00632D46">
            <w:pPr>
              <w:jc w:val="both"/>
              <w:rPr>
                <w:sz w:val="18"/>
                <w:szCs w:val="18"/>
              </w:rPr>
            </w:pPr>
            <w:r w:rsidRPr="00DB1032">
              <w:rPr>
                <w:sz w:val="18"/>
                <w:szCs w:val="18"/>
              </w:rPr>
              <w:t>ООО "</w:t>
            </w:r>
            <w:proofErr w:type="spellStart"/>
            <w:r w:rsidRPr="00DB1032">
              <w:rPr>
                <w:sz w:val="18"/>
                <w:szCs w:val="18"/>
              </w:rPr>
              <w:t>Дальнефтепродукт</w:t>
            </w:r>
            <w:proofErr w:type="spellEnd"/>
            <w:r w:rsidRPr="00DB1032">
              <w:rPr>
                <w:sz w:val="18"/>
                <w:szCs w:val="18"/>
              </w:rPr>
              <w:t>"</w:t>
            </w:r>
          </w:p>
        </w:tc>
        <w:tc>
          <w:tcPr>
            <w:tcW w:w="290" w:type="pct"/>
          </w:tcPr>
          <w:p w14:paraId="40322C79" w14:textId="4EB6FA03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5FE0F6E5" w14:textId="5CA21D0E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546CA055" w14:textId="5241855D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664FC15B" w14:textId="36A6347A" w:rsidR="009F519E" w:rsidRPr="00DB1032" w:rsidRDefault="009F519E" w:rsidP="00632D46">
            <w:pPr>
              <w:jc w:val="center"/>
              <w:rPr>
                <w:sz w:val="18"/>
                <w:szCs w:val="18"/>
              </w:rPr>
            </w:pPr>
            <w:r w:rsidRPr="00DB1032">
              <w:rPr>
                <w:sz w:val="18"/>
                <w:szCs w:val="18"/>
              </w:rPr>
              <w:t>59,80</w:t>
            </w:r>
          </w:p>
        </w:tc>
        <w:tc>
          <w:tcPr>
            <w:tcW w:w="291" w:type="pct"/>
          </w:tcPr>
          <w:p w14:paraId="1CB9B027" w14:textId="2137F12E" w:rsidR="009F519E" w:rsidRPr="00DB1032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1AA797D2" w14:textId="7A2C48C6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A7809FD" w14:textId="0FF0D6AF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5A23F950" w14:textId="2568A9B4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1205A10" w14:textId="3B4325B9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412BF626" w14:textId="1A0B010D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4E8EDD94" w14:textId="33341735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59D7656F" w14:textId="706B0AAB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</w:tr>
      <w:tr w:rsidR="009F519E" w:rsidRPr="00A84F39" w14:paraId="64858C18" w14:textId="77777777" w:rsidTr="00A84F39">
        <w:tc>
          <w:tcPr>
            <w:tcW w:w="1556" w:type="pct"/>
          </w:tcPr>
          <w:p w14:paraId="459CE9B9" w14:textId="0F5095E8" w:rsidR="009F519E" w:rsidRPr="00DB1032" w:rsidRDefault="009F519E" w:rsidP="00632D46">
            <w:pPr>
              <w:jc w:val="both"/>
              <w:rPr>
                <w:sz w:val="18"/>
                <w:szCs w:val="18"/>
              </w:rPr>
            </w:pPr>
            <w:r w:rsidRPr="00DB1032">
              <w:rPr>
                <w:sz w:val="18"/>
                <w:szCs w:val="18"/>
              </w:rPr>
              <w:t>ООО "</w:t>
            </w:r>
            <w:proofErr w:type="spellStart"/>
            <w:r w:rsidRPr="00DB1032">
              <w:rPr>
                <w:sz w:val="18"/>
                <w:szCs w:val="18"/>
              </w:rPr>
              <w:t>Портнефтесервис</w:t>
            </w:r>
            <w:proofErr w:type="spellEnd"/>
            <w:r w:rsidRPr="00DB1032">
              <w:rPr>
                <w:sz w:val="18"/>
                <w:szCs w:val="18"/>
              </w:rPr>
              <w:t>"</w:t>
            </w:r>
          </w:p>
        </w:tc>
        <w:tc>
          <w:tcPr>
            <w:tcW w:w="290" w:type="pct"/>
          </w:tcPr>
          <w:p w14:paraId="2FBF3174" w14:textId="6549C82D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54D90169" w14:textId="390C6929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41803EB" w14:textId="476519E0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485B21FE" w14:textId="42896738" w:rsidR="009F519E" w:rsidRPr="00DB1032" w:rsidRDefault="009F519E" w:rsidP="00632D46">
            <w:pPr>
              <w:jc w:val="center"/>
              <w:rPr>
                <w:sz w:val="18"/>
                <w:szCs w:val="18"/>
              </w:rPr>
            </w:pPr>
            <w:r w:rsidRPr="00DB1032">
              <w:rPr>
                <w:sz w:val="18"/>
                <w:szCs w:val="18"/>
              </w:rPr>
              <w:t>53,00</w:t>
            </w:r>
          </w:p>
        </w:tc>
        <w:tc>
          <w:tcPr>
            <w:tcW w:w="291" w:type="pct"/>
          </w:tcPr>
          <w:p w14:paraId="6B33DC05" w14:textId="5B989081" w:rsidR="009F519E" w:rsidRPr="00DB1032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3F8CA859" w14:textId="7A1F3783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122333FA" w14:textId="460E7DCD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6B8DC8E5" w14:textId="65D239CC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960F98B" w14:textId="1AB4A82A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5852292E" w14:textId="7B490531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6302A1D3" w14:textId="383237F4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77070CDE" w14:textId="46F7A2EB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</w:tr>
      <w:tr w:rsidR="009F519E" w:rsidRPr="00A84F39" w14:paraId="750130B6" w14:textId="77777777" w:rsidTr="00A84F39">
        <w:tc>
          <w:tcPr>
            <w:tcW w:w="1556" w:type="pct"/>
          </w:tcPr>
          <w:p w14:paraId="7B704646" w14:textId="7A301C21" w:rsidR="009F519E" w:rsidRPr="00DB1032" w:rsidRDefault="009F519E" w:rsidP="00632D46">
            <w:pPr>
              <w:jc w:val="both"/>
              <w:rPr>
                <w:sz w:val="18"/>
                <w:szCs w:val="18"/>
              </w:rPr>
            </w:pPr>
            <w:r w:rsidRPr="00DB1032">
              <w:rPr>
                <w:sz w:val="18"/>
                <w:szCs w:val="18"/>
              </w:rPr>
              <w:t>ООО "</w:t>
            </w:r>
            <w:proofErr w:type="spellStart"/>
            <w:r w:rsidRPr="00DB1032">
              <w:rPr>
                <w:sz w:val="18"/>
                <w:szCs w:val="18"/>
              </w:rPr>
              <w:t>УссурНефтеПродукт</w:t>
            </w:r>
            <w:proofErr w:type="spellEnd"/>
            <w:r w:rsidRPr="00DB1032">
              <w:rPr>
                <w:sz w:val="18"/>
                <w:szCs w:val="18"/>
              </w:rPr>
              <w:t>"</w:t>
            </w:r>
          </w:p>
        </w:tc>
        <w:tc>
          <w:tcPr>
            <w:tcW w:w="290" w:type="pct"/>
          </w:tcPr>
          <w:p w14:paraId="1D44F560" w14:textId="5A914F8C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798626C8" w14:textId="2C2B1C3E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A8ACEBA" w14:textId="0C9E8803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2A298A04" w14:textId="76EBC691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16A08A21" w14:textId="262B6A03" w:rsidR="009F519E" w:rsidRPr="00DB1032" w:rsidRDefault="009F519E" w:rsidP="00632D46">
            <w:pPr>
              <w:jc w:val="center"/>
              <w:rPr>
                <w:sz w:val="18"/>
                <w:szCs w:val="18"/>
              </w:rPr>
            </w:pPr>
            <w:r w:rsidRPr="00DB1032">
              <w:rPr>
                <w:sz w:val="18"/>
                <w:szCs w:val="18"/>
              </w:rPr>
              <w:t>64,50</w:t>
            </w:r>
          </w:p>
        </w:tc>
        <w:tc>
          <w:tcPr>
            <w:tcW w:w="290" w:type="pct"/>
          </w:tcPr>
          <w:p w14:paraId="27DFE330" w14:textId="1AA1A39D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531B820D" w14:textId="34FCEB0E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61590FDA" w14:textId="4D002C69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1" w:type="pct"/>
          </w:tcPr>
          <w:p w14:paraId="30C203F3" w14:textId="1FA41BF1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14:paraId="1E1E4E62" w14:textId="3B5918E5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71" w:type="pct"/>
          </w:tcPr>
          <w:p w14:paraId="0BB1B58F" w14:textId="79994EEC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</w:tcPr>
          <w:p w14:paraId="3B8EEC04" w14:textId="2531F04F" w:rsidR="009F519E" w:rsidRPr="00632D46" w:rsidRDefault="009F519E" w:rsidP="00632D46">
            <w:pPr>
              <w:jc w:val="center"/>
              <w:rPr>
                <w:sz w:val="18"/>
                <w:szCs w:val="18"/>
              </w:rPr>
            </w:pPr>
            <w:r w:rsidRPr="00A84F39">
              <w:rPr>
                <w:sz w:val="18"/>
                <w:szCs w:val="18"/>
              </w:rPr>
              <w:t>х</w:t>
            </w:r>
          </w:p>
        </w:tc>
      </w:tr>
      <w:tr w:rsidR="009F519E" w:rsidRPr="00A84F39" w14:paraId="29BEED41" w14:textId="77777777" w:rsidTr="00A84F39">
        <w:tc>
          <w:tcPr>
            <w:tcW w:w="1556" w:type="pct"/>
          </w:tcPr>
          <w:p w14:paraId="7B6073EC" w14:textId="1CE8224A" w:rsidR="009F519E" w:rsidRPr="00A84F39" w:rsidRDefault="009F519E" w:rsidP="00632D46">
            <w:pPr>
              <w:jc w:val="both"/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>средняя потребительская цена*</w:t>
            </w:r>
          </w:p>
        </w:tc>
        <w:tc>
          <w:tcPr>
            <w:tcW w:w="290" w:type="pct"/>
          </w:tcPr>
          <w:p w14:paraId="3E4C211E" w14:textId="66780933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A5D07">
              <w:rPr>
                <w:b/>
                <w:sz w:val="18"/>
                <w:szCs w:val="18"/>
              </w:rPr>
              <w:t>47,93</w:t>
            </w:r>
          </w:p>
        </w:tc>
        <w:tc>
          <w:tcPr>
            <w:tcW w:w="290" w:type="pct"/>
          </w:tcPr>
          <w:p w14:paraId="099F4375" w14:textId="2605CE9C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A5D07">
              <w:rPr>
                <w:b/>
                <w:sz w:val="18"/>
                <w:szCs w:val="18"/>
              </w:rPr>
              <w:t>47,78</w:t>
            </w:r>
          </w:p>
        </w:tc>
        <w:tc>
          <w:tcPr>
            <w:tcW w:w="291" w:type="pct"/>
          </w:tcPr>
          <w:p w14:paraId="3DEBA4E3" w14:textId="47D3EB6C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A5D07">
              <w:rPr>
                <w:b/>
                <w:sz w:val="18"/>
                <w:szCs w:val="18"/>
              </w:rPr>
              <w:t>47,71</w:t>
            </w:r>
          </w:p>
        </w:tc>
        <w:tc>
          <w:tcPr>
            <w:tcW w:w="291" w:type="pct"/>
          </w:tcPr>
          <w:p w14:paraId="142179F3" w14:textId="27FB6348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A5D07">
              <w:rPr>
                <w:b/>
                <w:sz w:val="18"/>
                <w:szCs w:val="18"/>
              </w:rPr>
              <w:t>47,57</w:t>
            </w:r>
          </w:p>
        </w:tc>
        <w:tc>
          <w:tcPr>
            <w:tcW w:w="291" w:type="pct"/>
          </w:tcPr>
          <w:p w14:paraId="63501ED1" w14:textId="721C7AD9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A5D07">
              <w:rPr>
                <w:b/>
                <w:sz w:val="18"/>
                <w:szCs w:val="18"/>
              </w:rPr>
              <w:t>47,54</w:t>
            </w:r>
          </w:p>
        </w:tc>
        <w:tc>
          <w:tcPr>
            <w:tcW w:w="290" w:type="pct"/>
          </w:tcPr>
          <w:p w14:paraId="13BB12F7" w14:textId="49A1D1CA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A5D07">
              <w:rPr>
                <w:b/>
                <w:sz w:val="18"/>
                <w:szCs w:val="18"/>
              </w:rPr>
              <w:t>47,54</w:t>
            </w:r>
          </w:p>
        </w:tc>
        <w:tc>
          <w:tcPr>
            <w:tcW w:w="291" w:type="pct"/>
          </w:tcPr>
          <w:p w14:paraId="0AD35BCF" w14:textId="5FFA0F11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A5D07">
              <w:rPr>
                <w:b/>
                <w:sz w:val="18"/>
                <w:szCs w:val="18"/>
              </w:rPr>
              <w:t>47,54</w:t>
            </w:r>
          </w:p>
        </w:tc>
        <w:tc>
          <w:tcPr>
            <w:tcW w:w="290" w:type="pct"/>
          </w:tcPr>
          <w:p w14:paraId="6975D203" w14:textId="1720F378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A5D07">
              <w:rPr>
                <w:b/>
                <w:sz w:val="18"/>
                <w:szCs w:val="18"/>
              </w:rPr>
              <w:t>47,54</w:t>
            </w:r>
          </w:p>
        </w:tc>
        <w:tc>
          <w:tcPr>
            <w:tcW w:w="291" w:type="pct"/>
          </w:tcPr>
          <w:p w14:paraId="6806B7AC" w14:textId="6628F279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A5D07">
              <w:rPr>
                <w:b/>
                <w:sz w:val="18"/>
                <w:szCs w:val="18"/>
              </w:rPr>
              <w:t>47,54</w:t>
            </w:r>
          </w:p>
        </w:tc>
        <w:tc>
          <w:tcPr>
            <w:tcW w:w="290" w:type="pct"/>
          </w:tcPr>
          <w:p w14:paraId="64C1219E" w14:textId="4BEAE86B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A5D07">
              <w:rPr>
                <w:b/>
                <w:sz w:val="18"/>
                <w:szCs w:val="18"/>
              </w:rPr>
              <w:t>47,54</w:t>
            </w:r>
          </w:p>
        </w:tc>
        <w:tc>
          <w:tcPr>
            <w:tcW w:w="271" w:type="pct"/>
          </w:tcPr>
          <w:p w14:paraId="603385F6" w14:textId="1918F11C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A5D07">
              <w:rPr>
                <w:b/>
                <w:sz w:val="18"/>
                <w:szCs w:val="18"/>
              </w:rPr>
              <w:t>48,9</w:t>
            </w:r>
            <w:r w:rsidR="0019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8" w:type="pct"/>
          </w:tcPr>
          <w:p w14:paraId="33A706DC" w14:textId="5FBF1038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 w:rsidRPr="00DA5D07">
              <w:rPr>
                <w:b/>
                <w:sz w:val="18"/>
                <w:szCs w:val="18"/>
              </w:rPr>
              <w:t>49,03</w:t>
            </w:r>
          </w:p>
        </w:tc>
      </w:tr>
      <w:tr w:rsidR="009F519E" w:rsidRPr="00A84F39" w14:paraId="43757311" w14:textId="77777777" w:rsidTr="00A84F39">
        <w:tc>
          <w:tcPr>
            <w:tcW w:w="1556" w:type="pct"/>
          </w:tcPr>
          <w:p w14:paraId="352351DB" w14:textId="36FDD00F" w:rsidR="009F519E" w:rsidRPr="00A84F39" w:rsidRDefault="009F519E" w:rsidP="009F519E">
            <w:pPr>
              <w:rPr>
                <w:b/>
                <w:sz w:val="18"/>
                <w:szCs w:val="18"/>
              </w:rPr>
            </w:pPr>
            <w:r w:rsidRPr="00A84F39">
              <w:rPr>
                <w:b/>
                <w:sz w:val="18"/>
                <w:szCs w:val="18"/>
              </w:rPr>
              <w:t xml:space="preserve">по данным портала </w:t>
            </w:r>
            <w:hyperlink r:id="rId26" w:history="1">
              <w:r w:rsidRPr="00A84F39">
                <w:rPr>
                  <w:rStyle w:val="af1"/>
                  <w:b/>
                  <w:sz w:val="18"/>
                  <w:szCs w:val="18"/>
                </w:rPr>
                <w:t>http://fuelprices.ru/</w:t>
              </w:r>
            </w:hyperlink>
            <w:r>
              <w:rPr>
                <w:b/>
                <w:sz w:val="18"/>
                <w:szCs w:val="18"/>
              </w:rPr>
              <w:t xml:space="preserve"> на конец месяца</w:t>
            </w:r>
          </w:p>
        </w:tc>
        <w:tc>
          <w:tcPr>
            <w:tcW w:w="290" w:type="pct"/>
          </w:tcPr>
          <w:p w14:paraId="27081CF8" w14:textId="10C66F00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47,83</w:t>
            </w:r>
          </w:p>
        </w:tc>
        <w:tc>
          <w:tcPr>
            <w:tcW w:w="290" w:type="pct"/>
          </w:tcPr>
          <w:p w14:paraId="7D4C2AD6" w14:textId="6AFB42D0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47,65</w:t>
            </w:r>
          </w:p>
        </w:tc>
        <w:tc>
          <w:tcPr>
            <w:tcW w:w="291" w:type="pct"/>
          </w:tcPr>
          <w:p w14:paraId="6E143E4A" w14:textId="2A885D37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47,52</w:t>
            </w:r>
          </w:p>
        </w:tc>
        <w:tc>
          <w:tcPr>
            <w:tcW w:w="291" w:type="pct"/>
          </w:tcPr>
          <w:p w14:paraId="19A6821D" w14:textId="4AD40A98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47,28</w:t>
            </w:r>
          </w:p>
        </w:tc>
        <w:tc>
          <w:tcPr>
            <w:tcW w:w="291" w:type="pct"/>
          </w:tcPr>
          <w:p w14:paraId="23DA554C" w14:textId="27A261B0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47,28</w:t>
            </w:r>
          </w:p>
        </w:tc>
        <w:tc>
          <w:tcPr>
            <w:tcW w:w="290" w:type="pct"/>
          </w:tcPr>
          <w:p w14:paraId="0A071862" w14:textId="36D6E386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47,27</w:t>
            </w:r>
          </w:p>
        </w:tc>
        <w:tc>
          <w:tcPr>
            <w:tcW w:w="291" w:type="pct"/>
          </w:tcPr>
          <w:p w14:paraId="4D3F1DED" w14:textId="026BB314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47,27</w:t>
            </w:r>
          </w:p>
        </w:tc>
        <w:tc>
          <w:tcPr>
            <w:tcW w:w="290" w:type="pct"/>
          </w:tcPr>
          <w:p w14:paraId="096BDB07" w14:textId="34DC2CA3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47,27</w:t>
            </w:r>
          </w:p>
        </w:tc>
        <w:tc>
          <w:tcPr>
            <w:tcW w:w="291" w:type="pct"/>
          </w:tcPr>
          <w:p w14:paraId="09BE4B6D" w14:textId="31925547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47,27</w:t>
            </w:r>
          </w:p>
        </w:tc>
        <w:tc>
          <w:tcPr>
            <w:tcW w:w="290" w:type="pct"/>
          </w:tcPr>
          <w:p w14:paraId="64604AB2" w14:textId="666D06F5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47,28</w:t>
            </w:r>
          </w:p>
        </w:tc>
        <w:tc>
          <w:tcPr>
            <w:tcW w:w="271" w:type="pct"/>
          </w:tcPr>
          <w:p w14:paraId="5D1E6E0C" w14:textId="27EFD8B4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48,89</w:t>
            </w:r>
          </w:p>
        </w:tc>
        <w:tc>
          <w:tcPr>
            <w:tcW w:w="268" w:type="pct"/>
          </w:tcPr>
          <w:p w14:paraId="7370A4F6" w14:textId="191DF6D6" w:rsidR="009F519E" w:rsidRPr="00A84F39" w:rsidRDefault="009F519E" w:rsidP="0063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49,05</w:t>
            </w:r>
          </w:p>
        </w:tc>
      </w:tr>
    </w:tbl>
    <w:p w14:paraId="606F607A" w14:textId="6E5186E3" w:rsidR="004D6B57" w:rsidRPr="00632D46" w:rsidRDefault="004D6B57" w:rsidP="004D6B57">
      <w:pPr>
        <w:jc w:val="both"/>
        <w:rPr>
          <w:i/>
          <w:sz w:val="22"/>
          <w:szCs w:val="28"/>
        </w:rPr>
      </w:pPr>
      <w:r w:rsidRPr="00916F8F">
        <w:rPr>
          <w:i/>
          <w:sz w:val="22"/>
          <w:szCs w:val="28"/>
        </w:rPr>
        <w:t xml:space="preserve">* </w:t>
      </w:r>
      <w:r w:rsidR="00632D46" w:rsidRPr="00632D46">
        <w:rPr>
          <w:i/>
          <w:sz w:val="22"/>
          <w:szCs w:val="28"/>
        </w:rPr>
        <w:t xml:space="preserve">по данным официального портала Федеральной службы государственной статистики </w:t>
      </w:r>
    </w:p>
    <w:p w14:paraId="1DD5CBC6" w14:textId="04413B07" w:rsidR="00B759AA" w:rsidRDefault="00893A80" w:rsidP="006F68B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75672" w:rsidRPr="00DB4A0A">
        <w:rPr>
          <w:sz w:val="28"/>
          <w:szCs w:val="28"/>
        </w:rPr>
        <w:t>ольшинством заказчиков НМЦК определялась посредством расчета среднего, а не минимального значения</w:t>
      </w:r>
      <w:r>
        <w:rPr>
          <w:sz w:val="28"/>
          <w:szCs w:val="28"/>
        </w:rPr>
        <w:t>.</w:t>
      </w:r>
      <w:r w:rsidR="00F75672" w:rsidRPr="00DB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="00DB4A0A">
        <w:rPr>
          <w:sz w:val="28"/>
          <w:szCs w:val="28"/>
        </w:rPr>
        <w:t>коммерческих предложений с ценой, заметно превышающей предложения иных организаций</w:t>
      </w:r>
      <w:r w:rsidR="00B759AA">
        <w:rPr>
          <w:sz w:val="28"/>
          <w:szCs w:val="28"/>
        </w:rPr>
        <w:t xml:space="preserve"> и среднюю рыночную цену,</w:t>
      </w:r>
      <w:r w:rsidR="00DB4A0A">
        <w:rPr>
          <w:sz w:val="28"/>
          <w:szCs w:val="28"/>
        </w:rPr>
        <w:t xml:space="preserve"> свидетельствует о недостаточных мерах, принимаемых заказчиками </w:t>
      </w:r>
      <w:r w:rsidR="00B759AA">
        <w:rPr>
          <w:sz w:val="28"/>
          <w:szCs w:val="28"/>
        </w:rPr>
        <w:t>в целях обеспечения экономного расходования бюджетных средств.</w:t>
      </w:r>
    </w:p>
    <w:p w14:paraId="4E78FDEF" w14:textId="77777777" w:rsidR="00A50612" w:rsidRDefault="00A50612" w:rsidP="00A50612">
      <w:pPr>
        <w:jc w:val="center"/>
        <w:rPr>
          <w:b/>
          <w:sz w:val="28"/>
          <w:szCs w:val="28"/>
        </w:rPr>
      </w:pPr>
    </w:p>
    <w:p w14:paraId="4F84D1B5" w14:textId="611DC770" w:rsidR="00DB4A0A" w:rsidRPr="00DB4A0A" w:rsidRDefault="00DB4A0A" w:rsidP="00A50612">
      <w:pPr>
        <w:jc w:val="center"/>
        <w:rPr>
          <w:b/>
          <w:sz w:val="28"/>
          <w:szCs w:val="28"/>
        </w:rPr>
      </w:pPr>
      <w:r w:rsidRPr="00DB4A0A">
        <w:rPr>
          <w:b/>
          <w:sz w:val="28"/>
          <w:szCs w:val="28"/>
        </w:rPr>
        <w:t>Выводы:</w:t>
      </w:r>
      <w:r w:rsidR="00FC1359">
        <w:rPr>
          <w:b/>
          <w:sz w:val="28"/>
          <w:szCs w:val="28"/>
        </w:rPr>
        <w:t xml:space="preserve"> </w:t>
      </w:r>
    </w:p>
    <w:p w14:paraId="5342B1C1" w14:textId="77777777" w:rsidR="00DB4A0A" w:rsidRDefault="00DB4A0A" w:rsidP="00DA1EC4">
      <w:pPr>
        <w:ind w:firstLine="708"/>
        <w:jc w:val="both"/>
        <w:rPr>
          <w:sz w:val="28"/>
          <w:szCs w:val="28"/>
        </w:rPr>
      </w:pPr>
    </w:p>
    <w:p w14:paraId="1F0AD884" w14:textId="573C1831" w:rsidR="006F68BE" w:rsidRDefault="006E7A40" w:rsidP="006F68BE">
      <w:pPr>
        <w:ind w:firstLine="708"/>
        <w:jc w:val="both"/>
        <w:rPr>
          <w:sz w:val="28"/>
          <w:szCs w:val="28"/>
        </w:rPr>
      </w:pPr>
      <w:r w:rsidRPr="003F6A3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A27B8">
        <w:rPr>
          <w:sz w:val="28"/>
          <w:szCs w:val="28"/>
        </w:rPr>
        <w:t xml:space="preserve">В рамках экспертно-аналитического </w:t>
      </w:r>
      <w:r w:rsidR="009A27B8" w:rsidRPr="009A27B8">
        <w:rPr>
          <w:sz w:val="28"/>
          <w:szCs w:val="28"/>
        </w:rPr>
        <w:t xml:space="preserve">мероприятия произведен анализ цен </w:t>
      </w:r>
      <w:r w:rsidR="009A27B8">
        <w:rPr>
          <w:sz w:val="28"/>
          <w:szCs w:val="28"/>
        </w:rPr>
        <w:t>по сопоставимым</w:t>
      </w:r>
      <w:r w:rsidR="006F68BE">
        <w:rPr>
          <w:sz w:val="28"/>
          <w:szCs w:val="28"/>
        </w:rPr>
        <w:t xml:space="preserve"> </w:t>
      </w:r>
      <w:r w:rsidR="009A27B8">
        <w:rPr>
          <w:sz w:val="28"/>
          <w:szCs w:val="28"/>
        </w:rPr>
        <w:t xml:space="preserve">(исходя из </w:t>
      </w:r>
      <w:r w:rsidR="00435620">
        <w:rPr>
          <w:sz w:val="28"/>
          <w:szCs w:val="28"/>
        </w:rPr>
        <w:t xml:space="preserve">качественных и функциональных </w:t>
      </w:r>
      <w:r w:rsidR="006F68BE">
        <w:rPr>
          <w:sz w:val="28"/>
          <w:szCs w:val="28"/>
        </w:rPr>
        <w:t>характеристик</w:t>
      </w:r>
      <w:r w:rsidR="009A27B8">
        <w:rPr>
          <w:sz w:val="28"/>
          <w:szCs w:val="28"/>
        </w:rPr>
        <w:t>)</w:t>
      </w:r>
      <w:r w:rsidR="006F68BE">
        <w:rPr>
          <w:sz w:val="28"/>
          <w:szCs w:val="28"/>
        </w:rPr>
        <w:t xml:space="preserve"> </w:t>
      </w:r>
      <w:r w:rsidR="009A27B8">
        <w:rPr>
          <w:sz w:val="28"/>
          <w:szCs w:val="28"/>
        </w:rPr>
        <w:t>товарам</w:t>
      </w:r>
      <w:r w:rsidR="006F68BE">
        <w:rPr>
          <w:sz w:val="28"/>
          <w:szCs w:val="28"/>
        </w:rPr>
        <w:t xml:space="preserve"> и услуг</w:t>
      </w:r>
      <w:r w:rsidR="009A27B8">
        <w:rPr>
          <w:sz w:val="28"/>
          <w:szCs w:val="28"/>
        </w:rPr>
        <w:t>ам</w:t>
      </w:r>
      <w:r w:rsidR="006F68BE">
        <w:rPr>
          <w:sz w:val="28"/>
          <w:szCs w:val="28"/>
        </w:rPr>
        <w:t xml:space="preserve">, </w:t>
      </w:r>
      <w:r w:rsidR="009A27B8">
        <w:rPr>
          <w:sz w:val="28"/>
          <w:szCs w:val="28"/>
        </w:rPr>
        <w:t xml:space="preserve">закупленным в 2019 году муниципальными заказчиками, то есть органами </w:t>
      </w:r>
      <w:r w:rsidR="00435620">
        <w:rPr>
          <w:sz w:val="28"/>
          <w:szCs w:val="28"/>
        </w:rPr>
        <w:t xml:space="preserve">администрации города Владивостока и муниципальными казенными учреждениями, </w:t>
      </w:r>
      <w:r w:rsidR="009A27B8">
        <w:rPr>
          <w:sz w:val="28"/>
          <w:szCs w:val="28"/>
        </w:rPr>
        <w:t xml:space="preserve">в части </w:t>
      </w:r>
      <w:r w:rsidR="006F68BE">
        <w:rPr>
          <w:sz w:val="28"/>
          <w:szCs w:val="28"/>
        </w:rPr>
        <w:t xml:space="preserve">услуг физической охраны недвижимого имущества (совокупный объем НМЦК по которым составил </w:t>
      </w:r>
      <w:r w:rsidR="006F68BE">
        <w:rPr>
          <w:sz w:val="28"/>
          <w:szCs w:val="28"/>
        </w:rPr>
        <w:lastRenderedPageBreak/>
        <w:t xml:space="preserve">74 925,59 тыс. рублей), а также горюче-смазочных материалов (совокупный объем НМЦК – </w:t>
      </w:r>
      <w:r w:rsidR="00435620" w:rsidRPr="004828C3">
        <w:rPr>
          <w:sz w:val="28"/>
          <w:szCs w:val="28"/>
        </w:rPr>
        <w:t>14</w:t>
      </w:r>
      <w:r w:rsidR="00435620">
        <w:rPr>
          <w:sz w:val="28"/>
          <w:szCs w:val="28"/>
        </w:rPr>
        <w:t> </w:t>
      </w:r>
      <w:r w:rsidR="006F68BE" w:rsidRPr="004828C3">
        <w:rPr>
          <w:sz w:val="28"/>
          <w:szCs w:val="28"/>
        </w:rPr>
        <w:t>544</w:t>
      </w:r>
      <w:r w:rsidR="006F68BE">
        <w:rPr>
          <w:sz w:val="28"/>
          <w:szCs w:val="28"/>
        </w:rPr>
        <w:t>,</w:t>
      </w:r>
      <w:r w:rsidR="006F68BE" w:rsidRPr="004828C3">
        <w:rPr>
          <w:sz w:val="28"/>
          <w:szCs w:val="28"/>
        </w:rPr>
        <w:t>80 тыс. рублей)</w:t>
      </w:r>
      <w:r w:rsidR="00921969">
        <w:rPr>
          <w:sz w:val="28"/>
          <w:szCs w:val="28"/>
        </w:rPr>
        <w:t xml:space="preserve"> </w:t>
      </w:r>
      <w:r w:rsidR="00921969" w:rsidRPr="00C624F0">
        <w:rPr>
          <w:b/>
          <w:i/>
          <w:sz w:val="28"/>
          <w:szCs w:val="28"/>
        </w:rPr>
        <w:t>(стр. 4)</w:t>
      </w:r>
      <w:r w:rsidR="006F68BE">
        <w:rPr>
          <w:sz w:val="28"/>
          <w:szCs w:val="28"/>
        </w:rPr>
        <w:t>.</w:t>
      </w:r>
    </w:p>
    <w:p w14:paraId="5235C87A" w14:textId="7A721E6C" w:rsidR="006F68BE" w:rsidRDefault="006F68BE" w:rsidP="00DA1EC4">
      <w:pPr>
        <w:ind w:firstLine="708"/>
        <w:jc w:val="both"/>
        <w:rPr>
          <w:sz w:val="28"/>
          <w:szCs w:val="28"/>
        </w:rPr>
      </w:pPr>
      <w:r w:rsidRPr="003F6A3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61737">
        <w:rPr>
          <w:sz w:val="28"/>
          <w:szCs w:val="28"/>
        </w:rPr>
        <w:t>Э</w:t>
      </w:r>
      <w:r>
        <w:rPr>
          <w:sz w:val="28"/>
          <w:szCs w:val="28"/>
        </w:rPr>
        <w:t>ксперт</w:t>
      </w:r>
      <w:r w:rsidR="00261737">
        <w:rPr>
          <w:sz w:val="28"/>
          <w:szCs w:val="28"/>
        </w:rPr>
        <w:t>иза</w:t>
      </w:r>
      <w:r>
        <w:rPr>
          <w:sz w:val="28"/>
          <w:szCs w:val="28"/>
        </w:rPr>
        <w:t xml:space="preserve"> </w:t>
      </w:r>
      <w:r w:rsidR="00261737">
        <w:rPr>
          <w:sz w:val="28"/>
          <w:szCs w:val="28"/>
        </w:rPr>
        <w:t xml:space="preserve">выявила </w:t>
      </w:r>
      <w:r>
        <w:rPr>
          <w:sz w:val="28"/>
          <w:szCs w:val="28"/>
        </w:rPr>
        <w:t xml:space="preserve">следующие </w:t>
      </w:r>
      <w:r w:rsidR="00C510F7">
        <w:rPr>
          <w:sz w:val="28"/>
          <w:szCs w:val="28"/>
        </w:rPr>
        <w:t xml:space="preserve">проблемы </w:t>
      </w:r>
      <w:r>
        <w:rPr>
          <w:sz w:val="28"/>
          <w:szCs w:val="28"/>
        </w:rPr>
        <w:t>п</w:t>
      </w:r>
      <w:r w:rsidR="00261737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="00261737">
        <w:rPr>
          <w:sz w:val="28"/>
          <w:szCs w:val="28"/>
        </w:rPr>
        <w:t xml:space="preserve">обосновании </w:t>
      </w:r>
      <w:r>
        <w:rPr>
          <w:sz w:val="28"/>
          <w:szCs w:val="28"/>
        </w:rPr>
        <w:t>НМЦК:</w:t>
      </w:r>
    </w:p>
    <w:p w14:paraId="28A63748" w14:textId="53F3051A" w:rsidR="009023AF" w:rsidRDefault="003F6A3A" w:rsidP="0046082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46FDA" w:rsidRPr="003F6A3A">
        <w:rPr>
          <w:b/>
          <w:sz w:val="28"/>
          <w:szCs w:val="28"/>
        </w:rPr>
        <w:t>.1.</w:t>
      </w:r>
      <w:r w:rsidR="00D46FDA">
        <w:rPr>
          <w:sz w:val="28"/>
          <w:szCs w:val="28"/>
        </w:rPr>
        <w:t xml:space="preserve"> </w:t>
      </w:r>
      <w:r w:rsidR="009023AF">
        <w:rPr>
          <w:sz w:val="28"/>
          <w:szCs w:val="28"/>
        </w:rPr>
        <w:t xml:space="preserve">По закупкам услуг охраны </w:t>
      </w:r>
      <w:r w:rsidR="00435620">
        <w:rPr>
          <w:sz w:val="28"/>
          <w:szCs w:val="28"/>
        </w:rPr>
        <w:t xml:space="preserve">муниципальные заказчики </w:t>
      </w:r>
      <w:r w:rsidR="009023AF">
        <w:rPr>
          <w:sz w:val="28"/>
          <w:szCs w:val="28"/>
        </w:rPr>
        <w:t>преимущественно определя</w:t>
      </w:r>
      <w:r w:rsidR="000F77C1">
        <w:rPr>
          <w:sz w:val="28"/>
          <w:szCs w:val="28"/>
        </w:rPr>
        <w:t>ли</w:t>
      </w:r>
      <w:r w:rsidR="009023AF">
        <w:rPr>
          <w:sz w:val="28"/>
          <w:szCs w:val="28"/>
        </w:rPr>
        <w:t xml:space="preserve"> НМЦК </w:t>
      </w:r>
      <w:r w:rsidR="00263388" w:rsidRPr="00435D4A">
        <w:rPr>
          <w:sz w:val="28"/>
          <w:szCs w:val="28"/>
        </w:rPr>
        <w:t xml:space="preserve">на основе минимального </w:t>
      </w:r>
      <w:r w:rsidR="00263388">
        <w:rPr>
          <w:sz w:val="28"/>
          <w:szCs w:val="28"/>
        </w:rPr>
        <w:t xml:space="preserve">ценового </w:t>
      </w:r>
      <w:r w:rsidR="00263388" w:rsidRPr="00435D4A">
        <w:rPr>
          <w:sz w:val="28"/>
          <w:szCs w:val="28"/>
        </w:rPr>
        <w:t>предложения</w:t>
      </w:r>
      <w:r w:rsidR="00263388">
        <w:rPr>
          <w:sz w:val="28"/>
          <w:szCs w:val="28"/>
        </w:rPr>
        <w:t xml:space="preserve">, что соответствует </w:t>
      </w:r>
      <w:r w:rsidR="00263388" w:rsidRPr="003E271F">
        <w:rPr>
          <w:sz w:val="28"/>
          <w:szCs w:val="28"/>
        </w:rPr>
        <w:t>принцип</w:t>
      </w:r>
      <w:r w:rsidR="00263388">
        <w:rPr>
          <w:sz w:val="28"/>
          <w:szCs w:val="28"/>
        </w:rPr>
        <w:t>у</w:t>
      </w:r>
      <w:r w:rsidR="00263388" w:rsidRPr="003E271F">
        <w:rPr>
          <w:sz w:val="28"/>
          <w:szCs w:val="28"/>
        </w:rPr>
        <w:t xml:space="preserve"> экономного расходования бюджетных средств</w:t>
      </w:r>
      <w:r w:rsidR="00263388">
        <w:rPr>
          <w:sz w:val="28"/>
          <w:szCs w:val="28"/>
        </w:rPr>
        <w:t xml:space="preserve"> и </w:t>
      </w:r>
      <w:r w:rsidR="00460827">
        <w:rPr>
          <w:sz w:val="28"/>
          <w:szCs w:val="28"/>
        </w:rPr>
        <w:t xml:space="preserve">позиции </w:t>
      </w:r>
      <w:r w:rsidR="00263388">
        <w:rPr>
          <w:sz w:val="28"/>
          <w:szCs w:val="28"/>
        </w:rPr>
        <w:t>Минфина России</w:t>
      </w:r>
      <w:r w:rsidR="00460827">
        <w:rPr>
          <w:sz w:val="28"/>
          <w:szCs w:val="28"/>
        </w:rPr>
        <w:t>.</w:t>
      </w:r>
    </w:p>
    <w:p w14:paraId="36A1874C" w14:textId="77777777" w:rsidR="00DA60E7" w:rsidRDefault="00263388" w:rsidP="00460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при закупке услуг невооруженной физической охраны МКУ "АДЦ" и МКУ "ВГПСС" расчет НМЦК произведен, исходя из </w:t>
      </w:r>
      <w:r w:rsidRPr="008B3B37">
        <w:rPr>
          <w:sz w:val="28"/>
          <w:szCs w:val="28"/>
        </w:rPr>
        <w:t>средн</w:t>
      </w:r>
      <w:r>
        <w:rPr>
          <w:sz w:val="28"/>
          <w:szCs w:val="28"/>
        </w:rPr>
        <w:t xml:space="preserve">ей </w:t>
      </w:r>
      <w:r w:rsidRPr="008B3B37">
        <w:rPr>
          <w:sz w:val="28"/>
          <w:szCs w:val="28"/>
        </w:rPr>
        <w:t>арифметичес</w:t>
      </w:r>
      <w:r>
        <w:rPr>
          <w:sz w:val="28"/>
          <w:szCs w:val="28"/>
        </w:rPr>
        <w:t>кой</w:t>
      </w:r>
      <w:r w:rsidRPr="008B3B37">
        <w:rPr>
          <w:sz w:val="28"/>
          <w:szCs w:val="28"/>
        </w:rPr>
        <w:t xml:space="preserve"> величин</w:t>
      </w:r>
      <w:r>
        <w:rPr>
          <w:sz w:val="28"/>
          <w:szCs w:val="28"/>
        </w:rPr>
        <w:t xml:space="preserve">ы по всем </w:t>
      </w:r>
      <w:r w:rsidR="00460827">
        <w:rPr>
          <w:sz w:val="28"/>
          <w:szCs w:val="28"/>
        </w:rPr>
        <w:t xml:space="preserve">ценовым </w:t>
      </w:r>
      <w:r>
        <w:rPr>
          <w:sz w:val="28"/>
          <w:szCs w:val="28"/>
        </w:rPr>
        <w:t>предложениям</w:t>
      </w:r>
      <w:r w:rsidR="00C669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7F20524" w14:textId="6B83896B" w:rsidR="00460827" w:rsidRPr="009E6A72" w:rsidRDefault="00C6690E" w:rsidP="00460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Экономия, получаемая п</w:t>
      </w:r>
      <w:r w:rsidRPr="009B0802">
        <w:rPr>
          <w:sz w:val="28"/>
          <w:szCs w:val="28"/>
        </w:rPr>
        <w:t>о результатам торгов</w:t>
      </w:r>
      <w:r>
        <w:rPr>
          <w:sz w:val="28"/>
          <w:szCs w:val="28"/>
        </w:rPr>
        <w:t>,</w:t>
      </w:r>
      <w:r w:rsidRPr="009B0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 непредсказуемый характер и может отсутствовать, следовательно, целесообразно обеспечить экономию бюджетных средств уже на </w:t>
      </w:r>
      <w:r w:rsidRPr="009B5DDA">
        <w:rPr>
          <w:sz w:val="28"/>
          <w:szCs w:val="28"/>
        </w:rPr>
        <w:t xml:space="preserve">стадии формирования и обоснования </w:t>
      </w:r>
      <w:r>
        <w:rPr>
          <w:sz w:val="28"/>
          <w:szCs w:val="28"/>
        </w:rPr>
        <w:t>НМЦК</w:t>
      </w:r>
      <w:r w:rsidR="00747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770C">
        <w:rPr>
          <w:sz w:val="28"/>
          <w:szCs w:val="28"/>
        </w:rPr>
        <w:t>Н</w:t>
      </w:r>
      <w:r>
        <w:rPr>
          <w:sz w:val="28"/>
          <w:szCs w:val="28"/>
        </w:rPr>
        <w:t xml:space="preserve">апример, </w:t>
      </w:r>
      <w:r w:rsidR="009023AF">
        <w:rPr>
          <w:sz w:val="28"/>
          <w:szCs w:val="28"/>
        </w:rPr>
        <w:t>в случае расчета НМЦК на основании минимального предложения</w:t>
      </w:r>
      <w:r w:rsidR="000F77C1">
        <w:rPr>
          <w:sz w:val="28"/>
          <w:szCs w:val="28"/>
        </w:rPr>
        <w:t>,</w:t>
      </w:r>
      <w:r w:rsidR="009023AF">
        <w:rPr>
          <w:sz w:val="28"/>
          <w:szCs w:val="28"/>
        </w:rPr>
        <w:t xml:space="preserve"> потенциальная экономия </w:t>
      </w:r>
      <w:r w:rsidR="00460827">
        <w:rPr>
          <w:sz w:val="28"/>
          <w:szCs w:val="28"/>
        </w:rPr>
        <w:t xml:space="preserve">на этапе планирования закупки </w:t>
      </w:r>
      <w:r w:rsidR="009023AF">
        <w:rPr>
          <w:sz w:val="28"/>
          <w:szCs w:val="28"/>
        </w:rPr>
        <w:t>могла составить 456,35 тыс. рублей</w:t>
      </w:r>
      <w:r w:rsidR="00460827" w:rsidRPr="00460827">
        <w:rPr>
          <w:sz w:val="28"/>
          <w:szCs w:val="28"/>
        </w:rPr>
        <w:t xml:space="preserve"> </w:t>
      </w:r>
      <w:r w:rsidR="0012644C" w:rsidRPr="0012644C">
        <w:rPr>
          <w:b/>
          <w:i/>
          <w:sz w:val="28"/>
          <w:szCs w:val="28"/>
        </w:rPr>
        <w:t>(стр. 5</w:t>
      </w:r>
      <w:r w:rsidR="0012644C">
        <w:rPr>
          <w:b/>
          <w:i/>
          <w:sz w:val="28"/>
          <w:szCs w:val="28"/>
        </w:rPr>
        <w:t>-</w:t>
      </w:r>
      <w:r w:rsidR="0012644C" w:rsidRPr="0012644C">
        <w:rPr>
          <w:b/>
          <w:i/>
          <w:sz w:val="28"/>
          <w:szCs w:val="28"/>
        </w:rPr>
        <w:t>6)</w:t>
      </w:r>
      <w:r w:rsidR="00460827">
        <w:rPr>
          <w:sz w:val="28"/>
          <w:szCs w:val="28"/>
        </w:rPr>
        <w:t>.</w:t>
      </w:r>
    </w:p>
    <w:p w14:paraId="4B31F573" w14:textId="2DCB259E" w:rsidR="009023AF" w:rsidRDefault="00460827" w:rsidP="00460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закупке </w:t>
      </w:r>
      <w:r w:rsidRPr="008B6A18">
        <w:rPr>
          <w:sz w:val="28"/>
          <w:szCs w:val="28"/>
        </w:rPr>
        <w:t>горюче-смазочных материалов</w:t>
      </w:r>
      <w:r>
        <w:rPr>
          <w:sz w:val="28"/>
          <w:szCs w:val="28"/>
        </w:rPr>
        <w:t xml:space="preserve"> формирование НМЦК напротив производи</w:t>
      </w:r>
      <w:r w:rsidR="0074770C">
        <w:rPr>
          <w:sz w:val="28"/>
          <w:szCs w:val="28"/>
        </w:rPr>
        <w:t>лось</w:t>
      </w:r>
      <w:r>
        <w:rPr>
          <w:sz w:val="28"/>
          <w:szCs w:val="28"/>
        </w:rPr>
        <w:t xml:space="preserve"> муниципальными заказчиками </w:t>
      </w:r>
      <w:r w:rsidR="00C624F0">
        <w:rPr>
          <w:sz w:val="28"/>
          <w:szCs w:val="28"/>
        </w:rPr>
        <w:t xml:space="preserve">преимущественно </w:t>
      </w:r>
      <w:r>
        <w:rPr>
          <w:sz w:val="28"/>
          <w:szCs w:val="28"/>
        </w:rPr>
        <w:t xml:space="preserve">на основе расчета среднего, а не минимального </w:t>
      </w:r>
      <w:r w:rsidR="00C624F0">
        <w:rPr>
          <w:sz w:val="28"/>
          <w:szCs w:val="28"/>
        </w:rPr>
        <w:t xml:space="preserve">ценового </w:t>
      </w:r>
      <w:r>
        <w:rPr>
          <w:sz w:val="28"/>
          <w:szCs w:val="28"/>
        </w:rPr>
        <w:t xml:space="preserve">значения.  </w:t>
      </w:r>
    </w:p>
    <w:p w14:paraId="5E90952C" w14:textId="6915AD3E" w:rsidR="00460827" w:rsidRPr="00435D4A" w:rsidRDefault="0074770C" w:rsidP="00460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60827" w:rsidRPr="00435D4A">
        <w:rPr>
          <w:sz w:val="28"/>
          <w:szCs w:val="28"/>
        </w:rPr>
        <w:t xml:space="preserve">читывая, что </w:t>
      </w:r>
      <w:r w:rsidRPr="0074770C">
        <w:rPr>
          <w:sz w:val="28"/>
          <w:szCs w:val="28"/>
        </w:rPr>
        <w:t xml:space="preserve">МКУ "ХОЗУ" </w:t>
      </w:r>
      <w:r>
        <w:rPr>
          <w:sz w:val="28"/>
          <w:szCs w:val="28"/>
        </w:rPr>
        <w:t xml:space="preserve">(на долю которого приходится основной объем закупок) </w:t>
      </w:r>
      <w:r w:rsidR="00460827" w:rsidRPr="00435D4A">
        <w:rPr>
          <w:sz w:val="28"/>
          <w:szCs w:val="28"/>
        </w:rPr>
        <w:t xml:space="preserve">контракты </w:t>
      </w:r>
      <w:r w:rsidR="00460827">
        <w:rPr>
          <w:sz w:val="28"/>
          <w:szCs w:val="28"/>
        </w:rPr>
        <w:t>заключались</w:t>
      </w:r>
      <w:r w:rsidR="00460827" w:rsidRPr="00435D4A">
        <w:rPr>
          <w:sz w:val="28"/>
          <w:szCs w:val="28"/>
        </w:rPr>
        <w:t xml:space="preserve"> </w:t>
      </w:r>
      <w:r w:rsidRPr="0074770C">
        <w:rPr>
          <w:sz w:val="28"/>
          <w:szCs w:val="28"/>
        </w:rPr>
        <w:t>без снижения цены</w:t>
      </w:r>
      <w:r w:rsidR="00460827" w:rsidRPr="00435D4A">
        <w:rPr>
          <w:sz w:val="28"/>
          <w:szCs w:val="28"/>
        </w:rPr>
        <w:t>, расчет НМЦК на основе минимального предложения мог обеспечить фактическую экономию средств бюджета ВГО в размере 247,03 тыс. рублей</w:t>
      </w:r>
      <w:r w:rsidR="0012644C">
        <w:rPr>
          <w:sz w:val="28"/>
          <w:szCs w:val="28"/>
        </w:rPr>
        <w:t xml:space="preserve"> </w:t>
      </w:r>
      <w:r w:rsidR="0012644C" w:rsidRPr="0012644C">
        <w:rPr>
          <w:b/>
          <w:i/>
          <w:sz w:val="28"/>
          <w:szCs w:val="28"/>
        </w:rPr>
        <w:t>(стр. 7-8)</w:t>
      </w:r>
      <w:r w:rsidR="00460827" w:rsidRPr="00435D4A">
        <w:rPr>
          <w:sz w:val="28"/>
          <w:szCs w:val="28"/>
        </w:rPr>
        <w:t>.</w:t>
      </w:r>
    </w:p>
    <w:p w14:paraId="42730E23" w14:textId="51EBF543" w:rsidR="00C91C4C" w:rsidRDefault="003F6A3A" w:rsidP="00C91C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F68BE" w:rsidRPr="003F6A3A">
        <w:rPr>
          <w:b/>
          <w:sz w:val="28"/>
          <w:szCs w:val="28"/>
        </w:rPr>
        <w:t>.</w:t>
      </w:r>
      <w:r w:rsidR="006E7A40" w:rsidRPr="003F6A3A">
        <w:rPr>
          <w:b/>
          <w:sz w:val="28"/>
          <w:szCs w:val="28"/>
        </w:rPr>
        <w:t>2.</w:t>
      </w:r>
      <w:r w:rsidR="00C91C4C">
        <w:rPr>
          <w:sz w:val="28"/>
          <w:szCs w:val="28"/>
        </w:rPr>
        <w:t xml:space="preserve"> </w:t>
      </w:r>
      <w:r w:rsidR="00C433B6">
        <w:rPr>
          <w:sz w:val="28"/>
          <w:szCs w:val="28"/>
        </w:rPr>
        <w:t>П</w:t>
      </w:r>
      <w:r w:rsidR="00C91C4C">
        <w:rPr>
          <w:sz w:val="28"/>
          <w:szCs w:val="28"/>
        </w:rPr>
        <w:t xml:space="preserve">ри обосновании НМЦК по закупкам услуг охраны методом анализа рынка большинство заказчиков </w:t>
      </w:r>
      <w:r w:rsidR="00AF0F9E">
        <w:rPr>
          <w:sz w:val="28"/>
          <w:szCs w:val="28"/>
        </w:rPr>
        <w:t xml:space="preserve">использовали </w:t>
      </w:r>
      <w:r w:rsidR="00C91C4C">
        <w:rPr>
          <w:sz w:val="28"/>
          <w:szCs w:val="28"/>
        </w:rPr>
        <w:t xml:space="preserve">только коммерческие предложения потенциальных поставщиков (исполнителей) и лишь МКУ "ДСО ВГО" – </w:t>
      </w:r>
      <w:r w:rsidR="00AF0F9E">
        <w:rPr>
          <w:sz w:val="28"/>
          <w:szCs w:val="28"/>
        </w:rPr>
        <w:t xml:space="preserve">общедоступную информацию </w:t>
      </w:r>
      <w:r w:rsidR="00C91C4C">
        <w:rPr>
          <w:sz w:val="28"/>
          <w:szCs w:val="28"/>
        </w:rPr>
        <w:t xml:space="preserve">в сети Интернет. </w:t>
      </w:r>
    </w:p>
    <w:p w14:paraId="092A5531" w14:textId="4E3CA136" w:rsidR="000C4A02" w:rsidRDefault="005F792F" w:rsidP="005F7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Коммерческие предложения стоимости охраны одних и тех же исполнителей и объектов в течение года варьировалась, что свидетельствует о недостаточной надежности расчета НМЦК только на основе коммерческих предложений</w:t>
      </w:r>
      <w:r w:rsidR="00C624F0">
        <w:rPr>
          <w:sz w:val="28"/>
          <w:szCs w:val="28"/>
        </w:rPr>
        <w:t xml:space="preserve"> и целесообразности использования для </w:t>
      </w:r>
      <w:r w:rsidR="00C624F0" w:rsidRPr="00C25073">
        <w:rPr>
          <w:sz w:val="28"/>
          <w:szCs w:val="28"/>
        </w:rPr>
        <w:t>получени</w:t>
      </w:r>
      <w:r w:rsidR="00C624F0">
        <w:rPr>
          <w:sz w:val="28"/>
          <w:szCs w:val="28"/>
        </w:rPr>
        <w:t>я</w:t>
      </w:r>
      <w:r w:rsidR="00C624F0" w:rsidRPr="00C25073">
        <w:rPr>
          <w:sz w:val="28"/>
          <w:szCs w:val="28"/>
        </w:rPr>
        <w:t xml:space="preserve"> ценовой информации </w:t>
      </w:r>
      <w:r w:rsidR="00C624F0">
        <w:rPr>
          <w:sz w:val="28"/>
          <w:szCs w:val="28"/>
        </w:rPr>
        <w:t>иных процедур (</w:t>
      </w:r>
      <w:r w:rsidR="00C624F0" w:rsidRPr="00C25073">
        <w:rPr>
          <w:sz w:val="28"/>
          <w:szCs w:val="28"/>
        </w:rPr>
        <w:t>поиск ценовой информации в реестре контр</w:t>
      </w:r>
      <w:r w:rsidR="00C624F0">
        <w:rPr>
          <w:sz w:val="28"/>
          <w:szCs w:val="28"/>
        </w:rPr>
        <w:t xml:space="preserve">актов, заключенных заказчиками; использование ценовой информации по контрактам, заключенным с единственным поставщиком; </w:t>
      </w:r>
      <w:r w:rsidR="00C624F0" w:rsidRPr="00C25073">
        <w:rPr>
          <w:sz w:val="28"/>
          <w:szCs w:val="28"/>
        </w:rPr>
        <w:t>сбор и анализ общедоступной ценовой информации</w:t>
      </w:r>
      <w:r w:rsidR="00C624F0">
        <w:rPr>
          <w:sz w:val="28"/>
          <w:szCs w:val="28"/>
        </w:rPr>
        <w:t xml:space="preserve"> в сети Интернет).</w:t>
      </w:r>
    </w:p>
    <w:p w14:paraId="52F22FD4" w14:textId="01AFD514" w:rsidR="00C91C4C" w:rsidRDefault="000C4A02" w:rsidP="00C91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435D4A">
        <w:rPr>
          <w:sz w:val="28"/>
          <w:szCs w:val="28"/>
        </w:rPr>
        <w:t>и</w:t>
      </w:r>
      <w:r w:rsidR="00435D4A" w:rsidRPr="00435D4A">
        <w:rPr>
          <w:sz w:val="28"/>
          <w:szCs w:val="28"/>
        </w:rPr>
        <w:t>спользовани</w:t>
      </w:r>
      <w:r w:rsidR="00435D4A">
        <w:rPr>
          <w:sz w:val="28"/>
          <w:szCs w:val="28"/>
        </w:rPr>
        <w:t>е</w:t>
      </w:r>
      <w:r w:rsidR="00435D4A" w:rsidRPr="00435D4A">
        <w:rPr>
          <w:sz w:val="28"/>
          <w:szCs w:val="28"/>
        </w:rPr>
        <w:t xml:space="preserve"> </w:t>
      </w:r>
      <w:r w:rsidR="00435D4A" w:rsidRPr="00AF0F9E">
        <w:rPr>
          <w:sz w:val="28"/>
          <w:szCs w:val="28"/>
        </w:rPr>
        <w:t>МКУ "ДСО ВГО"</w:t>
      </w:r>
      <w:r w:rsidR="00435D4A" w:rsidRPr="00435D4A">
        <w:rPr>
          <w:sz w:val="28"/>
          <w:szCs w:val="28"/>
        </w:rPr>
        <w:t xml:space="preserve"> </w:t>
      </w:r>
      <w:r w:rsidR="00435D4A">
        <w:rPr>
          <w:sz w:val="28"/>
          <w:szCs w:val="28"/>
        </w:rPr>
        <w:t xml:space="preserve">при обосновании НМЦК общедоступной </w:t>
      </w:r>
      <w:r w:rsidR="00AF0F9E" w:rsidRPr="00435D4A">
        <w:rPr>
          <w:sz w:val="28"/>
          <w:szCs w:val="28"/>
        </w:rPr>
        <w:t xml:space="preserve">информации </w:t>
      </w:r>
      <w:r w:rsidR="00C624F0">
        <w:rPr>
          <w:sz w:val="28"/>
          <w:szCs w:val="28"/>
        </w:rPr>
        <w:t xml:space="preserve">в </w:t>
      </w:r>
      <w:r w:rsidR="00AF0F9E" w:rsidRPr="00435D4A">
        <w:rPr>
          <w:sz w:val="28"/>
          <w:szCs w:val="28"/>
        </w:rPr>
        <w:t xml:space="preserve">сети Интернет </w:t>
      </w:r>
      <w:r w:rsidR="00435D4A">
        <w:rPr>
          <w:sz w:val="28"/>
          <w:szCs w:val="28"/>
        </w:rPr>
        <w:t xml:space="preserve">позволило сформировать наименьшую начальную </w:t>
      </w:r>
      <w:r>
        <w:rPr>
          <w:sz w:val="28"/>
          <w:szCs w:val="28"/>
        </w:rPr>
        <w:t>стоимость услуги невооруженной охраны</w:t>
      </w:r>
      <w:r w:rsidR="00435D4A">
        <w:rPr>
          <w:sz w:val="28"/>
          <w:szCs w:val="28"/>
        </w:rPr>
        <w:t xml:space="preserve"> по сравнению с иными заказчиками</w:t>
      </w:r>
      <w:r w:rsidR="00C624F0">
        <w:rPr>
          <w:sz w:val="28"/>
          <w:szCs w:val="28"/>
        </w:rPr>
        <w:t xml:space="preserve"> (113,33 рублей за 1 чел./час)</w:t>
      </w:r>
      <w:r w:rsidR="0012644C">
        <w:rPr>
          <w:sz w:val="28"/>
          <w:szCs w:val="28"/>
        </w:rPr>
        <w:t xml:space="preserve"> </w:t>
      </w:r>
      <w:r w:rsidR="0012644C" w:rsidRPr="0012644C">
        <w:rPr>
          <w:b/>
          <w:i/>
          <w:sz w:val="28"/>
          <w:szCs w:val="28"/>
        </w:rPr>
        <w:t xml:space="preserve">(стр. 4, </w:t>
      </w:r>
      <w:r w:rsidR="0012644C">
        <w:rPr>
          <w:b/>
          <w:i/>
          <w:sz w:val="28"/>
          <w:szCs w:val="28"/>
        </w:rPr>
        <w:t>10</w:t>
      </w:r>
      <w:r w:rsidR="0012644C" w:rsidRPr="0012644C">
        <w:rPr>
          <w:b/>
          <w:i/>
          <w:sz w:val="28"/>
          <w:szCs w:val="28"/>
        </w:rPr>
        <w:t>)</w:t>
      </w:r>
      <w:r w:rsidR="00435D4A">
        <w:rPr>
          <w:sz w:val="28"/>
          <w:szCs w:val="28"/>
        </w:rPr>
        <w:t>.</w:t>
      </w:r>
    </w:p>
    <w:p w14:paraId="59F1CE89" w14:textId="32527322" w:rsidR="003F6A3A" w:rsidRDefault="003F6A3A" w:rsidP="003F6A3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F6A3A"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C433B6">
        <w:rPr>
          <w:sz w:val="28"/>
          <w:szCs w:val="28"/>
        </w:rPr>
        <w:t>В</w:t>
      </w:r>
      <w:r>
        <w:rPr>
          <w:sz w:val="28"/>
          <w:szCs w:val="28"/>
        </w:rPr>
        <w:t>ыбор потенциальных исполнителей для направления коммерческих запросов не всегда осуществля</w:t>
      </w:r>
      <w:r w:rsidR="00C54818">
        <w:rPr>
          <w:sz w:val="28"/>
          <w:szCs w:val="28"/>
        </w:rPr>
        <w:t>лся</w:t>
      </w:r>
      <w:r>
        <w:rPr>
          <w:sz w:val="28"/>
          <w:szCs w:val="28"/>
        </w:rPr>
        <w:t xml:space="preserve"> заказчиками эффективно, что </w:t>
      </w:r>
      <w:r w:rsidR="00C54818">
        <w:rPr>
          <w:sz w:val="28"/>
          <w:szCs w:val="28"/>
        </w:rPr>
        <w:t>приводило</w:t>
      </w:r>
      <w:r>
        <w:rPr>
          <w:sz w:val="28"/>
          <w:szCs w:val="28"/>
        </w:rPr>
        <w:t xml:space="preserve"> к удорожанию НМЦК</w:t>
      </w:r>
      <w:r w:rsidR="008C0528">
        <w:rPr>
          <w:sz w:val="28"/>
          <w:szCs w:val="28"/>
        </w:rPr>
        <w:t>.</w:t>
      </w:r>
    </w:p>
    <w:p w14:paraId="1F8A3D48" w14:textId="45FF9B0A" w:rsidR="00435D4A" w:rsidRPr="00EF0D78" w:rsidRDefault="00FD620E" w:rsidP="00872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632FA3">
        <w:rPr>
          <w:sz w:val="28"/>
          <w:szCs w:val="28"/>
        </w:rPr>
        <w:t xml:space="preserve">ри </w:t>
      </w:r>
      <w:r w:rsidR="00872D1B" w:rsidRPr="00632FA3">
        <w:rPr>
          <w:sz w:val="28"/>
          <w:szCs w:val="28"/>
        </w:rPr>
        <w:t xml:space="preserve">обосновании НМЦК по закупкам услуг физической охраны, осуществляемым посредством электронного аукциона и запроса котировок, </w:t>
      </w:r>
      <w:r w:rsidR="00DA60E7">
        <w:rPr>
          <w:sz w:val="28"/>
          <w:szCs w:val="28"/>
        </w:rPr>
        <w:t>у</w:t>
      </w:r>
      <w:r w:rsidR="00872D1B" w:rsidRPr="00386668">
        <w:rPr>
          <w:sz w:val="28"/>
          <w:szCs w:val="28"/>
        </w:rPr>
        <w:t>правление</w:t>
      </w:r>
      <w:r w:rsidR="00872D1B">
        <w:rPr>
          <w:sz w:val="28"/>
          <w:szCs w:val="28"/>
        </w:rPr>
        <w:t>м</w:t>
      </w:r>
      <w:r w:rsidR="00872D1B" w:rsidRPr="00386668">
        <w:rPr>
          <w:sz w:val="28"/>
          <w:szCs w:val="28"/>
        </w:rPr>
        <w:t xml:space="preserve"> муниципальной собственности</w:t>
      </w:r>
      <w:r w:rsidR="00872D1B">
        <w:rPr>
          <w:sz w:val="28"/>
          <w:szCs w:val="28"/>
        </w:rPr>
        <w:t xml:space="preserve">, МКУ "АДЦ", </w:t>
      </w:r>
      <w:r w:rsidR="00872D1B" w:rsidRPr="00386668">
        <w:rPr>
          <w:sz w:val="28"/>
          <w:szCs w:val="28"/>
        </w:rPr>
        <w:t>МКУ "ДСО ВГО"</w:t>
      </w:r>
      <w:r w:rsidR="00872D1B">
        <w:rPr>
          <w:sz w:val="28"/>
          <w:szCs w:val="28"/>
        </w:rPr>
        <w:t xml:space="preserve"> </w:t>
      </w:r>
      <w:r w:rsidR="00872D1B" w:rsidRPr="00632FA3">
        <w:rPr>
          <w:sz w:val="28"/>
          <w:szCs w:val="28"/>
        </w:rPr>
        <w:lastRenderedPageBreak/>
        <w:t>не</w:t>
      </w:r>
      <w:r w:rsidR="00A50612">
        <w:rPr>
          <w:sz w:val="28"/>
          <w:szCs w:val="28"/>
        </w:rPr>
        <w:t> </w:t>
      </w:r>
      <w:r w:rsidR="00872D1B" w:rsidRPr="00632FA3">
        <w:rPr>
          <w:sz w:val="28"/>
          <w:szCs w:val="28"/>
        </w:rPr>
        <w:t>уч</w:t>
      </w:r>
      <w:r w:rsidR="007644F0">
        <w:rPr>
          <w:sz w:val="28"/>
          <w:szCs w:val="28"/>
        </w:rPr>
        <w:t>тены</w:t>
      </w:r>
      <w:r w:rsidR="00872D1B" w:rsidRPr="00632FA3">
        <w:rPr>
          <w:sz w:val="28"/>
          <w:szCs w:val="28"/>
        </w:rPr>
        <w:t xml:space="preserve"> </w:t>
      </w:r>
      <w:r w:rsidR="00C54818">
        <w:rPr>
          <w:sz w:val="28"/>
          <w:szCs w:val="28"/>
        </w:rPr>
        <w:t xml:space="preserve">коммерческие </w:t>
      </w:r>
      <w:r w:rsidR="00C54818" w:rsidRPr="00EF0D78">
        <w:rPr>
          <w:sz w:val="28"/>
          <w:szCs w:val="28"/>
        </w:rPr>
        <w:t xml:space="preserve">предложения и </w:t>
      </w:r>
      <w:r w:rsidR="00872D1B" w:rsidRPr="00EF0D78">
        <w:rPr>
          <w:sz w:val="28"/>
          <w:szCs w:val="28"/>
        </w:rPr>
        <w:t xml:space="preserve">цены по контрактам с единственным поставщиком, в рамках которых исполнители оказывали аналогичные услуги по тем же самым объектам недвижимого имущества, но по меньшей цене. </w:t>
      </w:r>
    </w:p>
    <w:p w14:paraId="07821E1D" w14:textId="13C7E495" w:rsidR="00872D1B" w:rsidRDefault="00FD620E" w:rsidP="00872D1B">
      <w:pPr>
        <w:ind w:firstLine="708"/>
        <w:jc w:val="both"/>
        <w:rPr>
          <w:sz w:val="28"/>
          <w:szCs w:val="28"/>
        </w:rPr>
      </w:pPr>
      <w:r w:rsidRPr="00EF0D78">
        <w:rPr>
          <w:sz w:val="28"/>
          <w:szCs w:val="28"/>
        </w:rPr>
        <w:t>Н</w:t>
      </w:r>
      <w:r w:rsidR="003F6A3A" w:rsidRPr="00EF0D78">
        <w:rPr>
          <w:sz w:val="28"/>
          <w:szCs w:val="28"/>
        </w:rPr>
        <w:t xml:space="preserve">апример, </w:t>
      </w:r>
      <w:r w:rsidR="00872D1B" w:rsidRPr="00EF0D78">
        <w:rPr>
          <w:sz w:val="28"/>
          <w:szCs w:val="28"/>
        </w:rPr>
        <w:t xml:space="preserve">при обосновании </w:t>
      </w:r>
      <w:r w:rsidR="00DA60E7" w:rsidRPr="00EF0D78">
        <w:rPr>
          <w:sz w:val="28"/>
          <w:szCs w:val="28"/>
        </w:rPr>
        <w:t>у</w:t>
      </w:r>
      <w:r w:rsidR="00872D1B" w:rsidRPr="00EF0D78">
        <w:rPr>
          <w:sz w:val="28"/>
          <w:szCs w:val="28"/>
        </w:rPr>
        <w:t>правлением муниципальной собственности НМЦК по закупке услуг охраны нежилых помещений по ул. Семеновская, 3</w:t>
      </w:r>
      <w:r w:rsidR="007644F0" w:rsidRPr="00EF0D78">
        <w:rPr>
          <w:sz w:val="28"/>
          <w:szCs w:val="28"/>
        </w:rPr>
        <w:t xml:space="preserve"> посредством </w:t>
      </w:r>
      <w:r w:rsidR="00872D1B" w:rsidRPr="00EF0D78">
        <w:rPr>
          <w:sz w:val="28"/>
          <w:szCs w:val="28"/>
        </w:rPr>
        <w:t>электронного аукциона</w:t>
      </w:r>
      <w:r w:rsidR="007644F0" w:rsidRPr="00EF0D78">
        <w:rPr>
          <w:sz w:val="28"/>
          <w:szCs w:val="28"/>
        </w:rPr>
        <w:t>,</w:t>
      </w:r>
      <w:r w:rsidR="00872D1B" w:rsidRPr="00EF0D78">
        <w:rPr>
          <w:sz w:val="28"/>
          <w:szCs w:val="28"/>
        </w:rPr>
        <w:t xml:space="preserve"> не</w:t>
      </w:r>
      <w:r w:rsidR="00E709E4" w:rsidRPr="00EF0D78">
        <w:rPr>
          <w:sz w:val="28"/>
          <w:szCs w:val="28"/>
        </w:rPr>
        <w:t xml:space="preserve"> </w:t>
      </w:r>
      <w:r w:rsidR="00872D1B" w:rsidRPr="00EF0D78">
        <w:rPr>
          <w:sz w:val="28"/>
          <w:szCs w:val="28"/>
        </w:rPr>
        <w:t>использовано коммерческое предложение</w:t>
      </w:r>
      <w:r w:rsidRPr="00EF0D78">
        <w:rPr>
          <w:sz w:val="28"/>
          <w:szCs w:val="28"/>
        </w:rPr>
        <w:t xml:space="preserve"> </w:t>
      </w:r>
      <w:r w:rsidR="003F09E1" w:rsidRPr="00EF0D78">
        <w:rPr>
          <w:sz w:val="28"/>
          <w:szCs w:val="28"/>
        </w:rPr>
        <w:t>ООО "ОА "Дельта-ДВ"</w:t>
      </w:r>
      <w:r w:rsidR="00250EE0" w:rsidRPr="00EF0D78">
        <w:rPr>
          <w:sz w:val="28"/>
          <w:szCs w:val="28"/>
        </w:rPr>
        <w:t xml:space="preserve"> </w:t>
      </w:r>
      <w:r w:rsidR="00872D1B" w:rsidRPr="00EF0D78">
        <w:rPr>
          <w:sz w:val="28"/>
          <w:szCs w:val="28"/>
        </w:rPr>
        <w:t xml:space="preserve">с </w:t>
      </w:r>
      <w:r w:rsidR="003F6A3A" w:rsidRPr="00EF0D78">
        <w:rPr>
          <w:sz w:val="28"/>
          <w:szCs w:val="28"/>
        </w:rPr>
        <w:t>меньшей</w:t>
      </w:r>
      <w:r w:rsidR="00872D1B" w:rsidRPr="00EF0D78">
        <w:rPr>
          <w:sz w:val="28"/>
          <w:szCs w:val="28"/>
        </w:rPr>
        <w:t xml:space="preserve"> ценой, имевшееся в распоряжении заказчика по ранее заключенному контракту с единственным поставщиком</w:t>
      </w:r>
      <w:r w:rsidR="003F6A3A" w:rsidRPr="00EF0D78">
        <w:rPr>
          <w:sz w:val="28"/>
          <w:szCs w:val="28"/>
        </w:rPr>
        <w:t xml:space="preserve"> в отношении </w:t>
      </w:r>
      <w:r w:rsidR="007644F0" w:rsidRPr="00EF0D78">
        <w:rPr>
          <w:sz w:val="28"/>
          <w:szCs w:val="28"/>
        </w:rPr>
        <w:t>этого</w:t>
      </w:r>
      <w:r w:rsidR="003F6A3A" w:rsidRPr="00EF0D78">
        <w:rPr>
          <w:sz w:val="28"/>
          <w:szCs w:val="28"/>
        </w:rPr>
        <w:t xml:space="preserve"> </w:t>
      </w:r>
      <w:r w:rsidR="00C54818" w:rsidRPr="00EF0D78">
        <w:rPr>
          <w:sz w:val="28"/>
          <w:szCs w:val="28"/>
        </w:rPr>
        <w:t xml:space="preserve">же </w:t>
      </w:r>
      <w:r w:rsidR="003F6A3A" w:rsidRPr="00EF0D78">
        <w:rPr>
          <w:sz w:val="28"/>
          <w:szCs w:val="28"/>
        </w:rPr>
        <w:t>объекта недвижимости</w:t>
      </w:r>
      <w:r w:rsidR="00872D1B" w:rsidRPr="00EF0D78">
        <w:rPr>
          <w:sz w:val="28"/>
          <w:szCs w:val="28"/>
        </w:rPr>
        <w:t>. В</w:t>
      </w:r>
      <w:r w:rsidR="00E709E4" w:rsidRPr="00EF0D78">
        <w:rPr>
          <w:sz w:val="28"/>
          <w:szCs w:val="28"/>
        </w:rPr>
        <w:t> </w:t>
      </w:r>
      <w:r w:rsidR="00872D1B" w:rsidRPr="00EF0D78">
        <w:rPr>
          <w:sz w:val="28"/>
          <w:szCs w:val="28"/>
        </w:rPr>
        <w:t>случае использования указанного предложения потенциальная экономия на этапе определения НМЦК могла составить 264,96 тыс. рублей</w:t>
      </w:r>
      <w:r w:rsidR="0012644C">
        <w:rPr>
          <w:sz w:val="28"/>
          <w:szCs w:val="28"/>
        </w:rPr>
        <w:t xml:space="preserve"> </w:t>
      </w:r>
      <w:r w:rsidR="0012644C" w:rsidRPr="00FE7DF2">
        <w:rPr>
          <w:b/>
          <w:i/>
          <w:sz w:val="28"/>
          <w:szCs w:val="28"/>
        </w:rPr>
        <w:t>(стр. 12-15)</w:t>
      </w:r>
      <w:r w:rsidR="00872D1B" w:rsidRPr="00872D1B">
        <w:rPr>
          <w:sz w:val="28"/>
          <w:szCs w:val="28"/>
        </w:rPr>
        <w:t>.</w:t>
      </w:r>
    </w:p>
    <w:p w14:paraId="45AA4A14" w14:textId="21E30BC9" w:rsidR="003F6A3A" w:rsidRDefault="00FD620E" w:rsidP="003F6A3A">
      <w:pPr>
        <w:ind w:firstLine="708"/>
        <w:jc w:val="both"/>
        <w:rPr>
          <w:sz w:val="28"/>
          <w:szCs w:val="28"/>
        </w:rPr>
      </w:pPr>
      <w:r w:rsidRPr="000C4A02">
        <w:rPr>
          <w:sz w:val="28"/>
          <w:szCs w:val="28"/>
        </w:rPr>
        <w:t>П</w:t>
      </w:r>
      <w:r w:rsidR="003F6A3A">
        <w:rPr>
          <w:sz w:val="28"/>
          <w:szCs w:val="28"/>
        </w:rPr>
        <w:t xml:space="preserve">ри закупке горюче-смазочных материалов МКУ "АДЦ", МКУ "ВГПСС", МКУ "ЦБ" использовались коммерческие предложения поставщиков с ценой, </w:t>
      </w:r>
      <w:r w:rsidR="003F6A3A" w:rsidRPr="009D070C">
        <w:rPr>
          <w:sz w:val="28"/>
          <w:szCs w:val="28"/>
        </w:rPr>
        <w:t>заметно превышающей предложения иных организаций и среднюю рыночную цену</w:t>
      </w:r>
      <w:r>
        <w:rPr>
          <w:sz w:val="28"/>
          <w:szCs w:val="28"/>
        </w:rPr>
        <w:t xml:space="preserve"> (</w:t>
      </w:r>
      <w:r w:rsidR="00250EE0">
        <w:rPr>
          <w:sz w:val="28"/>
          <w:szCs w:val="28"/>
        </w:rPr>
        <w:t xml:space="preserve">например, при средней рыночной стоимости бензина АИ-92 в размере 42,59 рублей за 1 литр, </w:t>
      </w:r>
      <w:r w:rsidR="00250EE0" w:rsidRPr="00250EE0">
        <w:rPr>
          <w:sz w:val="28"/>
          <w:szCs w:val="28"/>
        </w:rPr>
        <w:t>МКУ</w:t>
      </w:r>
      <w:r w:rsidR="00250EE0">
        <w:rPr>
          <w:sz w:val="28"/>
          <w:szCs w:val="28"/>
        </w:rPr>
        <w:t> </w:t>
      </w:r>
      <w:r w:rsidR="00250EE0" w:rsidRPr="00250EE0">
        <w:rPr>
          <w:sz w:val="28"/>
          <w:szCs w:val="28"/>
        </w:rPr>
        <w:t>"АДЦ"</w:t>
      </w:r>
      <w:r w:rsidR="00250EE0">
        <w:rPr>
          <w:sz w:val="28"/>
          <w:szCs w:val="28"/>
        </w:rPr>
        <w:t xml:space="preserve"> учтено предложение </w:t>
      </w:r>
      <w:r w:rsidR="00250EE0" w:rsidRPr="00250EE0">
        <w:rPr>
          <w:sz w:val="28"/>
          <w:szCs w:val="28"/>
        </w:rPr>
        <w:t>ООО</w:t>
      </w:r>
      <w:r w:rsidR="00250EE0">
        <w:rPr>
          <w:sz w:val="28"/>
          <w:szCs w:val="28"/>
        </w:rPr>
        <w:t> </w:t>
      </w:r>
      <w:r w:rsidR="00250EE0" w:rsidRPr="00250EE0">
        <w:rPr>
          <w:sz w:val="28"/>
          <w:szCs w:val="28"/>
        </w:rPr>
        <w:t>"</w:t>
      </w:r>
      <w:proofErr w:type="spellStart"/>
      <w:r w:rsidR="00250EE0" w:rsidRPr="00250EE0">
        <w:rPr>
          <w:sz w:val="28"/>
          <w:szCs w:val="28"/>
        </w:rPr>
        <w:t>УссурНефтеПродукт</w:t>
      </w:r>
      <w:proofErr w:type="spellEnd"/>
      <w:r w:rsidR="00250EE0" w:rsidRPr="00250EE0">
        <w:rPr>
          <w:sz w:val="28"/>
          <w:szCs w:val="28"/>
        </w:rPr>
        <w:t>"</w:t>
      </w:r>
      <w:r w:rsidR="00250EE0">
        <w:rPr>
          <w:sz w:val="28"/>
          <w:szCs w:val="28"/>
        </w:rPr>
        <w:t xml:space="preserve"> с ценой 60,20 рублей за 1 литр</w:t>
      </w:r>
      <w:r>
        <w:rPr>
          <w:sz w:val="28"/>
          <w:szCs w:val="28"/>
        </w:rPr>
        <w:t xml:space="preserve">, </w:t>
      </w:r>
      <w:r w:rsidR="00602A08">
        <w:rPr>
          <w:sz w:val="28"/>
          <w:szCs w:val="28"/>
        </w:rPr>
        <w:t xml:space="preserve">которое в итоге повлияло на НМЦК, так как ее расчет осуществлен, исходя из </w:t>
      </w:r>
      <w:r w:rsidR="003F6A3A" w:rsidRPr="009D070C">
        <w:rPr>
          <w:sz w:val="28"/>
          <w:szCs w:val="28"/>
        </w:rPr>
        <w:t>среднего, а не минимального значения</w:t>
      </w:r>
      <w:r w:rsidR="00B13584">
        <w:rPr>
          <w:sz w:val="28"/>
          <w:szCs w:val="28"/>
        </w:rPr>
        <w:t>)</w:t>
      </w:r>
      <w:r w:rsidR="0012644C">
        <w:rPr>
          <w:sz w:val="28"/>
          <w:szCs w:val="28"/>
        </w:rPr>
        <w:t xml:space="preserve"> </w:t>
      </w:r>
      <w:r w:rsidR="0012644C" w:rsidRPr="0012644C">
        <w:rPr>
          <w:b/>
          <w:i/>
          <w:sz w:val="28"/>
          <w:szCs w:val="28"/>
        </w:rPr>
        <w:t xml:space="preserve">(стр. </w:t>
      </w:r>
      <w:r w:rsidR="0012644C">
        <w:rPr>
          <w:b/>
          <w:i/>
          <w:sz w:val="28"/>
          <w:szCs w:val="28"/>
        </w:rPr>
        <w:t>18</w:t>
      </w:r>
      <w:r w:rsidR="0012644C" w:rsidRPr="0012644C">
        <w:rPr>
          <w:b/>
          <w:i/>
          <w:sz w:val="28"/>
          <w:szCs w:val="28"/>
        </w:rPr>
        <w:t>-</w:t>
      </w:r>
      <w:r w:rsidR="0012644C">
        <w:rPr>
          <w:b/>
          <w:i/>
          <w:sz w:val="28"/>
          <w:szCs w:val="28"/>
        </w:rPr>
        <w:t>19</w:t>
      </w:r>
      <w:r w:rsidR="0012644C" w:rsidRPr="0012644C">
        <w:rPr>
          <w:b/>
          <w:i/>
          <w:sz w:val="28"/>
          <w:szCs w:val="28"/>
        </w:rPr>
        <w:t>)</w:t>
      </w:r>
      <w:r w:rsidR="00CF64CA">
        <w:rPr>
          <w:sz w:val="28"/>
          <w:szCs w:val="28"/>
        </w:rPr>
        <w:t>.</w:t>
      </w:r>
      <w:r w:rsidR="003F6A3A">
        <w:rPr>
          <w:sz w:val="28"/>
          <w:szCs w:val="28"/>
        </w:rPr>
        <w:t xml:space="preserve"> </w:t>
      </w:r>
    </w:p>
    <w:p w14:paraId="4A17830F" w14:textId="3F07AEF6" w:rsidR="00C624F0" w:rsidRDefault="00C624F0" w:rsidP="003F6A3A">
      <w:pPr>
        <w:ind w:firstLine="708"/>
        <w:jc w:val="both"/>
        <w:rPr>
          <w:sz w:val="28"/>
          <w:szCs w:val="28"/>
        </w:rPr>
      </w:pPr>
      <w:r w:rsidRPr="00F874B8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МКУ "АДЦ" и МКУ "ВГПСС" при обосновании НМЦК по закупкам услуг невооруженной физической охраны использованы коммерческие предложения организаций, </w:t>
      </w:r>
      <w:r w:rsidR="00ED7D02">
        <w:rPr>
          <w:sz w:val="28"/>
          <w:szCs w:val="28"/>
        </w:rPr>
        <w:t>у которых отсутствовали действующие лицензии на осуществление частной охранной деятельности</w:t>
      </w:r>
      <w:r w:rsidR="00B12D84">
        <w:rPr>
          <w:sz w:val="28"/>
          <w:szCs w:val="28"/>
        </w:rPr>
        <w:t xml:space="preserve"> либо не выдавала</w:t>
      </w:r>
      <w:r w:rsidR="00C54818">
        <w:rPr>
          <w:sz w:val="28"/>
          <w:szCs w:val="28"/>
        </w:rPr>
        <w:t>сь во</w:t>
      </w:r>
      <w:r w:rsidR="00B12D84">
        <w:rPr>
          <w:sz w:val="28"/>
          <w:szCs w:val="28"/>
        </w:rPr>
        <w:t>все</w:t>
      </w:r>
      <w:r w:rsidR="00ED7D02">
        <w:rPr>
          <w:sz w:val="28"/>
          <w:szCs w:val="28"/>
        </w:rPr>
        <w:t xml:space="preserve"> (ООО</w:t>
      </w:r>
      <w:r w:rsidR="00C54818">
        <w:rPr>
          <w:sz w:val="28"/>
          <w:szCs w:val="28"/>
        </w:rPr>
        <w:t> </w:t>
      </w:r>
      <w:r w:rsidR="00ED7D02">
        <w:rPr>
          <w:sz w:val="28"/>
          <w:szCs w:val="28"/>
        </w:rPr>
        <w:t>"ОА</w:t>
      </w:r>
      <w:r w:rsidR="00ED7D02" w:rsidRPr="006C710C">
        <w:rPr>
          <w:sz w:val="28"/>
          <w:szCs w:val="28"/>
        </w:rPr>
        <w:t xml:space="preserve"> "СОБР-УССУРИЙСК"</w:t>
      </w:r>
      <w:r w:rsidR="00ED7D02">
        <w:rPr>
          <w:sz w:val="28"/>
          <w:szCs w:val="28"/>
        </w:rPr>
        <w:t xml:space="preserve"> (до переименования – ООО "Рейтар") и </w:t>
      </w:r>
      <w:r w:rsidR="00ED7D02" w:rsidRPr="00E31398">
        <w:rPr>
          <w:sz w:val="28"/>
          <w:szCs w:val="28"/>
        </w:rPr>
        <w:t>ООО</w:t>
      </w:r>
      <w:r w:rsidR="00C54818">
        <w:rPr>
          <w:sz w:val="28"/>
          <w:szCs w:val="28"/>
        </w:rPr>
        <w:t> </w:t>
      </w:r>
      <w:r w:rsidR="00ED7D02">
        <w:rPr>
          <w:sz w:val="28"/>
          <w:szCs w:val="28"/>
        </w:rPr>
        <w:t>"ОП</w:t>
      </w:r>
      <w:r w:rsidR="00ED7D02" w:rsidRPr="00E31398">
        <w:rPr>
          <w:sz w:val="28"/>
          <w:szCs w:val="28"/>
        </w:rPr>
        <w:t xml:space="preserve"> "Давыдов"</w:t>
      </w:r>
      <w:r w:rsidR="00ED7D02">
        <w:rPr>
          <w:sz w:val="28"/>
          <w:szCs w:val="28"/>
        </w:rPr>
        <w:t>)</w:t>
      </w:r>
      <w:r w:rsidR="00F874B8">
        <w:rPr>
          <w:sz w:val="28"/>
          <w:szCs w:val="28"/>
        </w:rPr>
        <w:t xml:space="preserve"> </w:t>
      </w:r>
      <w:r w:rsidR="00F874B8" w:rsidRPr="00F874B8">
        <w:rPr>
          <w:b/>
          <w:i/>
          <w:sz w:val="28"/>
          <w:szCs w:val="28"/>
        </w:rPr>
        <w:t>(стр. 13-14)</w:t>
      </w:r>
      <w:r w:rsidR="000E4F4F">
        <w:rPr>
          <w:sz w:val="28"/>
          <w:szCs w:val="28"/>
        </w:rPr>
        <w:t>.</w:t>
      </w:r>
      <w:r w:rsidR="00ED7D02">
        <w:rPr>
          <w:sz w:val="28"/>
          <w:szCs w:val="28"/>
        </w:rPr>
        <w:t xml:space="preserve">   </w:t>
      </w:r>
    </w:p>
    <w:p w14:paraId="5B3299A8" w14:textId="2AE71031" w:rsidR="00C06AFA" w:rsidRPr="00843CB3" w:rsidRDefault="00CF64CA" w:rsidP="00C06A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F6A3A" w:rsidRPr="00C06AFA">
        <w:rPr>
          <w:b/>
          <w:sz w:val="28"/>
          <w:szCs w:val="28"/>
        </w:rPr>
        <w:t>.</w:t>
      </w:r>
      <w:r w:rsidR="003F6A3A">
        <w:rPr>
          <w:sz w:val="28"/>
          <w:szCs w:val="28"/>
        </w:rPr>
        <w:t xml:space="preserve"> </w:t>
      </w:r>
      <w:r w:rsidR="00C06AFA" w:rsidRPr="00843CB3">
        <w:rPr>
          <w:sz w:val="28"/>
          <w:szCs w:val="28"/>
        </w:rPr>
        <w:t>По всем контрактам</w:t>
      </w:r>
      <w:r w:rsidR="00C06AFA">
        <w:rPr>
          <w:sz w:val="28"/>
          <w:szCs w:val="28"/>
        </w:rPr>
        <w:t xml:space="preserve"> на поставку горюче-смазочных материалов</w:t>
      </w:r>
      <w:r w:rsidR="00C06AFA" w:rsidRPr="00843CB3">
        <w:rPr>
          <w:sz w:val="28"/>
          <w:szCs w:val="28"/>
        </w:rPr>
        <w:t xml:space="preserve">, заключенным </w:t>
      </w:r>
      <w:r w:rsidR="004459A9" w:rsidRPr="00843CB3">
        <w:rPr>
          <w:sz w:val="28"/>
          <w:szCs w:val="28"/>
        </w:rPr>
        <w:t>по итогам электронн</w:t>
      </w:r>
      <w:r w:rsidR="004459A9">
        <w:rPr>
          <w:sz w:val="28"/>
          <w:szCs w:val="28"/>
        </w:rPr>
        <w:t>ых</w:t>
      </w:r>
      <w:r w:rsidR="004459A9" w:rsidRPr="00843CB3">
        <w:rPr>
          <w:sz w:val="28"/>
          <w:szCs w:val="28"/>
        </w:rPr>
        <w:t xml:space="preserve"> аукцион</w:t>
      </w:r>
      <w:r w:rsidR="004459A9">
        <w:rPr>
          <w:sz w:val="28"/>
          <w:szCs w:val="28"/>
        </w:rPr>
        <w:t xml:space="preserve">ов </w:t>
      </w:r>
      <w:r w:rsidR="000C4A02">
        <w:rPr>
          <w:sz w:val="28"/>
          <w:szCs w:val="28"/>
        </w:rPr>
        <w:t xml:space="preserve">с </w:t>
      </w:r>
      <w:r w:rsidR="000C4A02" w:rsidRPr="000C4A02">
        <w:rPr>
          <w:sz w:val="28"/>
          <w:szCs w:val="28"/>
        </w:rPr>
        <w:t>АО "ННК-</w:t>
      </w:r>
      <w:proofErr w:type="spellStart"/>
      <w:r w:rsidR="000C4A02" w:rsidRPr="000C4A02">
        <w:rPr>
          <w:sz w:val="28"/>
          <w:szCs w:val="28"/>
        </w:rPr>
        <w:t>Приморнефтеродукт</w:t>
      </w:r>
      <w:proofErr w:type="spellEnd"/>
      <w:r w:rsidR="000C4A02" w:rsidRPr="000C4A02">
        <w:rPr>
          <w:sz w:val="28"/>
          <w:szCs w:val="28"/>
        </w:rPr>
        <w:t>"</w:t>
      </w:r>
      <w:r w:rsidR="000C4A02">
        <w:rPr>
          <w:sz w:val="28"/>
          <w:szCs w:val="28"/>
        </w:rPr>
        <w:t xml:space="preserve">, </w:t>
      </w:r>
      <w:r w:rsidR="000C4A02" w:rsidRPr="000C4A02">
        <w:rPr>
          <w:sz w:val="28"/>
          <w:szCs w:val="28"/>
        </w:rPr>
        <w:t>ООО "Восток Ойл Сервис АЗС"</w:t>
      </w:r>
      <w:r w:rsidR="000C4A02">
        <w:rPr>
          <w:sz w:val="28"/>
          <w:szCs w:val="28"/>
        </w:rPr>
        <w:t>, ООО "</w:t>
      </w:r>
      <w:proofErr w:type="spellStart"/>
      <w:r w:rsidR="000C4A02">
        <w:rPr>
          <w:sz w:val="28"/>
          <w:szCs w:val="28"/>
        </w:rPr>
        <w:t>НефтеСинтез</w:t>
      </w:r>
      <w:proofErr w:type="spellEnd"/>
      <w:r w:rsidR="000C4A02">
        <w:rPr>
          <w:sz w:val="28"/>
          <w:szCs w:val="28"/>
        </w:rPr>
        <w:t>" и ООО "Комплект-Сервис"</w:t>
      </w:r>
      <w:r w:rsidR="004459A9">
        <w:rPr>
          <w:sz w:val="28"/>
          <w:szCs w:val="28"/>
        </w:rPr>
        <w:t>,</w:t>
      </w:r>
      <w:r w:rsidR="00C06AFA" w:rsidRPr="00843CB3">
        <w:rPr>
          <w:sz w:val="28"/>
          <w:szCs w:val="28"/>
        </w:rPr>
        <w:t xml:space="preserve"> предусмотрено условие об оплате поставленного топлива по цене, установленной для розничных продаж на АЗС на день отпуска товара, но не более цены за 1 литр, предусмотренной контрактом. </w:t>
      </w:r>
    </w:p>
    <w:p w14:paraId="3F3DAE4E" w14:textId="47C7F553" w:rsidR="00C06AFA" w:rsidRDefault="000C4A02" w:rsidP="000C4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указанного условия по контрактам, заключенным с </w:t>
      </w:r>
      <w:r w:rsidRPr="000C4A02">
        <w:rPr>
          <w:sz w:val="28"/>
          <w:szCs w:val="28"/>
        </w:rPr>
        <w:t>АО "ННК-</w:t>
      </w:r>
      <w:proofErr w:type="spellStart"/>
      <w:r w:rsidRPr="000C4A02">
        <w:rPr>
          <w:sz w:val="28"/>
          <w:szCs w:val="28"/>
        </w:rPr>
        <w:t>Приморнефтеродукт</w:t>
      </w:r>
      <w:proofErr w:type="spellEnd"/>
      <w:r w:rsidRPr="000C4A02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Pr="000C4A02">
        <w:rPr>
          <w:sz w:val="28"/>
          <w:szCs w:val="28"/>
        </w:rPr>
        <w:t>ООО "Восток Ойл Сервис АЗС"</w:t>
      </w:r>
      <w:r>
        <w:rPr>
          <w:sz w:val="28"/>
          <w:szCs w:val="28"/>
        </w:rPr>
        <w:t xml:space="preserve">, </w:t>
      </w:r>
      <w:r w:rsidRPr="009274A6">
        <w:rPr>
          <w:sz w:val="28"/>
          <w:szCs w:val="28"/>
        </w:rPr>
        <w:t>обеспечи</w:t>
      </w:r>
      <w:r w:rsidR="00D852A1">
        <w:rPr>
          <w:sz w:val="28"/>
          <w:szCs w:val="28"/>
        </w:rPr>
        <w:t>ла</w:t>
      </w:r>
      <w:r w:rsidRPr="009274A6">
        <w:rPr>
          <w:sz w:val="28"/>
          <w:szCs w:val="28"/>
        </w:rPr>
        <w:t xml:space="preserve"> </w:t>
      </w:r>
      <w:r w:rsidR="00C06AFA" w:rsidRPr="009274A6">
        <w:rPr>
          <w:sz w:val="28"/>
          <w:szCs w:val="28"/>
        </w:rPr>
        <w:t xml:space="preserve">экономию </w:t>
      </w:r>
      <w:r w:rsidR="00C06AFA">
        <w:rPr>
          <w:sz w:val="28"/>
          <w:szCs w:val="28"/>
        </w:rPr>
        <w:t xml:space="preserve">средств бюджета ВГО </w:t>
      </w:r>
      <w:r w:rsidR="00C06AFA" w:rsidRPr="009274A6">
        <w:rPr>
          <w:sz w:val="28"/>
          <w:szCs w:val="28"/>
        </w:rPr>
        <w:t xml:space="preserve">на этапе исполнения </w:t>
      </w:r>
      <w:r w:rsidRPr="009274A6">
        <w:rPr>
          <w:sz w:val="28"/>
          <w:szCs w:val="28"/>
        </w:rPr>
        <w:t>контракт</w:t>
      </w:r>
      <w:r>
        <w:rPr>
          <w:sz w:val="28"/>
          <w:szCs w:val="28"/>
        </w:rPr>
        <w:t>ов в общей сумме 76,30</w:t>
      </w:r>
      <w:r w:rsidR="004459A9">
        <w:rPr>
          <w:sz w:val="28"/>
          <w:szCs w:val="28"/>
        </w:rPr>
        <w:t> </w:t>
      </w:r>
      <w:r>
        <w:rPr>
          <w:sz w:val="28"/>
          <w:szCs w:val="28"/>
        </w:rPr>
        <w:t>тыс. рублей</w:t>
      </w:r>
      <w:r w:rsidR="00C06AFA">
        <w:rPr>
          <w:sz w:val="28"/>
          <w:szCs w:val="28"/>
        </w:rPr>
        <w:t>, так как розничная цена, как правило, ниже предусмотренной в контракте.</w:t>
      </w:r>
      <w:r w:rsidR="00CF64CA">
        <w:rPr>
          <w:sz w:val="28"/>
          <w:szCs w:val="28"/>
        </w:rPr>
        <w:t xml:space="preserve"> </w:t>
      </w:r>
    </w:p>
    <w:p w14:paraId="17525312" w14:textId="01BEC4D2" w:rsidR="00C06AFA" w:rsidRDefault="00C06AFA" w:rsidP="00C0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указанное условие не реализовывалось по контрактам, заключенным муниципальными заказчиками с ООО "</w:t>
      </w:r>
      <w:proofErr w:type="spellStart"/>
      <w:r>
        <w:rPr>
          <w:sz w:val="28"/>
          <w:szCs w:val="28"/>
        </w:rPr>
        <w:t>НефтеСинтез</w:t>
      </w:r>
      <w:proofErr w:type="spellEnd"/>
      <w:r>
        <w:rPr>
          <w:sz w:val="28"/>
          <w:szCs w:val="28"/>
        </w:rPr>
        <w:t>"</w:t>
      </w:r>
      <w:r w:rsidR="000C4A02">
        <w:rPr>
          <w:sz w:val="28"/>
          <w:szCs w:val="28"/>
        </w:rPr>
        <w:t xml:space="preserve"> и ООО "Комплект-Сервис"</w:t>
      </w:r>
      <w:r w:rsidR="004459A9">
        <w:rPr>
          <w:sz w:val="28"/>
          <w:szCs w:val="28"/>
        </w:rPr>
        <w:t xml:space="preserve"> </w:t>
      </w:r>
      <w:r w:rsidR="00F874B8" w:rsidRPr="00F874B8">
        <w:rPr>
          <w:b/>
          <w:i/>
          <w:sz w:val="28"/>
          <w:szCs w:val="28"/>
        </w:rPr>
        <w:t>(стр. 8-9)</w:t>
      </w:r>
      <w:r w:rsidR="00BD7D12">
        <w:rPr>
          <w:sz w:val="28"/>
          <w:szCs w:val="28"/>
        </w:rPr>
        <w:t>.</w:t>
      </w:r>
    </w:p>
    <w:p w14:paraId="5FC0536A" w14:textId="77777777" w:rsidR="00A50612" w:rsidRDefault="00A50612" w:rsidP="00C06AFA">
      <w:pPr>
        <w:jc w:val="center"/>
        <w:rPr>
          <w:b/>
          <w:sz w:val="28"/>
          <w:szCs w:val="28"/>
        </w:rPr>
      </w:pPr>
    </w:p>
    <w:p w14:paraId="2DA0C25A" w14:textId="2740105C" w:rsidR="00C06AFA" w:rsidRPr="00C06AFA" w:rsidRDefault="00C06AFA" w:rsidP="00C06AFA">
      <w:pPr>
        <w:jc w:val="center"/>
        <w:rPr>
          <w:b/>
          <w:sz w:val="28"/>
          <w:szCs w:val="28"/>
        </w:rPr>
      </w:pPr>
      <w:r w:rsidRPr="00C06AFA">
        <w:rPr>
          <w:b/>
          <w:sz w:val="28"/>
          <w:szCs w:val="28"/>
        </w:rPr>
        <w:t>Предложения:</w:t>
      </w:r>
    </w:p>
    <w:p w14:paraId="7D974F91" w14:textId="77777777" w:rsidR="00C06AFA" w:rsidRDefault="00C06AFA" w:rsidP="00C91C4C">
      <w:pPr>
        <w:ind w:firstLine="708"/>
        <w:jc w:val="both"/>
        <w:rPr>
          <w:sz w:val="28"/>
          <w:szCs w:val="28"/>
        </w:rPr>
      </w:pPr>
    </w:p>
    <w:p w14:paraId="72273E6E" w14:textId="2856B124" w:rsidR="00C91C4C" w:rsidRPr="00DB4A0A" w:rsidRDefault="00C06AFA" w:rsidP="00DA1EC4">
      <w:pPr>
        <w:ind w:firstLine="708"/>
        <w:jc w:val="both"/>
        <w:rPr>
          <w:sz w:val="28"/>
          <w:szCs w:val="28"/>
        </w:rPr>
      </w:pPr>
      <w:r w:rsidRPr="00053FC5">
        <w:rPr>
          <w:b/>
          <w:sz w:val="28"/>
          <w:szCs w:val="28"/>
        </w:rPr>
        <w:t>1.</w:t>
      </w:r>
      <w:r w:rsidRPr="00C06A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06AFA">
        <w:rPr>
          <w:sz w:val="28"/>
          <w:szCs w:val="28"/>
        </w:rPr>
        <w:t xml:space="preserve"> целях обеспечения эконом</w:t>
      </w:r>
      <w:r w:rsidR="00D976A8">
        <w:rPr>
          <w:sz w:val="28"/>
          <w:szCs w:val="28"/>
        </w:rPr>
        <w:t>ии</w:t>
      </w:r>
      <w:r w:rsidRPr="00C06AFA">
        <w:rPr>
          <w:sz w:val="28"/>
          <w:szCs w:val="28"/>
        </w:rPr>
        <w:t xml:space="preserve"> расходования бюджетных средств</w:t>
      </w:r>
      <w:r>
        <w:rPr>
          <w:sz w:val="28"/>
          <w:szCs w:val="28"/>
        </w:rPr>
        <w:t xml:space="preserve"> муниципальным заказчикам города Владивостока рекомендуется принимать полный комплекс мер по обоснованию НМЦК, в том числе:</w:t>
      </w:r>
    </w:p>
    <w:p w14:paraId="1F476D17" w14:textId="5E80ED8C" w:rsidR="003F6A3A" w:rsidRDefault="00C06AFA" w:rsidP="00C06AFA">
      <w:pPr>
        <w:ind w:firstLine="709"/>
        <w:jc w:val="both"/>
        <w:rPr>
          <w:sz w:val="28"/>
          <w:szCs w:val="28"/>
        </w:rPr>
      </w:pPr>
      <w:r w:rsidRPr="00053FC5">
        <w:rPr>
          <w:b/>
          <w:sz w:val="28"/>
          <w:szCs w:val="28"/>
        </w:rPr>
        <w:lastRenderedPageBreak/>
        <w:t>1.1.</w:t>
      </w:r>
      <w:r>
        <w:rPr>
          <w:sz w:val="28"/>
          <w:szCs w:val="28"/>
        </w:rPr>
        <w:t xml:space="preserve"> </w:t>
      </w:r>
      <w:r w:rsidR="00D976A8">
        <w:rPr>
          <w:sz w:val="28"/>
          <w:szCs w:val="28"/>
        </w:rPr>
        <w:t>У</w:t>
      </w:r>
      <w:r w:rsidR="003F6A3A">
        <w:rPr>
          <w:sz w:val="28"/>
          <w:szCs w:val="28"/>
        </w:rPr>
        <w:t>читывать при расчете НМЦК:</w:t>
      </w:r>
    </w:p>
    <w:p w14:paraId="7B8C3D01" w14:textId="42574224" w:rsidR="003F6A3A" w:rsidRDefault="003F6A3A" w:rsidP="00C0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06AFA">
        <w:rPr>
          <w:sz w:val="28"/>
          <w:szCs w:val="28"/>
        </w:rPr>
        <w:t xml:space="preserve"> </w:t>
      </w:r>
      <w:r>
        <w:rPr>
          <w:sz w:val="28"/>
          <w:szCs w:val="28"/>
        </w:rPr>
        <w:t>цены на аналогичные товары</w:t>
      </w:r>
      <w:r w:rsidR="00C06AFA">
        <w:rPr>
          <w:sz w:val="28"/>
          <w:szCs w:val="28"/>
        </w:rPr>
        <w:t xml:space="preserve"> (услуги)</w:t>
      </w:r>
      <w:r>
        <w:rPr>
          <w:sz w:val="28"/>
          <w:szCs w:val="28"/>
        </w:rPr>
        <w:t xml:space="preserve">, содержащиеся в общедоступных ресурсах в сети Интернет (в том числе </w:t>
      </w:r>
      <w:r w:rsidR="00C06AFA">
        <w:rPr>
          <w:sz w:val="28"/>
          <w:szCs w:val="28"/>
        </w:rPr>
        <w:t>среднерыночные цены и данные прайс-листов</w:t>
      </w:r>
      <w:r>
        <w:rPr>
          <w:sz w:val="28"/>
          <w:szCs w:val="28"/>
        </w:rPr>
        <w:t>);</w:t>
      </w:r>
    </w:p>
    <w:p w14:paraId="6A6F9210" w14:textId="5FE3E470" w:rsidR="003F6A3A" w:rsidRDefault="00C06AFA" w:rsidP="00C0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цены на аналогичные услуги по контрактам, заключенным с единственным поставщиком;</w:t>
      </w:r>
    </w:p>
    <w:p w14:paraId="7F744EF6" w14:textId="38D9205E" w:rsidR="00053FC5" w:rsidRDefault="00233EA8" w:rsidP="00053FC5">
      <w:pPr>
        <w:ind w:firstLine="709"/>
        <w:jc w:val="both"/>
        <w:rPr>
          <w:sz w:val="28"/>
          <w:szCs w:val="28"/>
        </w:rPr>
      </w:pPr>
      <w:r w:rsidRPr="00053FC5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запрашивать коммерчески</w:t>
      </w:r>
      <w:r w:rsidR="00053FC5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предложени</w:t>
      </w:r>
      <w:r w:rsidR="00053F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53FC5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</w:t>
      </w:r>
      <w:r w:rsidR="00053FC5">
        <w:rPr>
          <w:sz w:val="28"/>
          <w:szCs w:val="28"/>
        </w:rPr>
        <w:t>ям</w:t>
      </w:r>
      <w:r>
        <w:rPr>
          <w:sz w:val="28"/>
          <w:szCs w:val="28"/>
        </w:rPr>
        <w:t>, оказывающи</w:t>
      </w:r>
      <w:r w:rsidR="00053FC5">
        <w:rPr>
          <w:sz w:val="28"/>
          <w:szCs w:val="28"/>
        </w:rPr>
        <w:t>м</w:t>
      </w:r>
      <w:r>
        <w:rPr>
          <w:sz w:val="28"/>
          <w:szCs w:val="28"/>
        </w:rPr>
        <w:t xml:space="preserve"> аналогичные услуги по меньшей цене, в том числе в рамках контрактов с единственным поставщиком;</w:t>
      </w:r>
      <w:r w:rsidR="00053FC5" w:rsidRPr="00053FC5">
        <w:rPr>
          <w:sz w:val="28"/>
          <w:szCs w:val="28"/>
        </w:rPr>
        <w:t xml:space="preserve"> </w:t>
      </w:r>
    </w:p>
    <w:p w14:paraId="1A07BF31" w14:textId="3090CF25" w:rsidR="00233EA8" w:rsidRDefault="00053FC5" w:rsidP="00053FC5">
      <w:pPr>
        <w:ind w:firstLine="709"/>
        <w:jc w:val="both"/>
        <w:rPr>
          <w:sz w:val="28"/>
          <w:szCs w:val="28"/>
        </w:rPr>
      </w:pPr>
      <w:r w:rsidRPr="00053FC5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производить анализ коммерческих предложений, в том числе поступивших ранее, в целях выбора предложений с наименьшими ценовыми значениями;</w:t>
      </w:r>
    </w:p>
    <w:p w14:paraId="44BF7999" w14:textId="20B6EC8F" w:rsidR="00C06AFA" w:rsidRDefault="00C06AFA" w:rsidP="00C06AFA">
      <w:pPr>
        <w:ind w:firstLine="709"/>
        <w:jc w:val="both"/>
        <w:rPr>
          <w:sz w:val="28"/>
          <w:szCs w:val="28"/>
        </w:rPr>
      </w:pPr>
      <w:r w:rsidRPr="00053FC5">
        <w:rPr>
          <w:b/>
          <w:sz w:val="28"/>
          <w:szCs w:val="28"/>
        </w:rPr>
        <w:t>1.</w:t>
      </w:r>
      <w:r w:rsidR="00053FC5">
        <w:rPr>
          <w:b/>
          <w:sz w:val="28"/>
          <w:szCs w:val="28"/>
        </w:rPr>
        <w:t>4</w:t>
      </w:r>
      <w:r w:rsidRPr="00053FC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4A02">
        <w:rPr>
          <w:sz w:val="28"/>
          <w:szCs w:val="28"/>
        </w:rPr>
        <w:t xml:space="preserve">рассмотреть возможность </w:t>
      </w:r>
      <w:r w:rsidRPr="006E7A40">
        <w:rPr>
          <w:sz w:val="28"/>
          <w:szCs w:val="28"/>
        </w:rPr>
        <w:t>расчет</w:t>
      </w:r>
      <w:r w:rsidR="000C4A02">
        <w:rPr>
          <w:sz w:val="28"/>
          <w:szCs w:val="28"/>
        </w:rPr>
        <w:t>а</w:t>
      </w:r>
      <w:r w:rsidRPr="006E7A40">
        <w:rPr>
          <w:sz w:val="28"/>
          <w:szCs w:val="28"/>
        </w:rPr>
        <w:t xml:space="preserve"> НМЦК</w:t>
      </w:r>
      <w:r>
        <w:rPr>
          <w:sz w:val="28"/>
          <w:szCs w:val="28"/>
        </w:rPr>
        <w:t xml:space="preserve"> </w:t>
      </w:r>
      <w:r w:rsidR="00DF18DA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минимально</w:t>
      </w:r>
      <w:r w:rsidR="00DF18DA">
        <w:rPr>
          <w:sz w:val="28"/>
          <w:szCs w:val="28"/>
        </w:rPr>
        <w:t>го</w:t>
      </w:r>
      <w:r>
        <w:rPr>
          <w:sz w:val="28"/>
          <w:szCs w:val="28"/>
        </w:rPr>
        <w:t xml:space="preserve"> ценово</w:t>
      </w:r>
      <w:r w:rsidR="00DF18D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F18DA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за исключением случаев, когда указанные действия </w:t>
      </w:r>
      <w:r w:rsidR="00233EA8">
        <w:rPr>
          <w:sz w:val="28"/>
          <w:szCs w:val="28"/>
        </w:rPr>
        <w:t>могут повлечь за собой ограничение конкуренции</w:t>
      </w:r>
      <w:r w:rsidR="00C653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49DFAA6" w14:textId="1E3C7CA7" w:rsidR="000E4F4F" w:rsidRPr="000E4F4F" w:rsidRDefault="000E4F4F" w:rsidP="00C06AFA">
      <w:pPr>
        <w:ind w:firstLine="709"/>
        <w:jc w:val="both"/>
        <w:rPr>
          <w:b/>
          <w:sz w:val="28"/>
          <w:szCs w:val="28"/>
        </w:rPr>
      </w:pPr>
      <w:r w:rsidRPr="000E4F4F">
        <w:rPr>
          <w:b/>
          <w:sz w:val="28"/>
          <w:szCs w:val="28"/>
        </w:rPr>
        <w:t xml:space="preserve">2. </w:t>
      </w:r>
      <w:r w:rsidRPr="000E4F4F">
        <w:rPr>
          <w:sz w:val="28"/>
          <w:szCs w:val="28"/>
        </w:rPr>
        <w:t>При обосновании НМЦК</w:t>
      </w:r>
      <w:r>
        <w:rPr>
          <w:b/>
          <w:sz w:val="28"/>
          <w:szCs w:val="28"/>
        </w:rPr>
        <w:t xml:space="preserve"> </w:t>
      </w:r>
      <w:r w:rsidRPr="000E4F4F">
        <w:rPr>
          <w:sz w:val="28"/>
          <w:szCs w:val="28"/>
        </w:rPr>
        <w:t xml:space="preserve">по закупкам охраны </w:t>
      </w:r>
      <w:r>
        <w:rPr>
          <w:sz w:val="28"/>
          <w:szCs w:val="28"/>
        </w:rPr>
        <w:t xml:space="preserve">исключить </w:t>
      </w:r>
      <w:r w:rsidRPr="000E4F4F">
        <w:rPr>
          <w:sz w:val="28"/>
          <w:szCs w:val="28"/>
        </w:rPr>
        <w:t>использов</w:t>
      </w:r>
      <w:r>
        <w:rPr>
          <w:sz w:val="28"/>
          <w:szCs w:val="28"/>
        </w:rPr>
        <w:t xml:space="preserve">ание </w:t>
      </w:r>
      <w:r w:rsidRPr="000E4F4F">
        <w:rPr>
          <w:sz w:val="28"/>
          <w:szCs w:val="28"/>
        </w:rPr>
        <w:t>коммерчески</w:t>
      </w:r>
      <w:r>
        <w:rPr>
          <w:sz w:val="28"/>
          <w:szCs w:val="28"/>
        </w:rPr>
        <w:t>х</w:t>
      </w:r>
      <w:r w:rsidRPr="000E4F4F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E4F4F">
        <w:rPr>
          <w:sz w:val="28"/>
          <w:szCs w:val="28"/>
        </w:rPr>
        <w:t xml:space="preserve"> организаций, </w:t>
      </w:r>
      <w:r w:rsidR="0012644C">
        <w:rPr>
          <w:sz w:val="28"/>
          <w:szCs w:val="28"/>
        </w:rPr>
        <w:t>у которых отсутствуют</w:t>
      </w:r>
      <w:r w:rsidR="0012644C" w:rsidRPr="000E4F4F">
        <w:rPr>
          <w:sz w:val="28"/>
          <w:szCs w:val="28"/>
        </w:rPr>
        <w:t xml:space="preserve"> </w:t>
      </w:r>
      <w:r w:rsidRPr="000E4F4F">
        <w:rPr>
          <w:sz w:val="28"/>
          <w:szCs w:val="28"/>
        </w:rPr>
        <w:t>действующ</w:t>
      </w:r>
      <w:r>
        <w:rPr>
          <w:sz w:val="28"/>
          <w:szCs w:val="28"/>
        </w:rPr>
        <w:t xml:space="preserve">ие </w:t>
      </w:r>
      <w:r w:rsidRPr="000E4F4F">
        <w:rPr>
          <w:sz w:val="28"/>
          <w:szCs w:val="28"/>
        </w:rPr>
        <w:t>лицензи</w:t>
      </w:r>
      <w:r>
        <w:rPr>
          <w:sz w:val="28"/>
          <w:szCs w:val="28"/>
        </w:rPr>
        <w:t>и</w:t>
      </w:r>
      <w:r w:rsidRPr="000E4F4F">
        <w:rPr>
          <w:sz w:val="28"/>
          <w:szCs w:val="28"/>
        </w:rPr>
        <w:t xml:space="preserve"> на осуществлени</w:t>
      </w:r>
      <w:r w:rsidR="00750DDA">
        <w:rPr>
          <w:sz w:val="28"/>
          <w:szCs w:val="28"/>
        </w:rPr>
        <w:t>е частной охранной деятельности.</w:t>
      </w:r>
      <w:r>
        <w:rPr>
          <w:b/>
          <w:sz w:val="28"/>
          <w:szCs w:val="28"/>
        </w:rPr>
        <w:t xml:space="preserve"> </w:t>
      </w:r>
    </w:p>
    <w:p w14:paraId="05CD0B93" w14:textId="04C49113" w:rsidR="00053FC5" w:rsidRDefault="000E4F4F" w:rsidP="00053FC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06AFA" w:rsidRPr="00053FC5">
        <w:rPr>
          <w:b/>
          <w:sz w:val="28"/>
          <w:szCs w:val="28"/>
        </w:rPr>
        <w:t>.</w:t>
      </w:r>
      <w:r w:rsidR="00C06AFA">
        <w:rPr>
          <w:sz w:val="28"/>
          <w:szCs w:val="28"/>
        </w:rPr>
        <w:t xml:space="preserve"> </w:t>
      </w:r>
      <w:r w:rsidR="00053FC5">
        <w:rPr>
          <w:sz w:val="28"/>
          <w:szCs w:val="28"/>
        </w:rPr>
        <w:t xml:space="preserve">В рамках контрактов на поставку горюче-смазочных материалов обеспечить контроль за реализацией условия об оплате поставленного топлива по розничным ценам АЗС в день заправки, что </w:t>
      </w:r>
      <w:r w:rsidR="00750DDA">
        <w:rPr>
          <w:sz w:val="28"/>
          <w:szCs w:val="28"/>
        </w:rPr>
        <w:t>приводит к</w:t>
      </w:r>
      <w:r w:rsidR="00053FC5">
        <w:rPr>
          <w:sz w:val="28"/>
          <w:szCs w:val="28"/>
        </w:rPr>
        <w:t xml:space="preserve"> экономи</w:t>
      </w:r>
      <w:r w:rsidR="00750DDA">
        <w:rPr>
          <w:sz w:val="28"/>
          <w:szCs w:val="28"/>
        </w:rPr>
        <w:t>и</w:t>
      </w:r>
      <w:r w:rsidR="00053FC5">
        <w:rPr>
          <w:sz w:val="28"/>
          <w:szCs w:val="28"/>
        </w:rPr>
        <w:t xml:space="preserve"> средств бюджета ВГО на этапе исполнения данных контрактов. </w:t>
      </w:r>
    </w:p>
    <w:p w14:paraId="61C036F7" w14:textId="3BB91C9C" w:rsidR="003F6A3A" w:rsidRDefault="000E4F4F" w:rsidP="00C06A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06AFA" w:rsidRPr="00053FC5">
        <w:rPr>
          <w:b/>
          <w:sz w:val="28"/>
          <w:szCs w:val="28"/>
        </w:rPr>
        <w:t>.</w:t>
      </w:r>
      <w:r w:rsidR="00C06AFA">
        <w:rPr>
          <w:sz w:val="28"/>
          <w:szCs w:val="28"/>
        </w:rPr>
        <w:t xml:space="preserve"> </w:t>
      </w:r>
      <w:r w:rsidR="00053FC5">
        <w:rPr>
          <w:sz w:val="28"/>
          <w:szCs w:val="28"/>
        </w:rPr>
        <w:t>У</w:t>
      </w:r>
      <w:r w:rsidR="00C06AFA">
        <w:rPr>
          <w:sz w:val="28"/>
          <w:szCs w:val="28"/>
        </w:rPr>
        <w:t xml:space="preserve">честь </w:t>
      </w:r>
      <w:r w:rsidR="00053FC5">
        <w:rPr>
          <w:sz w:val="28"/>
          <w:szCs w:val="28"/>
        </w:rPr>
        <w:t xml:space="preserve">в дальнейшей работе </w:t>
      </w:r>
      <w:r w:rsidR="00C06AFA">
        <w:rPr>
          <w:sz w:val="28"/>
          <w:szCs w:val="28"/>
        </w:rPr>
        <w:t>информацию о поставщиках и исполнителях, содержащуюся в настоящем отчете.</w:t>
      </w:r>
    </w:p>
    <w:p w14:paraId="6917E416" w14:textId="3E844FD9" w:rsidR="00BF1B7E" w:rsidRDefault="00BF1B7E" w:rsidP="0060460E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</w:p>
    <w:p w14:paraId="74F7FB44" w14:textId="77777777" w:rsidR="00053FC5" w:rsidRDefault="00053FC5" w:rsidP="0060460E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</w:p>
    <w:p w14:paraId="267BE1FE" w14:textId="77777777" w:rsidR="00BF1B7E" w:rsidRDefault="00BF1B7E" w:rsidP="0060460E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</w:p>
    <w:p w14:paraId="080BDC12" w14:textId="77777777" w:rsidR="00BF1B7E" w:rsidRDefault="00BF1B7E" w:rsidP="004075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Аудитор Контрольно-счетной палаты                                          </w:t>
      </w:r>
    </w:p>
    <w:p w14:paraId="31436CF7" w14:textId="77777777" w:rsidR="004075A3" w:rsidRDefault="00BF1B7E" w:rsidP="004075A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Владивостока</w:t>
      </w:r>
      <w:r w:rsidRPr="00A8764E">
        <w:rPr>
          <w:sz w:val="28"/>
          <w:szCs w:val="28"/>
        </w:rPr>
        <w:t xml:space="preserve"> </w:t>
      </w:r>
    </w:p>
    <w:p w14:paraId="6DA52AB8" w14:textId="02B81A9F" w:rsidR="00BF1B7E" w:rsidRDefault="004075A3" w:rsidP="004075A3">
      <w:pPr>
        <w:jc w:val="right"/>
        <w:rPr>
          <w:sz w:val="28"/>
          <w:szCs w:val="28"/>
        </w:rPr>
      </w:pPr>
      <w:r>
        <w:rPr>
          <w:sz w:val="28"/>
          <w:szCs w:val="28"/>
        </w:rPr>
        <w:t>А.С. Кривошей</w:t>
      </w:r>
    </w:p>
    <w:p w14:paraId="7464D245" w14:textId="77777777" w:rsidR="00BF1B7E" w:rsidRPr="007B7595" w:rsidRDefault="00BF1B7E" w:rsidP="004075A3">
      <w:pPr>
        <w:ind w:firstLine="708"/>
        <w:jc w:val="right"/>
        <w:rPr>
          <w:b/>
          <w:sz w:val="20"/>
          <w:szCs w:val="20"/>
        </w:rPr>
      </w:pPr>
    </w:p>
    <w:p w14:paraId="089AB44E" w14:textId="615BF315" w:rsidR="00FF7A2F" w:rsidRDefault="00FF7A2F" w:rsidP="00CF5F9E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  <w:bookmarkStart w:id="0" w:name="_GoBack"/>
      <w:bookmarkEnd w:id="0"/>
    </w:p>
    <w:sectPr w:rsidR="00FF7A2F" w:rsidSect="004A7AB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304BD" w14:textId="77777777" w:rsidR="00D75514" w:rsidRDefault="00D75514" w:rsidP="00F06BA8">
      <w:r>
        <w:separator/>
      </w:r>
    </w:p>
  </w:endnote>
  <w:endnote w:type="continuationSeparator" w:id="0">
    <w:p w14:paraId="65B62B70" w14:textId="77777777" w:rsidR="00D75514" w:rsidRDefault="00D75514" w:rsidP="00F0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ECCAB" w14:textId="77777777" w:rsidR="00C54818" w:rsidRDefault="00C548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0C8AF" w14:textId="77777777" w:rsidR="00C54818" w:rsidRDefault="00C548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AF8CD" w14:textId="77777777" w:rsidR="00C54818" w:rsidRDefault="00C548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EEF76" w14:textId="77777777" w:rsidR="00D75514" w:rsidRDefault="00D75514" w:rsidP="00F06BA8">
      <w:r>
        <w:separator/>
      </w:r>
    </w:p>
  </w:footnote>
  <w:footnote w:type="continuationSeparator" w:id="0">
    <w:p w14:paraId="2D2B6F3E" w14:textId="77777777" w:rsidR="00D75514" w:rsidRDefault="00D75514" w:rsidP="00F06BA8">
      <w:r>
        <w:continuationSeparator/>
      </w:r>
    </w:p>
  </w:footnote>
  <w:footnote w:id="1">
    <w:p w14:paraId="75839271" w14:textId="4D682EA8" w:rsidR="00C54818" w:rsidRDefault="00C54818" w:rsidP="00E9683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443AF">
        <w:t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</w:t>
      </w:r>
      <w:r>
        <w:t xml:space="preserve"> закупки (пункт 6 части 1 статьи 3 Федерального закона № 44-ФЗ от 05.04.2013 "О контрактной системе в сфере закупок товаров, работ, услуг для обеспечения государственных и муниципальных нужд")</w:t>
      </w:r>
    </w:p>
  </w:footnote>
  <w:footnote w:id="2">
    <w:p w14:paraId="748AB318" w14:textId="77777777" w:rsidR="00C54818" w:rsidRDefault="00C54818">
      <w:pPr>
        <w:pStyle w:val="a8"/>
      </w:pPr>
      <w:r>
        <w:rPr>
          <w:rStyle w:val="aa"/>
        </w:rPr>
        <w:footnoteRef/>
      </w:r>
      <w:r>
        <w:t xml:space="preserve"> далее – ЕИС</w:t>
      </w:r>
    </w:p>
  </w:footnote>
  <w:footnote w:id="3">
    <w:p w14:paraId="01330EAE" w14:textId="2F7DADA6" w:rsidR="00C54818" w:rsidRDefault="00C54818" w:rsidP="00BF60F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0D0679">
        <w:t>постановление администрации города Владивостока № 1381</w:t>
      </w:r>
      <w:r>
        <w:t xml:space="preserve"> от 31.03.2020</w:t>
      </w:r>
      <w:r w:rsidRPr="000D0679">
        <w:t xml:space="preserve"> </w:t>
      </w:r>
      <w:r>
        <w:t>"</w:t>
      </w:r>
      <w:r w:rsidRPr="000D0679">
        <w:t>Об установлении моратория на взимание арендных платежей по договорам аренды муниципального имущества</w:t>
      </w:r>
      <w:r>
        <w:t>"</w:t>
      </w:r>
    </w:p>
  </w:footnote>
  <w:footnote w:id="4">
    <w:p w14:paraId="6E000BF6" w14:textId="64BD881E" w:rsidR="00C54818" w:rsidRPr="00BF60FC" w:rsidRDefault="00C54818" w:rsidP="00BF60F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F60FC">
        <w:t>постановление администрации города Владивостока № 1633</w:t>
      </w:r>
      <w:r>
        <w:t xml:space="preserve"> от 23.04.2020 "</w:t>
      </w:r>
      <w:r w:rsidRPr="00BF60FC">
        <w:t>О введении моратория на взимание платы по договорам на установку и эксплуатацию рекламных конструкций на объектах недвижимого имущества, находящихся в собственности Владивостокского городского округа</w:t>
      </w:r>
      <w:r>
        <w:t>"</w:t>
      </w:r>
    </w:p>
  </w:footnote>
  <w:footnote w:id="5">
    <w:p w14:paraId="42DF387D" w14:textId="36E96A3E" w:rsidR="00C54818" w:rsidRPr="00CF4401" w:rsidRDefault="00C54818" w:rsidP="00CF4401">
      <w:pPr>
        <w:pStyle w:val="a8"/>
        <w:jc w:val="both"/>
      </w:pPr>
      <w:r>
        <w:rPr>
          <w:rStyle w:val="aa"/>
        </w:rPr>
        <w:footnoteRef/>
      </w:r>
      <w:r>
        <w:t xml:space="preserve"> в соответствии со статьей 34 Бюджетного кодекса РФ, пунктами 3.5 и 3.6 Стандарта внешнего государственного аудита (контроля) СГА 302 </w:t>
      </w:r>
      <w:r w:rsidRPr="00CF4401">
        <w:t>"</w:t>
      </w:r>
      <w:r>
        <w:t>А</w:t>
      </w:r>
      <w:r w:rsidRPr="00CF4401">
        <w:t>удит в сфере закупок товаров, работ и услуг, осуществляемых объектами аудита (контроля)"</w:t>
      </w:r>
      <w:r>
        <w:t>, утвержденного Коллегией Счетной палаты Российской Федерации (протокол № 17К от 21.04.2016), далее – Стандарт СГА 302</w:t>
      </w:r>
    </w:p>
  </w:footnote>
  <w:footnote w:id="6">
    <w:p w14:paraId="7D24074A" w14:textId="015E23F9" w:rsidR="00C54818" w:rsidRDefault="00C54818">
      <w:pPr>
        <w:pStyle w:val="a8"/>
      </w:pPr>
      <w:r>
        <w:rPr>
          <w:rStyle w:val="aa"/>
        </w:rPr>
        <w:footnoteRef/>
      </w:r>
      <w:r>
        <w:t xml:space="preserve"> далее – Закон о контрактной системе</w:t>
      </w:r>
    </w:p>
  </w:footnote>
  <w:footnote w:id="7">
    <w:p w14:paraId="278ADEE6" w14:textId="2AA6C8A2" w:rsidR="00C54818" w:rsidRDefault="00C54818">
      <w:pPr>
        <w:pStyle w:val="a8"/>
      </w:pPr>
      <w:r>
        <w:rPr>
          <w:rStyle w:val="aa"/>
        </w:rPr>
        <w:footnoteRef/>
      </w:r>
      <w:r>
        <w:t xml:space="preserve"> далее – НМЦК</w:t>
      </w:r>
    </w:p>
  </w:footnote>
  <w:footnote w:id="8">
    <w:p w14:paraId="637EEF8D" w14:textId="6765651C" w:rsidR="00C54818" w:rsidRDefault="00C54818">
      <w:pPr>
        <w:pStyle w:val="a8"/>
      </w:pPr>
      <w:r>
        <w:rPr>
          <w:rStyle w:val="aa"/>
        </w:rPr>
        <w:footnoteRef/>
      </w:r>
      <w:r>
        <w:t xml:space="preserve"> далее – анализ рынка</w:t>
      </w:r>
    </w:p>
  </w:footnote>
  <w:footnote w:id="9">
    <w:p w14:paraId="6F5140AE" w14:textId="1F59D195" w:rsidR="00C54818" w:rsidRDefault="00C54818">
      <w:pPr>
        <w:pStyle w:val="a8"/>
      </w:pPr>
      <w:r>
        <w:rPr>
          <w:rStyle w:val="aa"/>
        </w:rPr>
        <w:footnoteRef/>
      </w:r>
      <w:r>
        <w:t xml:space="preserve"> далее – коммерческие предложения</w:t>
      </w:r>
    </w:p>
  </w:footnote>
  <w:footnote w:id="10">
    <w:p w14:paraId="4C7B1C71" w14:textId="19AB4D58" w:rsidR="00C54818" w:rsidRDefault="00C54818" w:rsidP="00B76AB2">
      <w:pPr>
        <w:pStyle w:val="a8"/>
        <w:jc w:val="both"/>
      </w:pPr>
      <w:r>
        <w:rPr>
          <w:rStyle w:val="aa"/>
        </w:rPr>
        <w:footnoteRef/>
      </w:r>
      <w:r>
        <w:t xml:space="preserve"> приказ Минэкономразвития России № 567 от 02.10.2013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исполнителем)", далее – Методические рекомендации по обоснованию НМЦК</w:t>
      </w:r>
    </w:p>
  </w:footnote>
  <w:footnote w:id="11">
    <w:p w14:paraId="163A8494" w14:textId="7FBC311A" w:rsidR="00C54818" w:rsidRDefault="00C54818" w:rsidP="00DA1DC1">
      <w:pPr>
        <w:pStyle w:val="a8"/>
        <w:jc w:val="both"/>
      </w:pPr>
      <w:r>
        <w:rPr>
          <w:rStyle w:val="aa"/>
        </w:rPr>
        <w:footnoteRef/>
      </w:r>
      <w:r>
        <w:t xml:space="preserve"> п</w:t>
      </w:r>
      <w:r w:rsidRPr="00DA1DC1">
        <w:t xml:space="preserve">еречень закупок, </w:t>
      </w:r>
      <w:r>
        <w:t>исследованных</w:t>
      </w:r>
      <w:r w:rsidRPr="00DA1DC1">
        <w:t xml:space="preserve"> в рамках настоящего экспертно-аналитического мероприятия</w:t>
      </w:r>
      <w:r>
        <w:t>,</w:t>
      </w:r>
      <w:r w:rsidRPr="00DA1DC1">
        <w:t xml:space="preserve"> приведен в п</w:t>
      </w:r>
      <w:r>
        <w:t>риложении 1 к настоящему отчету</w:t>
      </w:r>
    </w:p>
  </w:footnote>
  <w:footnote w:id="12">
    <w:p w14:paraId="149FA111" w14:textId="3FE6827A" w:rsidR="00C54818" w:rsidRDefault="00C54818">
      <w:pPr>
        <w:pStyle w:val="a8"/>
      </w:pPr>
      <w:r>
        <w:rPr>
          <w:rStyle w:val="aa"/>
        </w:rPr>
        <w:footnoteRef/>
      </w:r>
      <w:r>
        <w:t xml:space="preserve"> далее – МКУ "ДСО ВГО"</w:t>
      </w:r>
    </w:p>
  </w:footnote>
  <w:footnote w:id="13">
    <w:p w14:paraId="2235D2F9" w14:textId="77777777" w:rsidR="00C54818" w:rsidRDefault="00C54818" w:rsidP="00684F5D">
      <w:pPr>
        <w:pStyle w:val="a8"/>
      </w:pPr>
      <w:r>
        <w:rPr>
          <w:rStyle w:val="aa"/>
        </w:rPr>
        <w:footnoteRef/>
      </w:r>
      <w:r>
        <w:t xml:space="preserve"> далее - УМС</w:t>
      </w:r>
    </w:p>
  </w:footnote>
  <w:footnote w:id="14">
    <w:p w14:paraId="3BCABFA7" w14:textId="3B815AAF" w:rsidR="00C54818" w:rsidRDefault="00C54818">
      <w:pPr>
        <w:pStyle w:val="a8"/>
      </w:pPr>
      <w:r>
        <w:rPr>
          <w:rStyle w:val="aa"/>
        </w:rPr>
        <w:footnoteRef/>
      </w:r>
      <w:r>
        <w:t xml:space="preserve"> далее - МКУ "ХОЗУ"</w:t>
      </w:r>
    </w:p>
  </w:footnote>
  <w:footnote w:id="15">
    <w:p w14:paraId="6DEF9CC6" w14:textId="7B932F78" w:rsidR="00C54818" w:rsidRDefault="00C54818">
      <w:pPr>
        <w:pStyle w:val="a8"/>
      </w:pPr>
      <w:r>
        <w:rPr>
          <w:rStyle w:val="aa"/>
        </w:rPr>
        <w:footnoteRef/>
      </w:r>
      <w:r>
        <w:t xml:space="preserve"> далее - МКУ "ЦБ"</w:t>
      </w:r>
    </w:p>
  </w:footnote>
  <w:footnote w:id="16">
    <w:p w14:paraId="49FA8200" w14:textId="38EAE9A0" w:rsidR="00C54818" w:rsidRDefault="00C54818">
      <w:pPr>
        <w:pStyle w:val="a8"/>
      </w:pPr>
      <w:r>
        <w:rPr>
          <w:rStyle w:val="aa"/>
        </w:rPr>
        <w:footnoteRef/>
      </w:r>
      <w:r>
        <w:t xml:space="preserve"> далее - МКУ "АДЦ"</w:t>
      </w:r>
    </w:p>
  </w:footnote>
  <w:footnote w:id="17">
    <w:p w14:paraId="05E0AB95" w14:textId="462FF315" w:rsidR="00C54818" w:rsidRDefault="00C54818">
      <w:pPr>
        <w:pStyle w:val="a8"/>
      </w:pPr>
      <w:r>
        <w:rPr>
          <w:rStyle w:val="aa"/>
        </w:rPr>
        <w:footnoteRef/>
      </w:r>
      <w:r>
        <w:t xml:space="preserve"> далее - МКУ "ВГПСС"</w:t>
      </w:r>
    </w:p>
  </w:footnote>
  <w:footnote w:id="18">
    <w:p w14:paraId="30E4BE10" w14:textId="1DD1FE38" w:rsidR="00C54818" w:rsidRDefault="00C54818">
      <w:pPr>
        <w:pStyle w:val="a8"/>
      </w:pPr>
      <w:r>
        <w:rPr>
          <w:rStyle w:val="aa"/>
        </w:rPr>
        <w:footnoteRef/>
      </w:r>
      <w:r>
        <w:t xml:space="preserve"> далее - МКУ "КРЗН"</w:t>
      </w:r>
    </w:p>
  </w:footnote>
  <w:footnote w:id="19">
    <w:p w14:paraId="43B81AA1" w14:textId="0D907667" w:rsidR="00C54818" w:rsidRDefault="00C54818">
      <w:pPr>
        <w:pStyle w:val="a8"/>
      </w:pPr>
      <w:r>
        <w:rPr>
          <w:rStyle w:val="aa"/>
        </w:rPr>
        <w:footnoteRef/>
      </w:r>
      <w:r>
        <w:t xml:space="preserve"> </w:t>
      </w:r>
      <w:r w:rsidRPr="008B3B37">
        <w:t>в соответствии с пунктом 4 части 1 статьи 93 Закона о контрактной системе</w:t>
      </w:r>
    </w:p>
  </w:footnote>
  <w:footnote w:id="20">
    <w:p w14:paraId="21E0B61A" w14:textId="052B0655" w:rsidR="00C54818" w:rsidRDefault="00C54818" w:rsidP="00737E60">
      <w:pPr>
        <w:pStyle w:val="a8"/>
        <w:jc w:val="both"/>
      </w:pPr>
      <w:r>
        <w:rPr>
          <w:rStyle w:val="aa"/>
        </w:rPr>
        <w:footnoteRef/>
      </w:r>
      <w:r>
        <w:t xml:space="preserve"> в соответствии с </w:t>
      </w:r>
      <w:r w:rsidRPr="00737E60">
        <w:t>письм</w:t>
      </w:r>
      <w:r>
        <w:t>ом</w:t>
      </w:r>
      <w:r w:rsidRPr="00737E60">
        <w:t xml:space="preserve"> Минфина России № 24-01-10/37713 от 16.06.2017 </w:t>
      </w:r>
    </w:p>
  </w:footnote>
  <w:footnote w:id="21">
    <w:p w14:paraId="6CD1AC0E" w14:textId="77777777" w:rsidR="00C54818" w:rsidRDefault="00C54818" w:rsidP="007E2348">
      <w:pPr>
        <w:pStyle w:val="a8"/>
      </w:pPr>
      <w:r>
        <w:rPr>
          <w:rStyle w:val="aa"/>
        </w:rPr>
        <w:footnoteRef/>
      </w:r>
      <w:r>
        <w:t xml:space="preserve"> в соответствии с пунктом 4.2.5.2 Стандарта СГА 302</w:t>
      </w:r>
    </w:p>
  </w:footnote>
  <w:footnote w:id="22">
    <w:p w14:paraId="6E467147" w14:textId="19622843" w:rsidR="00C54818" w:rsidRDefault="00C54818">
      <w:pPr>
        <w:pStyle w:val="a8"/>
      </w:pPr>
      <w:r>
        <w:rPr>
          <w:rStyle w:val="aa"/>
        </w:rPr>
        <w:footnoteRef/>
      </w:r>
      <w:r>
        <w:t xml:space="preserve"> 1 608,14 тыс. рублей = </w:t>
      </w:r>
      <w:r w:rsidRPr="00670EF0">
        <w:t>4 759</w:t>
      </w:r>
      <w:r>
        <w:t>,</w:t>
      </w:r>
      <w:r w:rsidRPr="00670EF0">
        <w:t>53</w:t>
      </w:r>
      <w:r>
        <w:t xml:space="preserve"> тыс. рублей - </w:t>
      </w:r>
      <w:r w:rsidRPr="00670EF0">
        <w:t xml:space="preserve">3 </w:t>
      </w:r>
      <w:r>
        <w:t xml:space="preserve">151,39 тыс. рублей </w:t>
      </w:r>
    </w:p>
  </w:footnote>
  <w:footnote w:id="23">
    <w:p w14:paraId="0ED73508" w14:textId="77777777" w:rsidR="00C54818" w:rsidRDefault="00C54818" w:rsidP="00DB4A0A">
      <w:pPr>
        <w:pStyle w:val="a8"/>
      </w:pPr>
      <w:r>
        <w:rPr>
          <w:rStyle w:val="aa"/>
        </w:rPr>
        <w:footnoteRef/>
      </w:r>
      <w:r>
        <w:t xml:space="preserve"> далее - МКУ "АПМЗН"</w:t>
      </w:r>
    </w:p>
  </w:footnote>
  <w:footnote w:id="24">
    <w:p w14:paraId="711A37DD" w14:textId="2B7E9A3C" w:rsidR="00C54818" w:rsidRDefault="00C54818" w:rsidP="00DB4A0A">
      <w:pPr>
        <w:pStyle w:val="a8"/>
      </w:pPr>
      <w:r>
        <w:rPr>
          <w:rStyle w:val="aa"/>
        </w:rPr>
        <w:footnoteRef/>
      </w:r>
      <w:r>
        <w:t xml:space="preserve"> контракт </w:t>
      </w:r>
      <w:r w:rsidRPr="009274A6">
        <w:t>№ 975/069-51/19</w:t>
      </w:r>
      <w:r>
        <w:t xml:space="preserve"> от 03.06.2019</w:t>
      </w:r>
    </w:p>
  </w:footnote>
  <w:footnote w:id="25">
    <w:p w14:paraId="15DE0FD3" w14:textId="32EFC43E" w:rsidR="00C54818" w:rsidRDefault="00C54818" w:rsidP="00DB4A0A">
      <w:pPr>
        <w:pStyle w:val="a8"/>
      </w:pPr>
      <w:r>
        <w:rPr>
          <w:rStyle w:val="aa"/>
        </w:rPr>
        <w:footnoteRef/>
      </w:r>
      <w:r>
        <w:t xml:space="preserve"> контракт № </w:t>
      </w:r>
      <w:r w:rsidRPr="00FA1730">
        <w:t>966/290-38/19</w:t>
      </w:r>
      <w:r>
        <w:t xml:space="preserve"> от 22.04.2019</w:t>
      </w:r>
    </w:p>
  </w:footnote>
  <w:footnote w:id="26">
    <w:p w14:paraId="0311D2EB" w14:textId="33484D33" w:rsidR="00C54818" w:rsidRDefault="00C54818" w:rsidP="00DB4A0A">
      <w:pPr>
        <w:pStyle w:val="a8"/>
      </w:pPr>
      <w:r>
        <w:rPr>
          <w:rStyle w:val="aa"/>
        </w:rPr>
        <w:footnoteRef/>
      </w:r>
      <w:r>
        <w:t xml:space="preserve"> контракт № </w:t>
      </w:r>
      <w:r w:rsidRPr="00BA381E">
        <w:t>975/069-92/19</w:t>
      </w:r>
      <w:r>
        <w:t xml:space="preserve"> от 23.12.2019</w:t>
      </w:r>
    </w:p>
  </w:footnote>
  <w:footnote w:id="27">
    <w:p w14:paraId="3B2A62B9" w14:textId="28410BAC" w:rsidR="00C54818" w:rsidRDefault="00C54818">
      <w:pPr>
        <w:pStyle w:val="a8"/>
      </w:pPr>
      <w:r>
        <w:rPr>
          <w:rStyle w:val="aa"/>
        </w:rPr>
        <w:footnoteRef/>
      </w:r>
      <w:r>
        <w:t xml:space="preserve"> После переименования – ООО "ОА "СОБР"</w:t>
      </w:r>
    </w:p>
  </w:footnote>
  <w:footnote w:id="28">
    <w:p w14:paraId="7CCF0502" w14:textId="04B39FAC" w:rsidR="00C54818" w:rsidRPr="00FB2E81" w:rsidRDefault="00C54818" w:rsidP="00107788">
      <w:pPr>
        <w:pStyle w:val="a8"/>
      </w:pPr>
      <w:r>
        <w:rPr>
          <w:rStyle w:val="aa"/>
        </w:rPr>
        <w:footnoteRef/>
      </w:r>
      <w:r>
        <w:t xml:space="preserve"> после переименования – </w:t>
      </w:r>
      <w:r w:rsidRPr="00FB2E81">
        <w:t>ООО "</w:t>
      </w:r>
      <w:r>
        <w:t>Концерн безопасности "СОБР"</w:t>
      </w:r>
    </w:p>
  </w:footnote>
  <w:footnote w:id="29">
    <w:p w14:paraId="2E12E13D" w14:textId="77777777" w:rsidR="00C54818" w:rsidRDefault="00C54818" w:rsidP="0004654F">
      <w:pPr>
        <w:pStyle w:val="a8"/>
      </w:pPr>
      <w:r>
        <w:rPr>
          <w:rStyle w:val="aa"/>
        </w:rPr>
        <w:footnoteRef/>
      </w:r>
      <w:r>
        <w:t xml:space="preserve"> № 8204/228 от 11.06.2020</w:t>
      </w:r>
    </w:p>
  </w:footnote>
  <w:footnote w:id="30">
    <w:p w14:paraId="5F12AABA" w14:textId="6E8BC223" w:rsidR="00C54818" w:rsidRDefault="00C54818">
      <w:pPr>
        <w:pStyle w:val="a8"/>
      </w:pPr>
      <w:r>
        <w:rPr>
          <w:rStyle w:val="aa"/>
        </w:rPr>
        <w:footnoteRef/>
      </w:r>
      <w:r>
        <w:t xml:space="preserve"> электронный аукцион </w:t>
      </w:r>
      <w:r w:rsidRPr="00385DE1">
        <w:t>№ 0320300133419000001</w:t>
      </w:r>
      <w:r>
        <w:t xml:space="preserve"> от </w:t>
      </w:r>
      <w:r w:rsidRPr="00385DE1">
        <w:t>26.02.2019</w:t>
      </w:r>
    </w:p>
  </w:footnote>
  <w:footnote w:id="31">
    <w:p w14:paraId="69CC78EE" w14:textId="34869EC3" w:rsidR="00C54818" w:rsidRPr="006C710C" w:rsidRDefault="00C54818" w:rsidP="006C710C">
      <w:pPr>
        <w:pStyle w:val="a8"/>
      </w:pPr>
      <w:r>
        <w:rPr>
          <w:rStyle w:val="aa"/>
        </w:rPr>
        <w:footnoteRef/>
      </w:r>
      <w:r>
        <w:t xml:space="preserve"> </w:t>
      </w:r>
      <w:r w:rsidRPr="001561CF">
        <w:t xml:space="preserve">электронный аукцион </w:t>
      </w:r>
      <w:r w:rsidRPr="006C710C">
        <w:t>№ 0320300133419000040 от 30.12.2019</w:t>
      </w:r>
    </w:p>
  </w:footnote>
  <w:footnote w:id="32">
    <w:p w14:paraId="3CA72B5F" w14:textId="3E4A9A6C" w:rsidR="00C54818" w:rsidRDefault="00C54818">
      <w:pPr>
        <w:pStyle w:val="a8"/>
      </w:pPr>
      <w:r>
        <w:rPr>
          <w:rStyle w:val="aa"/>
        </w:rPr>
        <w:footnoteRef/>
      </w:r>
      <w:r>
        <w:t xml:space="preserve"> до переименования – </w:t>
      </w:r>
      <w:r w:rsidRPr="006C710C">
        <w:t xml:space="preserve">ООО </w:t>
      </w:r>
      <w:r>
        <w:t>"ЧОО "Рейтар"</w:t>
      </w:r>
    </w:p>
  </w:footnote>
  <w:footnote w:id="33">
    <w:p w14:paraId="2D660208" w14:textId="00E0645F" w:rsidR="00C54818" w:rsidRDefault="00C54818">
      <w:pPr>
        <w:pStyle w:val="a8"/>
      </w:pPr>
      <w:r>
        <w:rPr>
          <w:rStyle w:val="aa"/>
        </w:rPr>
        <w:footnoteRef/>
      </w:r>
      <w:r>
        <w:t xml:space="preserve"> № 8204/228 от 11.06.2020</w:t>
      </w:r>
    </w:p>
  </w:footnote>
  <w:footnote w:id="34">
    <w:p w14:paraId="4D497784" w14:textId="525F9FD3" w:rsidR="00C54818" w:rsidRDefault="00C54818">
      <w:pPr>
        <w:pStyle w:val="a8"/>
      </w:pPr>
      <w:r>
        <w:rPr>
          <w:rStyle w:val="aa"/>
        </w:rPr>
        <w:footnoteRef/>
      </w:r>
      <w:r>
        <w:t xml:space="preserve"> </w:t>
      </w:r>
      <w:r w:rsidRPr="001561CF">
        <w:t>электронный аукцион № 0320300133919000008 от 13.05.2019</w:t>
      </w:r>
    </w:p>
  </w:footnote>
  <w:footnote w:id="35">
    <w:p w14:paraId="288E8739" w14:textId="632D9B31" w:rsidR="00C54818" w:rsidRDefault="00C54818">
      <w:pPr>
        <w:pStyle w:val="a8"/>
      </w:pPr>
      <w:r>
        <w:rPr>
          <w:rStyle w:val="aa"/>
        </w:rPr>
        <w:footnoteRef/>
      </w:r>
      <w:r>
        <w:t xml:space="preserve"> </w:t>
      </w:r>
      <w:r w:rsidRPr="001561CF">
        <w:t>электронный аукцион № 0320300133919000030 от 04.12.2019</w:t>
      </w:r>
    </w:p>
  </w:footnote>
  <w:footnote w:id="36">
    <w:p w14:paraId="599F9B7D" w14:textId="77777777" w:rsidR="00C54818" w:rsidRDefault="00C54818" w:rsidP="00571B21">
      <w:pPr>
        <w:pStyle w:val="a8"/>
      </w:pPr>
      <w:r>
        <w:rPr>
          <w:rStyle w:val="aa"/>
        </w:rPr>
        <w:footnoteRef/>
      </w:r>
      <w:r>
        <w:t xml:space="preserve"> курсивом выделены цены по контрактам, заключенным с единственным поставщиком</w:t>
      </w:r>
    </w:p>
  </w:footnote>
  <w:footnote w:id="37">
    <w:p w14:paraId="6A2CB875" w14:textId="79CD23E3" w:rsidR="00C54818" w:rsidRDefault="00C54818">
      <w:pPr>
        <w:pStyle w:val="a8"/>
      </w:pPr>
      <w:r>
        <w:rPr>
          <w:rStyle w:val="aa"/>
        </w:rPr>
        <w:footnoteRef/>
      </w:r>
      <w:r>
        <w:t xml:space="preserve"> курсивом выделены цены по контрактам, заключенным с единственным поставщиком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E93F" w14:textId="77777777" w:rsidR="00C54818" w:rsidRDefault="00C548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D7A9C" w14:textId="19F17ADF" w:rsidR="00C54818" w:rsidRDefault="00C5481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075A3">
      <w:rPr>
        <w:noProof/>
      </w:rPr>
      <w:t>22</w:t>
    </w:r>
    <w:r>
      <w:rPr>
        <w:noProof/>
      </w:rPr>
      <w:fldChar w:fldCharType="end"/>
    </w:r>
  </w:p>
  <w:p w14:paraId="3285B63F" w14:textId="77777777" w:rsidR="00C54818" w:rsidRDefault="00C548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2097" w14:textId="77777777" w:rsidR="00C54818" w:rsidRDefault="00C548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FB7"/>
    <w:multiLevelType w:val="hybridMultilevel"/>
    <w:tmpl w:val="E50A629C"/>
    <w:lvl w:ilvl="0" w:tplc="28DE5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27882"/>
    <w:multiLevelType w:val="hybridMultilevel"/>
    <w:tmpl w:val="2296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2E4B"/>
    <w:multiLevelType w:val="hybridMultilevel"/>
    <w:tmpl w:val="C04E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716D"/>
    <w:multiLevelType w:val="hybridMultilevel"/>
    <w:tmpl w:val="89249916"/>
    <w:lvl w:ilvl="0" w:tplc="2F121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6A3D8A"/>
    <w:multiLevelType w:val="hybridMultilevel"/>
    <w:tmpl w:val="A23A33EE"/>
    <w:lvl w:ilvl="0" w:tplc="89BECC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584"/>
    <w:multiLevelType w:val="multilevel"/>
    <w:tmpl w:val="DEDC3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8B21CC"/>
    <w:multiLevelType w:val="hybridMultilevel"/>
    <w:tmpl w:val="2D0A24E6"/>
    <w:lvl w:ilvl="0" w:tplc="98A8EA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64B30"/>
    <w:multiLevelType w:val="hybridMultilevel"/>
    <w:tmpl w:val="AB6A95D2"/>
    <w:lvl w:ilvl="0" w:tplc="DC3443A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4EC7824"/>
    <w:multiLevelType w:val="multilevel"/>
    <w:tmpl w:val="506CB6EA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92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8516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8876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8876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9236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596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596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956" w:hanging="2160"/>
      </w:pPr>
      <w:rPr>
        <w:rFonts w:eastAsia="Calibri" w:hint="default"/>
        <w:b/>
      </w:rPr>
    </w:lvl>
  </w:abstractNum>
  <w:abstractNum w:abstractNumId="9">
    <w:nsid w:val="35164CA5"/>
    <w:multiLevelType w:val="hybridMultilevel"/>
    <w:tmpl w:val="47F282C4"/>
    <w:lvl w:ilvl="0" w:tplc="954619C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95419FB"/>
    <w:multiLevelType w:val="hybridMultilevel"/>
    <w:tmpl w:val="E0C447A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62221"/>
    <w:multiLevelType w:val="hybridMultilevel"/>
    <w:tmpl w:val="63AE730C"/>
    <w:lvl w:ilvl="0" w:tplc="1AB0351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3D21E7B"/>
    <w:multiLevelType w:val="hybridMultilevel"/>
    <w:tmpl w:val="10F8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E690A"/>
    <w:multiLevelType w:val="hybridMultilevel"/>
    <w:tmpl w:val="D8886B9E"/>
    <w:lvl w:ilvl="0" w:tplc="A8A0709E">
      <w:start w:val="3"/>
      <w:numFmt w:val="decimal"/>
      <w:lvlText w:val="%1."/>
      <w:lvlJc w:val="left"/>
      <w:pPr>
        <w:ind w:left="1420" w:hanging="7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A0B5D35"/>
    <w:multiLevelType w:val="multilevel"/>
    <w:tmpl w:val="02BA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662B2"/>
    <w:multiLevelType w:val="hybridMultilevel"/>
    <w:tmpl w:val="79BECA32"/>
    <w:lvl w:ilvl="0" w:tplc="101C73C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A80F73"/>
    <w:multiLevelType w:val="multilevel"/>
    <w:tmpl w:val="BAC23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D450FAA"/>
    <w:multiLevelType w:val="multilevel"/>
    <w:tmpl w:val="46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F783C"/>
    <w:multiLevelType w:val="hybridMultilevel"/>
    <w:tmpl w:val="C65A1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C95339"/>
    <w:multiLevelType w:val="multilevel"/>
    <w:tmpl w:val="7720861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E7F65FF"/>
    <w:multiLevelType w:val="hybridMultilevel"/>
    <w:tmpl w:val="3B70B168"/>
    <w:lvl w:ilvl="0" w:tplc="49B05C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1F5999"/>
    <w:multiLevelType w:val="multilevel"/>
    <w:tmpl w:val="C5DC3880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  <w:b/>
      </w:rPr>
    </w:lvl>
  </w:abstractNum>
  <w:abstractNum w:abstractNumId="22">
    <w:nsid w:val="6C51360B"/>
    <w:multiLevelType w:val="hybridMultilevel"/>
    <w:tmpl w:val="FA44BB56"/>
    <w:lvl w:ilvl="0" w:tplc="89D64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D33B04"/>
    <w:multiLevelType w:val="multilevel"/>
    <w:tmpl w:val="B116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6D2F38"/>
    <w:multiLevelType w:val="multilevel"/>
    <w:tmpl w:val="4C92F2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5">
    <w:nsid w:val="7FDE4E25"/>
    <w:multiLevelType w:val="hybridMultilevel"/>
    <w:tmpl w:val="95FC5212"/>
    <w:lvl w:ilvl="0" w:tplc="25C6AA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0"/>
  </w:num>
  <w:num w:numId="5">
    <w:abstractNumId w:val="25"/>
  </w:num>
  <w:num w:numId="6">
    <w:abstractNumId w:val="7"/>
  </w:num>
  <w:num w:numId="7">
    <w:abstractNumId w:val="15"/>
  </w:num>
  <w:num w:numId="8">
    <w:abstractNumId w:val="9"/>
  </w:num>
  <w:num w:numId="9">
    <w:abstractNumId w:val="13"/>
  </w:num>
  <w:num w:numId="10">
    <w:abstractNumId w:val="24"/>
  </w:num>
  <w:num w:numId="11">
    <w:abstractNumId w:val="16"/>
  </w:num>
  <w:num w:numId="12">
    <w:abstractNumId w:val="4"/>
  </w:num>
  <w:num w:numId="13">
    <w:abstractNumId w:val="2"/>
  </w:num>
  <w:num w:numId="14">
    <w:abstractNumId w:val="12"/>
  </w:num>
  <w:num w:numId="15">
    <w:abstractNumId w:val="21"/>
  </w:num>
  <w:num w:numId="16">
    <w:abstractNumId w:val="5"/>
  </w:num>
  <w:num w:numId="17">
    <w:abstractNumId w:val="1"/>
  </w:num>
  <w:num w:numId="18">
    <w:abstractNumId w:val="8"/>
  </w:num>
  <w:num w:numId="19">
    <w:abstractNumId w:val="19"/>
  </w:num>
  <w:num w:numId="20">
    <w:abstractNumId w:val="3"/>
  </w:num>
  <w:num w:numId="21">
    <w:abstractNumId w:val="22"/>
  </w:num>
  <w:num w:numId="22">
    <w:abstractNumId w:val="10"/>
  </w:num>
  <w:num w:numId="23">
    <w:abstractNumId w:val="23"/>
  </w:num>
  <w:num w:numId="24">
    <w:abstractNumId w:val="17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D3"/>
    <w:rsid w:val="00000310"/>
    <w:rsid w:val="00001005"/>
    <w:rsid w:val="000022A7"/>
    <w:rsid w:val="0000260F"/>
    <w:rsid w:val="00002A2C"/>
    <w:rsid w:val="00003004"/>
    <w:rsid w:val="00003082"/>
    <w:rsid w:val="000033D5"/>
    <w:rsid w:val="000056BF"/>
    <w:rsid w:val="00005C55"/>
    <w:rsid w:val="00006AC0"/>
    <w:rsid w:val="00007033"/>
    <w:rsid w:val="00007677"/>
    <w:rsid w:val="00010021"/>
    <w:rsid w:val="00010D98"/>
    <w:rsid w:val="00013CD0"/>
    <w:rsid w:val="00013FE5"/>
    <w:rsid w:val="000145D3"/>
    <w:rsid w:val="00015082"/>
    <w:rsid w:val="00015200"/>
    <w:rsid w:val="00015D84"/>
    <w:rsid w:val="00016678"/>
    <w:rsid w:val="0001717E"/>
    <w:rsid w:val="0002215C"/>
    <w:rsid w:val="00022E62"/>
    <w:rsid w:val="000231A3"/>
    <w:rsid w:val="00023BE6"/>
    <w:rsid w:val="000273E3"/>
    <w:rsid w:val="00027F07"/>
    <w:rsid w:val="00030788"/>
    <w:rsid w:val="0003116F"/>
    <w:rsid w:val="0003212B"/>
    <w:rsid w:val="00032719"/>
    <w:rsid w:val="000342F8"/>
    <w:rsid w:val="00034FB2"/>
    <w:rsid w:val="00035157"/>
    <w:rsid w:val="00037D01"/>
    <w:rsid w:val="00040FEE"/>
    <w:rsid w:val="00041AA5"/>
    <w:rsid w:val="00041AC2"/>
    <w:rsid w:val="00041BDF"/>
    <w:rsid w:val="00041C3C"/>
    <w:rsid w:val="000422B9"/>
    <w:rsid w:val="0004252A"/>
    <w:rsid w:val="00042ABF"/>
    <w:rsid w:val="0004309C"/>
    <w:rsid w:val="000442FE"/>
    <w:rsid w:val="00044712"/>
    <w:rsid w:val="0004654F"/>
    <w:rsid w:val="00047D41"/>
    <w:rsid w:val="00050164"/>
    <w:rsid w:val="00050D72"/>
    <w:rsid w:val="00051C0E"/>
    <w:rsid w:val="00052E03"/>
    <w:rsid w:val="00053F69"/>
    <w:rsid w:val="00053FC5"/>
    <w:rsid w:val="00054083"/>
    <w:rsid w:val="00055DC3"/>
    <w:rsid w:val="000560FF"/>
    <w:rsid w:val="00056B8B"/>
    <w:rsid w:val="00057F9D"/>
    <w:rsid w:val="000617D4"/>
    <w:rsid w:val="00061A9A"/>
    <w:rsid w:val="00064ABE"/>
    <w:rsid w:val="00064B1A"/>
    <w:rsid w:val="000650D8"/>
    <w:rsid w:val="00065E4E"/>
    <w:rsid w:val="00065F0A"/>
    <w:rsid w:val="000660D5"/>
    <w:rsid w:val="00067D81"/>
    <w:rsid w:val="000700F2"/>
    <w:rsid w:val="0007103B"/>
    <w:rsid w:val="000714C4"/>
    <w:rsid w:val="0007184E"/>
    <w:rsid w:val="000755AB"/>
    <w:rsid w:val="00077CA2"/>
    <w:rsid w:val="00080496"/>
    <w:rsid w:val="00080F86"/>
    <w:rsid w:val="000836DA"/>
    <w:rsid w:val="00084FC0"/>
    <w:rsid w:val="00086433"/>
    <w:rsid w:val="00087521"/>
    <w:rsid w:val="000875C7"/>
    <w:rsid w:val="00090552"/>
    <w:rsid w:val="000917B8"/>
    <w:rsid w:val="00091E25"/>
    <w:rsid w:val="00093088"/>
    <w:rsid w:val="0009385D"/>
    <w:rsid w:val="00094703"/>
    <w:rsid w:val="00095305"/>
    <w:rsid w:val="0009620D"/>
    <w:rsid w:val="00096F03"/>
    <w:rsid w:val="00097352"/>
    <w:rsid w:val="0009739F"/>
    <w:rsid w:val="000A019B"/>
    <w:rsid w:val="000A0E6D"/>
    <w:rsid w:val="000A1E23"/>
    <w:rsid w:val="000A289B"/>
    <w:rsid w:val="000A3011"/>
    <w:rsid w:val="000A360A"/>
    <w:rsid w:val="000A383C"/>
    <w:rsid w:val="000A4B50"/>
    <w:rsid w:val="000A6938"/>
    <w:rsid w:val="000B00F2"/>
    <w:rsid w:val="000B0AFE"/>
    <w:rsid w:val="000B0BE3"/>
    <w:rsid w:val="000B1226"/>
    <w:rsid w:val="000B26D5"/>
    <w:rsid w:val="000B2903"/>
    <w:rsid w:val="000B2B98"/>
    <w:rsid w:val="000B3A99"/>
    <w:rsid w:val="000B59E0"/>
    <w:rsid w:val="000B5A80"/>
    <w:rsid w:val="000B618A"/>
    <w:rsid w:val="000B627B"/>
    <w:rsid w:val="000B66AC"/>
    <w:rsid w:val="000B6C14"/>
    <w:rsid w:val="000B70A0"/>
    <w:rsid w:val="000B72B3"/>
    <w:rsid w:val="000C0F25"/>
    <w:rsid w:val="000C24D8"/>
    <w:rsid w:val="000C3433"/>
    <w:rsid w:val="000C363A"/>
    <w:rsid w:val="000C3DF1"/>
    <w:rsid w:val="000C40D3"/>
    <w:rsid w:val="000C4A02"/>
    <w:rsid w:val="000C5E65"/>
    <w:rsid w:val="000C5F70"/>
    <w:rsid w:val="000C5FC3"/>
    <w:rsid w:val="000C6452"/>
    <w:rsid w:val="000C73FA"/>
    <w:rsid w:val="000D0679"/>
    <w:rsid w:val="000D0E74"/>
    <w:rsid w:val="000D2FFA"/>
    <w:rsid w:val="000D460F"/>
    <w:rsid w:val="000D4705"/>
    <w:rsid w:val="000D774D"/>
    <w:rsid w:val="000D79E9"/>
    <w:rsid w:val="000E02A6"/>
    <w:rsid w:val="000E0B3C"/>
    <w:rsid w:val="000E36E5"/>
    <w:rsid w:val="000E376C"/>
    <w:rsid w:val="000E4F4F"/>
    <w:rsid w:val="000E6244"/>
    <w:rsid w:val="000E67CD"/>
    <w:rsid w:val="000E7E59"/>
    <w:rsid w:val="000F0532"/>
    <w:rsid w:val="000F11B1"/>
    <w:rsid w:val="000F2057"/>
    <w:rsid w:val="000F2124"/>
    <w:rsid w:val="000F2B0B"/>
    <w:rsid w:val="000F407D"/>
    <w:rsid w:val="000F6E79"/>
    <w:rsid w:val="000F7315"/>
    <w:rsid w:val="000F77C1"/>
    <w:rsid w:val="001002C9"/>
    <w:rsid w:val="001024B9"/>
    <w:rsid w:val="00102958"/>
    <w:rsid w:val="00102BC5"/>
    <w:rsid w:val="00103794"/>
    <w:rsid w:val="00103C97"/>
    <w:rsid w:val="001050C6"/>
    <w:rsid w:val="00105703"/>
    <w:rsid w:val="001064F6"/>
    <w:rsid w:val="001067A2"/>
    <w:rsid w:val="00107458"/>
    <w:rsid w:val="00107788"/>
    <w:rsid w:val="00110171"/>
    <w:rsid w:val="0011126E"/>
    <w:rsid w:val="0011137B"/>
    <w:rsid w:val="001120FA"/>
    <w:rsid w:val="0011219D"/>
    <w:rsid w:val="00112457"/>
    <w:rsid w:val="00112845"/>
    <w:rsid w:val="001129AA"/>
    <w:rsid w:val="00115711"/>
    <w:rsid w:val="00116A78"/>
    <w:rsid w:val="00120398"/>
    <w:rsid w:val="001219E6"/>
    <w:rsid w:val="00121B5E"/>
    <w:rsid w:val="00122C41"/>
    <w:rsid w:val="001230DC"/>
    <w:rsid w:val="00123D94"/>
    <w:rsid w:val="00124734"/>
    <w:rsid w:val="001258E8"/>
    <w:rsid w:val="001261B8"/>
    <w:rsid w:val="0012644C"/>
    <w:rsid w:val="001273FB"/>
    <w:rsid w:val="00131890"/>
    <w:rsid w:val="0013217C"/>
    <w:rsid w:val="00133604"/>
    <w:rsid w:val="00133CFF"/>
    <w:rsid w:val="00134438"/>
    <w:rsid w:val="00135D63"/>
    <w:rsid w:val="00136291"/>
    <w:rsid w:val="00136A17"/>
    <w:rsid w:val="00140C0B"/>
    <w:rsid w:val="00141E8E"/>
    <w:rsid w:val="00142A0B"/>
    <w:rsid w:val="00142F82"/>
    <w:rsid w:val="0014541F"/>
    <w:rsid w:val="001460B9"/>
    <w:rsid w:val="00146131"/>
    <w:rsid w:val="00146809"/>
    <w:rsid w:val="00146A26"/>
    <w:rsid w:val="00146FC4"/>
    <w:rsid w:val="00146FFA"/>
    <w:rsid w:val="00147044"/>
    <w:rsid w:val="00147261"/>
    <w:rsid w:val="00147C8F"/>
    <w:rsid w:val="00150DD0"/>
    <w:rsid w:val="00150EC0"/>
    <w:rsid w:val="001521E9"/>
    <w:rsid w:val="0015230C"/>
    <w:rsid w:val="00152FAE"/>
    <w:rsid w:val="0015318D"/>
    <w:rsid w:val="00153AC3"/>
    <w:rsid w:val="00155DFB"/>
    <w:rsid w:val="001561CF"/>
    <w:rsid w:val="0015675A"/>
    <w:rsid w:val="00156F2C"/>
    <w:rsid w:val="00157FF4"/>
    <w:rsid w:val="0016038A"/>
    <w:rsid w:val="0016042A"/>
    <w:rsid w:val="0016067B"/>
    <w:rsid w:val="00160763"/>
    <w:rsid w:val="00160A51"/>
    <w:rsid w:val="00161215"/>
    <w:rsid w:val="00164F1F"/>
    <w:rsid w:val="001653AA"/>
    <w:rsid w:val="00165964"/>
    <w:rsid w:val="00166111"/>
    <w:rsid w:val="00166D06"/>
    <w:rsid w:val="00166D15"/>
    <w:rsid w:val="00167EAC"/>
    <w:rsid w:val="00170266"/>
    <w:rsid w:val="00170669"/>
    <w:rsid w:val="001709D2"/>
    <w:rsid w:val="00171C9F"/>
    <w:rsid w:val="00171EE2"/>
    <w:rsid w:val="00172226"/>
    <w:rsid w:val="00172CB0"/>
    <w:rsid w:val="00173797"/>
    <w:rsid w:val="0017439B"/>
    <w:rsid w:val="00174A26"/>
    <w:rsid w:val="00174F0A"/>
    <w:rsid w:val="00175EB0"/>
    <w:rsid w:val="00176373"/>
    <w:rsid w:val="00177CA3"/>
    <w:rsid w:val="001800CE"/>
    <w:rsid w:val="0018021E"/>
    <w:rsid w:val="0018068D"/>
    <w:rsid w:val="0018274A"/>
    <w:rsid w:val="00184087"/>
    <w:rsid w:val="001862A1"/>
    <w:rsid w:val="00186A71"/>
    <w:rsid w:val="00186AED"/>
    <w:rsid w:val="0019015D"/>
    <w:rsid w:val="00191D69"/>
    <w:rsid w:val="0019241E"/>
    <w:rsid w:val="0019310F"/>
    <w:rsid w:val="001931C5"/>
    <w:rsid w:val="001940A5"/>
    <w:rsid w:val="00195465"/>
    <w:rsid w:val="00196400"/>
    <w:rsid w:val="00196493"/>
    <w:rsid w:val="0019650E"/>
    <w:rsid w:val="001967C3"/>
    <w:rsid w:val="00197A37"/>
    <w:rsid w:val="001A026F"/>
    <w:rsid w:val="001A093F"/>
    <w:rsid w:val="001A1094"/>
    <w:rsid w:val="001A109A"/>
    <w:rsid w:val="001A31FF"/>
    <w:rsid w:val="001A698B"/>
    <w:rsid w:val="001A70C7"/>
    <w:rsid w:val="001B046B"/>
    <w:rsid w:val="001B2942"/>
    <w:rsid w:val="001B3643"/>
    <w:rsid w:val="001B3C6B"/>
    <w:rsid w:val="001B4D6C"/>
    <w:rsid w:val="001B65DB"/>
    <w:rsid w:val="001B6BDE"/>
    <w:rsid w:val="001C27D4"/>
    <w:rsid w:val="001C2918"/>
    <w:rsid w:val="001C30A9"/>
    <w:rsid w:val="001C32FC"/>
    <w:rsid w:val="001C4635"/>
    <w:rsid w:val="001C4D19"/>
    <w:rsid w:val="001C57CE"/>
    <w:rsid w:val="001C5AD6"/>
    <w:rsid w:val="001C73BC"/>
    <w:rsid w:val="001C7668"/>
    <w:rsid w:val="001C7B14"/>
    <w:rsid w:val="001D11A3"/>
    <w:rsid w:val="001D1669"/>
    <w:rsid w:val="001D42D5"/>
    <w:rsid w:val="001D4C5F"/>
    <w:rsid w:val="001D7EB7"/>
    <w:rsid w:val="001E154D"/>
    <w:rsid w:val="001E2A6E"/>
    <w:rsid w:val="001E3154"/>
    <w:rsid w:val="001E3991"/>
    <w:rsid w:val="001E3CE7"/>
    <w:rsid w:val="001E3D2A"/>
    <w:rsid w:val="001E3E3D"/>
    <w:rsid w:val="001E4A04"/>
    <w:rsid w:val="001E55B7"/>
    <w:rsid w:val="001E5843"/>
    <w:rsid w:val="001E647E"/>
    <w:rsid w:val="001E6A55"/>
    <w:rsid w:val="001F0421"/>
    <w:rsid w:val="001F07F7"/>
    <w:rsid w:val="001F1584"/>
    <w:rsid w:val="001F1D7B"/>
    <w:rsid w:val="001F24A7"/>
    <w:rsid w:val="001F26E5"/>
    <w:rsid w:val="001F29F1"/>
    <w:rsid w:val="001F4A79"/>
    <w:rsid w:val="001F4C62"/>
    <w:rsid w:val="001F553E"/>
    <w:rsid w:val="001F5854"/>
    <w:rsid w:val="001F646D"/>
    <w:rsid w:val="001F70B8"/>
    <w:rsid w:val="001F70EC"/>
    <w:rsid w:val="00200BAE"/>
    <w:rsid w:val="0020117E"/>
    <w:rsid w:val="002018C0"/>
    <w:rsid w:val="00201982"/>
    <w:rsid w:val="002022B7"/>
    <w:rsid w:val="002028DF"/>
    <w:rsid w:val="00202BD2"/>
    <w:rsid w:val="00204A80"/>
    <w:rsid w:val="002050DF"/>
    <w:rsid w:val="002051DC"/>
    <w:rsid w:val="00205526"/>
    <w:rsid w:val="00206DD3"/>
    <w:rsid w:val="00210191"/>
    <w:rsid w:val="00210FBD"/>
    <w:rsid w:val="00211A33"/>
    <w:rsid w:val="002139B1"/>
    <w:rsid w:val="00216108"/>
    <w:rsid w:val="00216ACC"/>
    <w:rsid w:val="00217038"/>
    <w:rsid w:val="0021770A"/>
    <w:rsid w:val="002200CA"/>
    <w:rsid w:val="00221778"/>
    <w:rsid w:val="00223100"/>
    <w:rsid w:val="00223B08"/>
    <w:rsid w:val="00224630"/>
    <w:rsid w:val="00224F08"/>
    <w:rsid w:val="00224FC1"/>
    <w:rsid w:val="00225468"/>
    <w:rsid w:val="002258FE"/>
    <w:rsid w:val="00225D04"/>
    <w:rsid w:val="00226556"/>
    <w:rsid w:val="00226C06"/>
    <w:rsid w:val="00227381"/>
    <w:rsid w:val="002276C0"/>
    <w:rsid w:val="00230EE9"/>
    <w:rsid w:val="002314C0"/>
    <w:rsid w:val="0023153A"/>
    <w:rsid w:val="00231984"/>
    <w:rsid w:val="00232362"/>
    <w:rsid w:val="00233840"/>
    <w:rsid w:val="00233A43"/>
    <w:rsid w:val="00233C37"/>
    <w:rsid w:val="00233C63"/>
    <w:rsid w:val="00233EA8"/>
    <w:rsid w:val="0023526A"/>
    <w:rsid w:val="00235F0A"/>
    <w:rsid w:val="00235F86"/>
    <w:rsid w:val="00236DBE"/>
    <w:rsid w:val="00237ECB"/>
    <w:rsid w:val="00240373"/>
    <w:rsid w:val="00240A5D"/>
    <w:rsid w:val="00240ADC"/>
    <w:rsid w:val="00241D1A"/>
    <w:rsid w:val="00243400"/>
    <w:rsid w:val="00244573"/>
    <w:rsid w:val="00244FEC"/>
    <w:rsid w:val="002477DB"/>
    <w:rsid w:val="00250EE0"/>
    <w:rsid w:val="00253241"/>
    <w:rsid w:val="00253317"/>
    <w:rsid w:val="0025486B"/>
    <w:rsid w:val="00254BC1"/>
    <w:rsid w:val="00255C5C"/>
    <w:rsid w:val="00255E5C"/>
    <w:rsid w:val="00256245"/>
    <w:rsid w:val="0025696D"/>
    <w:rsid w:val="00256C60"/>
    <w:rsid w:val="00256C75"/>
    <w:rsid w:val="00256FC5"/>
    <w:rsid w:val="0025756A"/>
    <w:rsid w:val="002579BE"/>
    <w:rsid w:val="00261737"/>
    <w:rsid w:val="002625E2"/>
    <w:rsid w:val="00263388"/>
    <w:rsid w:val="00265E96"/>
    <w:rsid w:val="002666F3"/>
    <w:rsid w:val="00266B04"/>
    <w:rsid w:val="002679F6"/>
    <w:rsid w:val="00267E96"/>
    <w:rsid w:val="002709D5"/>
    <w:rsid w:val="00271484"/>
    <w:rsid w:val="00271665"/>
    <w:rsid w:val="00272B48"/>
    <w:rsid w:val="00272F9E"/>
    <w:rsid w:val="00273383"/>
    <w:rsid w:val="00273D27"/>
    <w:rsid w:val="00273D7F"/>
    <w:rsid w:val="00273F05"/>
    <w:rsid w:val="002752AC"/>
    <w:rsid w:val="00275D3E"/>
    <w:rsid w:val="002762F8"/>
    <w:rsid w:val="00276713"/>
    <w:rsid w:val="00276D31"/>
    <w:rsid w:val="00282096"/>
    <w:rsid w:val="00282EC1"/>
    <w:rsid w:val="00283525"/>
    <w:rsid w:val="00283546"/>
    <w:rsid w:val="00283CB8"/>
    <w:rsid w:val="00287B4A"/>
    <w:rsid w:val="00290ABE"/>
    <w:rsid w:val="00290BF6"/>
    <w:rsid w:val="00292FAB"/>
    <w:rsid w:val="00293E1E"/>
    <w:rsid w:val="00295334"/>
    <w:rsid w:val="00295DE2"/>
    <w:rsid w:val="002961BB"/>
    <w:rsid w:val="002972DA"/>
    <w:rsid w:val="002976A6"/>
    <w:rsid w:val="002A0706"/>
    <w:rsid w:val="002A171A"/>
    <w:rsid w:val="002A26D0"/>
    <w:rsid w:val="002A37E2"/>
    <w:rsid w:val="002A441B"/>
    <w:rsid w:val="002A489E"/>
    <w:rsid w:val="002A547E"/>
    <w:rsid w:val="002A59DC"/>
    <w:rsid w:val="002A5DC6"/>
    <w:rsid w:val="002A5EC0"/>
    <w:rsid w:val="002A6146"/>
    <w:rsid w:val="002A6596"/>
    <w:rsid w:val="002A664D"/>
    <w:rsid w:val="002A76D0"/>
    <w:rsid w:val="002A7E2D"/>
    <w:rsid w:val="002B0B06"/>
    <w:rsid w:val="002B13D7"/>
    <w:rsid w:val="002B1F34"/>
    <w:rsid w:val="002B31CB"/>
    <w:rsid w:val="002B457D"/>
    <w:rsid w:val="002B567C"/>
    <w:rsid w:val="002B6E4E"/>
    <w:rsid w:val="002B7035"/>
    <w:rsid w:val="002C1DD5"/>
    <w:rsid w:val="002C1DFE"/>
    <w:rsid w:val="002C23C5"/>
    <w:rsid w:val="002C51E9"/>
    <w:rsid w:val="002C5618"/>
    <w:rsid w:val="002C5F6F"/>
    <w:rsid w:val="002C7269"/>
    <w:rsid w:val="002D0E66"/>
    <w:rsid w:val="002D1541"/>
    <w:rsid w:val="002D282A"/>
    <w:rsid w:val="002D3E51"/>
    <w:rsid w:val="002D55FC"/>
    <w:rsid w:val="002D6E9A"/>
    <w:rsid w:val="002D7DA8"/>
    <w:rsid w:val="002E01B0"/>
    <w:rsid w:val="002E01FF"/>
    <w:rsid w:val="002E260A"/>
    <w:rsid w:val="002E379E"/>
    <w:rsid w:val="002E3D5A"/>
    <w:rsid w:val="002E430B"/>
    <w:rsid w:val="002E4626"/>
    <w:rsid w:val="002E4B26"/>
    <w:rsid w:val="002E4D36"/>
    <w:rsid w:val="002E4EA0"/>
    <w:rsid w:val="002E6BB9"/>
    <w:rsid w:val="002E71C8"/>
    <w:rsid w:val="002E7782"/>
    <w:rsid w:val="002F0597"/>
    <w:rsid w:val="002F1E75"/>
    <w:rsid w:val="002F20AC"/>
    <w:rsid w:val="002F2325"/>
    <w:rsid w:val="002F2D31"/>
    <w:rsid w:val="002F35B9"/>
    <w:rsid w:val="002F58FB"/>
    <w:rsid w:val="002F63D0"/>
    <w:rsid w:val="002F79DF"/>
    <w:rsid w:val="003009A1"/>
    <w:rsid w:val="003013EE"/>
    <w:rsid w:val="00301A96"/>
    <w:rsid w:val="003025BB"/>
    <w:rsid w:val="00302DF6"/>
    <w:rsid w:val="00302EF4"/>
    <w:rsid w:val="003039B1"/>
    <w:rsid w:val="0030438B"/>
    <w:rsid w:val="00304788"/>
    <w:rsid w:val="0030634A"/>
    <w:rsid w:val="00307366"/>
    <w:rsid w:val="0031022D"/>
    <w:rsid w:val="0031337B"/>
    <w:rsid w:val="00313FB6"/>
    <w:rsid w:val="00314ADE"/>
    <w:rsid w:val="003175C1"/>
    <w:rsid w:val="00320CB7"/>
    <w:rsid w:val="00321295"/>
    <w:rsid w:val="00321A35"/>
    <w:rsid w:val="00321A4B"/>
    <w:rsid w:val="003224C7"/>
    <w:rsid w:val="00323500"/>
    <w:rsid w:val="003244EF"/>
    <w:rsid w:val="00324644"/>
    <w:rsid w:val="003304C5"/>
    <w:rsid w:val="00330E22"/>
    <w:rsid w:val="003313E5"/>
    <w:rsid w:val="003316BB"/>
    <w:rsid w:val="00331BBA"/>
    <w:rsid w:val="003324EA"/>
    <w:rsid w:val="00333902"/>
    <w:rsid w:val="00335958"/>
    <w:rsid w:val="00335AA5"/>
    <w:rsid w:val="00336125"/>
    <w:rsid w:val="003375F6"/>
    <w:rsid w:val="00337C79"/>
    <w:rsid w:val="00340ABE"/>
    <w:rsid w:val="00340E03"/>
    <w:rsid w:val="00342F34"/>
    <w:rsid w:val="003445BD"/>
    <w:rsid w:val="00351F05"/>
    <w:rsid w:val="003532BC"/>
    <w:rsid w:val="00353A2C"/>
    <w:rsid w:val="00353E45"/>
    <w:rsid w:val="00355BC7"/>
    <w:rsid w:val="003564F2"/>
    <w:rsid w:val="0035763A"/>
    <w:rsid w:val="00357957"/>
    <w:rsid w:val="00361608"/>
    <w:rsid w:val="0036161B"/>
    <w:rsid w:val="00361966"/>
    <w:rsid w:val="00362886"/>
    <w:rsid w:val="00364BF3"/>
    <w:rsid w:val="00364DF2"/>
    <w:rsid w:val="00365DD4"/>
    <w:rsid w:val="003662F3"/>
    <w:rsid w:val="003670F2"/>
    <w:rsid w:val="00367357"/>
    <w:rsid w:val="00370410"/>
    <w:rsid w:val="00371516"/>
    <w:rsid w:val="0037381C"/>
    <w:rsid w:val="00374898"/>
    <w:rsid w:val="00374C24"/>
    <w:rsid w:val="003761C9"/>
    <w:rsid w:val="003764D0"/>
    <w:rsid w:val="00377D8D"/>
    <w:rsid w:val="00381424"/>
    <w:rsid w:val="003824BA"/>
    <w:rsid w:val="003838CC"/>
    <w:rsid w:val="0038475E"/>
    <w:rsid w:val="00385B9E"/>
    <w:rsid w:val="00385DE1"/>
    <w:rsid w:val="00386668"/>
    <w:rsid w:val="003868C2"/>
    <w:rsid w:val="0038709D"/>
    <w:rsid w:val="00387CA5"/>
    <w:rsid w:val="0039176C"/>
    <w:rsid w:val="00391E7E"/>
    <w:rsid w:val="003925AD"/>
    <w:rsid w:val="0039350C"/>
    <w:rsid w:val="00393838"/>
    <w:rsid w:val="00394150"/>
    <w:rsid w:val="003941BF"/>
    <w:rsid w:val="00394208"/>
    <w:rsid w:val="0039445D"/>
    <w:rsid w:val="003959D1"/>
    <w:rsid w:val="00395FDB"/>
    <w:rsid w:val="00397586"/>
    <w:rsid w:val="003A044F"/>
    <w:rsid w:val="003A109C"/>
    <w:rsid w:val="003A1ED4"/>
    <w:rsid w:val="003A297A"/>
    <w:rsid w:val="003A2F80"/>
    <w:rsid w:val="003A30E4"/>
    <w:rsid w:val="003A4C38"/>
    <w:rsid w:val="003A5814"/>
    <w:rsid w:val="003B06B5"/>
    <w:rsid w:val="003B111D"/>
    <w:rsid w:val="003B1A15"/>
    <w:rsid w:val="003B1D92"/>
    <w:rsid w:val="003B1FDD"/>
    <w:rsid w:val="003B2AE5"/>
    <w:rsid w:val="003B2C08"/>
    <w:rsid w:val="003B2F3C"/>
    <w:rsid w:val="003B3D19"/>
    <w:rsid w:val="003B576C"/>
    <w:rsid w:val="003B62A7"/>
    <w:rsid w:val="003B6AA0"/>
    <w:rsid w:val="003B7A0E"/>
    <w:rsid w:val="003C0740"/>
    <w:rsid w:val="003C13CD"/>
    <w:rsid w:val="003C26EA"/>
    <w:rsid w:val="003C2767"/>
    <w:rsid w:val="003C39CA"/>
    <w:rsid w:val="003C4424"/>
    <w:rsid w:val="003C4890"/>
    <w:rsid w:val="003C5B0F"/>
    <w:rsid w:val="003C6918"/>
    <w:rsid w:val="003C6A43"/>
    <w:rsid w:val="003C7DBB"/>
    <w:rsid w:val="003D0CF0"/>
    <w:rsid w:val="003D185E"/>
    <w:rsid w:val="003D3221"/>
    <w:rsid w:val="003D3D64"/>
    <w:rsid w:val="003D3EA3"/>
    <w:rsid w:val="003D3ED9"/>
    <w:rsid w:val="003D5342"/>
    <w:rsid w:val="003D6145"/>
    <w:rsid w:val="003D658C"/>
    <w:rsid w:val="003E0BD8"/>
    <w:rsid w:val="003E111C"/>
    <w:rsid w:val="003E258F"/>
    <w:rsid w:val="003E271F"/>
    <w:rsid w:val="003E45FC"/>
    <w:rsid w:val="003E5739"/>
    <w:rsid w:val="003E642D"/>
    <w:rsid w:val="003E6846"/>
    <w:rsid w:val="003E7C75"/>
    <w:rsid w:val="003F06B3"/>
    <w:rsid w:val="003F0949"/>
    <w:rsid w:val="003F09E1"/>
    <w:rsid w:val="003F53D7"/>
    <w:rsid w:val="003F6A3A"/>
    <w:rsid w:val="003F7BA2"/>
    <w:rsid w:val="003F7D74"/>
    <w:rsid w:val="00400103"/>
    <w:rsid w:val="00400A58"/>
    <w:rsid w:val="00403BCE"/>
    <w:rsid w:val="00404533"/>
    <w:rsid w:val="0040494C"/>
    <w:rsid w:val="00404A86"/>
    <w:rsid w:val="00405775"/>
    <w:rsid w:val="004075A3"/>
    <w:rsid w:val="00410577"/>
    <w:rsid w:val="00412B24"/>
    <w:rsid w:val="004135ED"/>
    <w:rsid w:val="00416107"/>
    <w:rsid w:val="0041627D"/>
    <w:rsid w:val="00417431"/>
    <w:rsid w:val="00420DF3"/>
    <w:rsid w:val="004233F2"/>
    <w:rsid w:val="00423B60"/>
    <w:rsid w:val="00423C8A"/>
    <w:rsid w:val="00425473"/>
    <w:rsid w:val="004254CC"/>
    <w:rsid w:val="00425AA8"/>
    <w:rsid w:val="00427A8C"/>
    <w:rsid w:val="00430E30"/>
    <w:rsid w:val="00432321"/>
    <w:rsid w:val="00432C10"/>
    <w:rsid w:val="00432D10"/>
    <w:rsid w:val="00433256"/>
    <w:rsid w:val="00435620"/>
    <w:rsid w:val="00435D4A"/>
    <w:rsid w:val="004360A6"/>
    <w:rsid w:val="00436361"/>
    <w:rsid w:val="004374F6"/>
    <w:rsid w:val="004376DD"/>
    <w:rsid w:val="004376E1"/>
    <w:rsid w:val="004401C4"/>
    <w:rsid w:val="00440264"/>
    <w:rsid w:val="004404A6"/>
    <w:rsid w:val="004459A9"/>
    <w:rsid w:val="0044739E"/>
    <w:rsid w:val="004501D3"/>
    <w:rsid w:val="00451199"/>
    <w:rsid w:val="00451EF4"/>
    <w:rsid w:val="00453528"/>
    <w:rsid w:val="00453A2D"/>
    <w:rsid w:val="00454DF4"/>
    <w:rsid w:val="00455B9F"/>
    <w:rsid w:val="00457DB8"/>
    <w:rsid w:val="00460827"/>
    <w:rsid w:val="00460BA6"/>
    <w:rsid w:val="00460E69"/>
    <w:rsid w:val="0046264E"/>
    <w:rsid w:val="0046464B"/>
    <w:rsid w:val="00464C2D"/>
    <w:rsid w:val="00464FCA"/>
    <w:rsid w:val="004652EE"/>
    <w:rsid w:val="00466B9E"/>
    <w:rsid w:val="00467946"/>
    <w:rsid w:val="00467A79"/>
    <w:rsid w:val="004724EC"/>
    <w:rsid w:val="004738C6"/>
    <w:rsid w:val="00473C2C"/>
    <w:rsid w:val="00474289"/>
    <w:rsid w:val="00474B86"/>
    <w:rsid w:val="004767A8"/>
    <w:rsid w:val="00477901"/>
    <w:rsid w:val="00477B70"/>
    <w:rsid w:val="00477EE2"/>
    <w:rsid w:val="004807CA"/>
    <w:rsid w:val="00480AD0"/>
    <w:rsid w:val="00481C27"/>
    <w:rsid w:val="004828C3"/>
    <w:rsid w:val="00483897"/>
    <w:rsid w:val="00483AA0"/>
    <w:rsid w:val="00486168"/>
    <w:rsid w:val="00486FA1"/>
    <w:rsid w:val="004872A4"/>
    <w:rsid w:val="004879CA"/>
    <w:rsid w:val="00490C5E"/>
    <w:rsid w:val="00491B21"/>
    <w:rsid w:val="00495229"/>
    <w:rsid w:val="00495C48"/>
    <w:rsid w:val="00497605"/>
    <w:rsid w:val="00497785"/>
    <w:rsid w:val="00497B88"/>
    <w:rsid w:val="004A085B"/>
    <w:rsid w:val="004A0AB7"/>
    <w:rsid w:val="004A0AC7"/>
    <w:rsid w:val="004A1423"/>
    <w:rsid w:val="004A15E3"/>
    <w:rsid w:val="004A1BEE"/>
    <w:rsid w:val="004A1CD3"/>
    <w:rsid w:val="004A29BC"/>
    <w:rsid w:val="004A342C"/>
    <w:rsid w:val="004A3720"/>
    <w:rsid w:val="004A3D65"/>
    <w:rsid w:val="004A4E43"/>
    <w:rsid w:val="004A5A4E"/>
    <w:rsid w:val="004A620C"/>
    <w:rsid w:val="004A65AA"/>
    <w:rsid w:val="004A6FF9"/>
    <w:rsid w:val="004A7ABE"/>
    <w:rsid w:val="004A7F57"/>
    <w:rsid w:val="004B01A9"/>
    <w:rsid w:val="004B25CF"/>
    <w:rsid w:val="004B3101"/>
    <w:rsid w:val="004B342D"/>
    <w:rsid w:val="004B3609"/>
    <w:rsid w:val="004B4835"/>
    <w:rsid w:val="004B59E5"/>
    <w:rsid w:val="004B628D"/>
    <w:rsid w:val="004B67BA"/>
    <w:rsid w:val="004B6B5A"/>
    <w:rsid w:val="004B6C2B"/>
    <w:rsid w:val="004B717E"/>
    <w:rsid w:val="004B75B8"/>
    <w:rsid w:val="004C045E"/>
    <w:rsid w:val="004C054B"/>
    <w:rsid w:val="004C0FF1"/>
    <w:rsid w:val="004C1740"/>
    <w:rsid w:val="004C216B"/>
    <w:rsid w:val="004C3FB8"/>
    <w:rsid w:val="004C444B"/>
    <w:rsid w:val="004C4C0D"/>
    <w:rsid w:val="004C6D7D"/>
    <w:rsid w:val="004C7A9F"/>
    <w:rsid w:val="004D0008"/>
    <w:rsid w:val="004D05A0"/>
    <w:rsid w:val="004D185B"/>
    <w:rsid w:val="004D1CD1"/>
    <w:rsid w:val="004D25AA"/>
    <w:rsid w:val="004D2AF0"/>
    <w:rsid w:val="004D2CE7"/>
    <w:rsid w:val="004D30AD"/>
    <w:rsid w:val="004D4161"/>
    <w:rsid w:val="004D5EE7"/>
    <w:rsid w:val="004D6B57"/>
    <w:rsid w:val="004E15BA"/>
    <w:rsid w:val="004E2D82"/>
    <w:rsid w:val="004E4135"/>
    <w:rsid w:val="004E451F"/>
    <w:rsid w:val="004E48FA"/>
    <w:rsid w:val="004E53E9"/>
    <w:rsid w:val="004E58BC"/>
    <w:rsid w:val="004E6456"/>
    <w:rsid w:val="004E6E89"/>
    <w:rsid w:val="004E744C"/>
    <w:rsid w:val="004F13D2"/>
    <w:rsid w:val="004F1C08"/>
    <w:rsid w:val="004F20F7"/>
    <w:rsid w:val="004F334B"/>
    <w:rsid w:val="004F3C2C"/>
    <w:rsid w:val="004F3CE6"/>
    <w:rsid w:val="004F4AF6"/>
    <w:rsid w:val="004F542C"/>
    <w:rsid w:val="004F5597"/>
    <w:rsid w:val="004F563B"/>
    <w:rsid w:val="004F5CC8"/>
    <w:rsid w:val="004F6C23"/>
    <w:rsid w:val="0050115D"/>
    <w:rsid w:val="0050122C"/>
    <w:rsid w:val="0050198E"/>
    <w:rsid w:val="00502D74"/>
    <w:rsid w:val="005051E3"/>
    <w:rsid w:val="00505E62"/>
    <w:rsid w:val="00507478"/>
    <w:rsid w:val="005075A0"/>
    <w:rsid w:val="00507E3B"/>
    <w:rsid w:val="00510AE0"/>
    <w:rsid w:val="0051142D"/>
    <w:rsid w:val="00512135"/>
    <w:rsid w:val="005127D4"/>
    <w:rsid w:val="00513A4C"/>
    <w:rsid w:val="00515565"/>
    <w:rsid w:val="00516D36"/>
    <w:rsid w:val="00517211"/>
    <w:rsid w:val="00517705"/>
    <w:rsid w:val="00520541"/>
    <w:rsid w:val="0052066D"/>
    <w:rsid w:val="00521A3C"/>
    <w:rsid w:val="00522BEF"/>
    <w:rsid w:val="00523379"/>
    <w:rsid w:val="00523F0A"/>
    <w:rsid w:val="00525C5C"/>
    <w:rsid w:val="00527FD8"/>
    <w:rsid w:val="005302A3"/>
    <w:rsid w:val="0053078F"/>
    <w:rsid w:val="00530861"/>
    <w:rsid w:val="00530C10"/>
    <w:rsid w:val="005318F7"/>
    <w:rsid w:val="00531B29"/>
    <w:rsid w:val="005321F0"/>
    <w:rsid w:val="00532C73"/>
    <w:rsid w:val="005350F3"/>
    <w:rsid w:val="00535A4B"/>
    <w:rsid w:val="00536B07"/>
    <w:rsid w:val="005401EA"/>
    <w:rsid w:val="00541DAD"/>
    <w:rsid w:val="00541FA9"/>
    <w:rsid w:val="0054297C"/>
    <w:rsid w:val="005443AF"/>
    <w:rsid w:val="005449F5"/>
    <w:rsid w:val="00544E49"/>
    <w:rsid w:val="00545A04"/>
    <w:rsid w:val="00546BBD"/>
    <w:rsid w:val="0055016C"/>
    <w:rsid w:val="005505D9"/>
    <w:rsid w:val="00552578"/>
    <w:rsid w:val="00552B23"/>
    <w:rsid w:val="00553890"/>
    <w:rsid w:val="00554739"/>
    <w:rsid w:val="00555B86"/>
    <w:rsid w:val="00556E32"/>
    <w:rsid w:val="0056006B"/>
    <w:rsid w:val="00560632"/>
    <w:rsid w:val="005609F7"/>
    <w:rsid w:val="00561117"/>
    <w:rsid w:val="0056199A"/>
    <w:rsid w:val="005638C5"/>
    <w:rsid w:val="00563D43"/>
    <w:rsid w:val="005674A1"/>
    <w:rsid w:val="00567D04"/>
    <w:rsid w:val="00570C41"/>
    <w:rsid w:val="0057184C"/>
    <w:rsid w:val="00571B21"/>
    <w:rsid w:val="005740C7"/>
    <w:rsid w:val="005749B1"/>
    <w:rsid w:val="005750D3"/>
    <w:rsid w:val="00575839"/>
    <w:rsid w:val="0057598B"/>
    <w:rsid w:val="0057757B"/>
    <w:rsid w:val="00580E89"/>
    <w:rsid w:val="00582483"/>
    <w:rsid w:val="00583D16"/>
    <w:rsid w:val="00587212"/>
    <w:rsid w:val="005912C3"/>
    <w:rsid w:val="00592ED0"/>
    <w:rsid w:val="00594AB4"/>
    <w:rsid w:val="0059527E"/>
    <w:rsid w:val="00595C48"/>
    <w:rsid w:val="005964A5"/>
    <w:rsid w:val="005964AA"/>
    <w:rsid w:val="00596B13"/>
    <w:rsid w:val="00596C6B"/>
    <w:rsid w:val="00596FF3"/>
    <w:rsid w:val="00597246"/>
    <w:rsid w:val="005A08D4"/>
    <w:rsid w:val="005A1804"/>
    <w:rsid w:val="005A1A15"/>
    <w:rsid w:val="005A2925"/>
    <w:rsid w:val="005A31C2"/>
    <w:rsid w:val="005A3914"/>
    <w:rsid w:val="005A6BF5"/>
    <w:rsid w:val="005A7019"/>
    <w:rsid w:val="005B4FA0"/>
    <w:rsid w:val="005B6161"/>
    <w:rsid w:val="005B6205"/>
    <w:rsid w:val="005B63AE"/>
    <w:rsid w:val="005B79B6"/>
    <w:rsid w:val="005C1135"/>
    <w:rsid w:val="005C13F7"/>
    <w:rsid w:val="005C1BD4"/>
    <w:rsid w:val="005C3365"/>
    <w:rsid w:val="005C4A7F"/>
    <w:rsid w:val="005C58C6"/>
    <w:rsid w:val="005C5984"/>
    <w:rsid w:val="005C71A0"/>
    <w:rsid w:val="005C7FB5"/>
    <w:rsid w:val="005D0525"/>
    <w:rsid w:val="005D05E8"/>
    <w:rsid w:val="005D0752"/>
    <w:rsid w:val="005D0D26"/>
    <w:rsid w:val="005D112C"/>
    <w:rsid w:val="005D289D"/>
    <w:rsid w:val="005D470A"/>
    <w:rsid w:val="005D5223"/>
    <w:rsid w:val="005D7496"/>
    <w:rsid w:val="005E2159"/>
    <w:rsid w:val="005E41CF"/>
    <w:rsid w:val="005E4C56"/>
    <w:rsid w:val="005E4CE6"/>
    <w:rsid w:val="005E51E3"/>
    <w:rsid w:val="005E5320"/>
    <w:rsid w:val="005E59D6"/>
    <w:rsid w:val="005E718F"/>
    <w:rsid w:val="005E749D"/>
    <w:rsid w:val="005E7525"/>
    <w:rsid w:val="005E7678"/>
    <w:rsid w:val="005E7E5D"/>
    <w:rsid w:val="005E7F3E"/>
    <w:rsid w:val="005F10CA"/>
    <w:rsid w:val="005F1DB7"/>
    <w:rsid w:val="005F3817"/>
    <w:rsid w:val="005F41FD"/>
    <w:rsid w:val="005F5ABE"/>
    <w:rsid w:val="005F5E56"/>
    <w:rsid w:val="005F6787"/>
    <w:rsid w:val="005F6830"/>
    <w:rsid w:val="005F6EF8"/>
    <w:rsid w:val="005F792F"/>
    <w:rsid w:val="00600208"/>
    <w:rsid w:val="00601404"/>
    <w:rsid w:val="00601AF8"/>
    <w:rsid w:val="00602A08"/>
    <w:rsid w:val="00602C61"/>
    <w:rsid w:val="0060460E"/>
    <w:rsid w:val="0060480B"/>
    <w:rsid w:val="006048EA"/>
    <w:rsid w:val="00604FD8"/>
    <w:rsid w:val="00605102"/>
    <w:rsid w:val="00611D3F"/>
    <w:rsid w:val="00612401"/>
    <w:rsid w:val="00613218"/>
    <w:rsid w:val="006136BC"/>
    <w:rsid w:val="00615201"/>
    <w:rsid w:val="0061561B"/>
    <w:rsid w:val="0061765D"/>
    <w:rsid w:val="00617A13"/>
    <w:rsid w:val="00620919"/>
    <w:rsid w:val="00621364"/>
    <w:rsid w:val="00623998"/>
    <w:rsid w:val="0062467D"/>
    <w:rsid w:val="00624864"/>
    <w:rsid w:val="006261C7"/>
    <w:rsid w:val="00626A35"/>
    <w:rsid w:val="0062719F"/>
    <w:rsid w:val="00627560"/>
    <w:rsid w:val="00627DC6"/>
    <w:rsid w:val="0063199B"/>
    <w:rsid w:val="00632D46"/>
    <w:rsid w:val="00632FA3"/>
    <w:rsid w:val="00633037"/>
    <w:rsid w:val="006340C8"/>
    <w:rsid w:val="0063440B"/>
    <w:rsid w:val="00634659"/>
    <w:rsid w:val="00635092"/>
    <w:rsid w:val="00635D31"/>
    <w:rsid w:val="00637EAE"/>
    <w:rsid w:val="00640068"/>
    <w:rsid w:val="006402E0"/>
    <w:rsid w:val="00640960"/>
    <w:rsid w:val="00641D16"/>
    <w:rsid w:val="00642015"/>
    <w:rsid w:val="00642692"/>
    <w:rsid w:val="00643503"/>
    <w:rsid w:val="00644069"/>
    <w:rsid w:val="0064618A"/>
    <w:rsid w:val="00647993"/>
    <w:rsid w:val="00647D13"/>
    <w:rsid w:val="00650E16"/>
    <w:rsid w:val="006510A8"/>
    <w:rsid w:val="0065181F"/>
    <w:rsid w:val="00653133"/>
    <w:rsid w:val="00654AE5"/>
    <w:rsid w:val="006577BD"/>
    <w:rsid w:val="00657D1E"/>
    <w:rsid w:val="00660FFF"/>
    <w:rsid w:val="006629E3"/>
    <w:rsid w:val="00663F7D"/>
    <w:rsid w:val="00664150"/>
    <w:rsid w:val="00665FF1"/>
    <w:rsid w:val="00667737"/>
    <w:rsid w:val="00667CEF"/>
    <w:rsid w:val="00670022"/>
    <w:rsid w:val="00670549"/>
    <w:rsid w:val="0067095E"/>
    <w:rsid w:val="00670EF0"/>
    <w:rsid w:val="006727D6"/>
    <w:rsid w:val="00673CDF"/>
    <w:rsid w:val="0067411E"/>
    <w:rsid w:val="00674A45"/>
    <w:rsid w:val="00676001"/>
    <w:rsid w:val="006769D7"/>
    <w:rsid w:val="00676DA0"/>
    <w:rsid w:val="006776F8"/>
    <w:rsid w:val="00677D7E"/>
    <w:rsid w:val="006800E5"/>
    <w:rsid w:val="00680E20"/>
    <w:rsid w:val="00680E2C"/>
    <w:rsid w:val="00681D36"/>
    <w:rsid w:val="00682A03"/>
    <w:rsid w:val="00682CF1"/>
    <w:rsid w:val="006836D1"/>
    <w:rsid w:val="00683749"/>
    <w:rsid w:val="00683793"/>
    <w:rsid w:val="0068460F"/>
    <w:rsid w:val="00684928"/>
    <w:rsid w:val="00684F5D"/>
    <w:rsid w:val="0068512B"/>
    <w:rsid w:val="00685999"/>
    <w:rsid w:val="006900F0"/>
    <w:rsid w:val="00692E3C"/>
    <w:rsid w:val="006934C8"/>
    <w:rsid w:val="00693A3A"/>
    <w:rsid w:val="006940A5"/>
    <w:rsid w:val="006948F0"/>
    <w:rsid w:val="006957B7"/>
    <w:rsid w:val="006A03B3"/>
    <w:rsid w:val="006A0D70"/>
    <w:rsid w:val="006A13F9"/>
    <w:rsid w:val="006A1967"/>
    <w:rsid w:val="006A2FC7"/>
    <w:rsid w:val="006A5ABA"/>
    <w:rsid w:val="006A6062"/>
    <w:rsid w:val="006A62F0"/>
    <w:rsid w:val="006A6884"/>
    <w:rsid w:val="006A74B7"/>
    <w:rsid w:val="006A77FA"/>
    <w:rsid w:val="006A7A2A"/>
    <w:rsid w:val="006A7D28"/>
    <w:rsid w:val="006B00AD"/>
    <w:rsid w:val="006B08F0"/>
    <w:rsid w:val="006B0DEB"/>
    <w:rsid w:val="006B1DE3"/>
    <w:rsid w:val="006B5927"/>
    <w:rsid w:val="006B640F"/>
    <w:rsid w:val="006B66E9"/>
    <w:rsid w:val="006B750F"/>
    <w:rsid w:val="006C096E"/>
    <w:rsid w:val="006C3CB1"/>
    <w:rsid w:val="006C4414"/>
    <w:rsid w:val="006C46EF"/>
    <w:rsid w:val="006C477D"/>
    <w:rsid w:val="006C4DEA"/>
    <w:rsid w:val="006C5A3B"/>
    <w:rsid w:val="006C5AA7"/>
    <w:rsid w:val="006C5BF4"/>
    <w:rsid w:val="006C710C"/>
    <w:rsid w:val="006C7E54"/>
    <w:rsid w:val="006D01BF"/>
    <w:rsid w:val="006D071D"/>
    <w:rsid w:val="006D12F5"/>
    <w:rsid w:val="006D3C2C"/>
    <w:rsid w:val="006D4270"/>
    <w:rsid w:val="006D48FB"/>
    <w:rsid w:val="006D5FCA"/>
    <w:rsid w:val="006D770C"/>
    <w:rsid w:val="006D7838"/>
    <w:rsid w:val="006D7BDB"/>
    <w:rsid w:val="006E0917"/>
    <w:rsid w:val="006E23DD"/>
    <w:rsid w:val="006E5636"/>
    <w:rsid w:val="006E5C2A"/>
    <w:rsid w:val="006E7A40"/>
    <w:rsid w:val="006F0945"/>
    <w:rsid w:val="006F135A"/>
    <w:rsid w:val="006F1B5E"/>
    <w:rsid w:val="006F1E1A"/>
    <w:rsid w:val="006F228B"/>
    <w:rsid w:val="006F27E5"/>
    <w:rsid w:val="006F3E5F"/>
    <w:rsid w:val="006F461E"/>
    <w:rsid w:val="006F483F"/>
    <w:rsid w:val="006F569E"/>
    <w:rsid w:val="006F68BE"/>
    <w:rsid w:val="006F7028"/>
    <w:rsid w:val="006F78CF"/>
    <w:rsid w:val="007014C8"/>
    <w:rsid w:val="0070200E"/>
    <w:rsid w:val="00702B61"/>
    <w:rsid w:val="0070465B"/>
    <w:rsid w:val="00705E69"/>
    <w:rsid w:val="00706285"/>
    <w:rsid w:val="00706843"/>
    <w:rsid w:val="00707664"/>
    <w:rsid w:val="00710011"/>
    <w:rsid w:val="007122B8"/>
    <w:rsid w:val="007126C2"/>
    <w:rsid w:val="00713CE3"/>
    <w:rsid w:val="0071430A"/>
    <w:rsid w:val="0071466D"/>
    <w:rsid w:val="0071506A"/>
    <w:rsid w:val="007158C5"/>
    <w:rsid w:val="00715D5A"/>
    <w:rsid w:val="0071617E"/>
    <w:rsid w:val="007169F7"/>
    <w:rsid w:val="007171F9"/>
    <w:rsid w:val="00723CD1"/>
    <w:rsid w:val="007241E0"/>
    <w:rsid w:val="00724931"/>
    <w:rsid w:val="00725482"/>
    <w:rsid w:val="00725940"/>
    <w:rsid w:val="00725C6C"/>
    <w:rsid w:val="00725D5B"/>
    <w:rsid w:val="00725E9A"/>
    <w:rsid w:val="007260D7"/>
    <w:rsid w:val="007262ED"/>
    <w:rsid w:val="00726D15"/>
    <w:rsid w:val="00727B7E"/>
    <w:rsid w:val="00732C36"/>
    <w:rsid w:val="007330FC"/>
    <w:rsid w:val="007349AC"/>
    <w:rsid w:val="00737E60"/>
    <w:rsid w:val="007413BB"/>
    <w:rsid w:val="00741B82"/>
    <w:rsid w:val="00742086"/>
    <w:rsid w:val="007428A3"/>
    <w:rsid w:val="0074295E"/>
    <w:rsid w:val="00743BC2"/>
    <w:rsid w:val="00744A4F"/>
    <w:rsid w:val="00745C1B"/>
    <w:rsid w:val="00745C45"/>
    <w:rsid w:val="0074752F"/>
    <w:rsid w:val="0074770C"/>
    <w:rsid w:val="007503FD"/>
    <w:rsid w:val="00750D5B"/>
    <w:rsid w:val="00750DDA"/>
    <w:rsid w:val="00751332"/>
    <w:rsid w:val="00751B94"/>
    <w:rsid w:val="007522E5"/>
    <w:rsid w:val="00752ECA"/>
    <w:rsid w:val="00753DD8"/>
    <w:rsid w:val="00754983"/>
    <w:rsid w:val="007563A9"/>
    <w:rsid w:val="007567B7"/>
    <w:rsid w:val="00756D99"/>
    <w:rsid w:val="0075744A"/>
    <w:rsid w:val="0075787D"/>
    <w:rsid w:val="007578AA"/>
    <w:rsid w:val="00760274"/>
    <w:rsid w:val="00760819"/>
    <w:rsid w:val="00760B86"/>
    <w:rsid w:val="0076206E"/>
    <w:rsid w:val="00762D65"/>
    <w:rsid w:val="007644F0"/>
    <w:rsid w:val="00764AEB"/>
    <w:rsid w:val="00765B34"/>
    <w:rsid w:val="00765C3B"/>
    <w:rsid w:val="0076706A"/>
    <w:rsid w:val="00767554"/>
    <w:rsid w:val="0076791F"/>
    <w:rsid w:val="007709A3"/>
    <w:rsid w:val="00771C15"/>
    <w:rsid w:val="00771D45"/>
    <w:rsid w:val="00774A39"/>
    <w:rsid w:val="00775052"/>
    <w:rsid w:val="00775F41"/>
    <w:rsid w:val="00777885"/>
    <w:rsid w:val="00780A22"/>
    <w:rsid w:val="00781543"/>
    <w:rsid w:val="007822C5"/>
    <w:rsid w:val="007829BE"/>
    <w:rsid w:val="00783017"/>
    <w:rsid w:val="00783A5D"/>
    <w:rsid w:val="00785822"/>
    <w:rsid w:val="00785A0A"/>
    <w:rsid w:val="00787229"/>
    <w:rsid w:val="00787DEA"/>
    <w:rsid w:val="00787EB1"/>
    <w:rsid w:val="00790C30"/>
    <w:rsid w:val="00791467"/>
    <w:rsid w:val="00791BBF"/>
    <w:rsid w:val="00791F09"/>
    <w:rsid w:val="00792E2F"/>
    <w:rsid w:val="00793010"/>
    <w:rsid w:val="00793BFD"/>
    <w:rsid w:val="00793D10"/>
    <w:rsid w:val="00794AB5"/>
    <w:rsid w:val="00794E28"/>
    <w:rsid w:val="00797145"/>
    <w:rsid w:val="007973EE"/>
    <w:rsid w:val="007A063F"/>
    <w:rsid w:val="007A14BC"/>
    <w:rsid w:val="007A151C"/>
    <w:rsid w:val="007A16FF"/>
    <w:rsid w:val="007A3423"/>
    <w:rsid w:val="007A3D8B"/>
    <w:rsid w:val="007A4B7C"/>
    <w:rsid w:val="007A5583"/>
    <w:rsid w:val="007A5AE3"/>
    <w:rsid w:val="007A6834"/>
    <w:rsid w:val="007A71D8"/>
    <w:rsid w:val="007A7842"/>
    <w:rsid w:val="007A78AD"/>
    <w:rsid w:val="007A7FC7"/>
    <w:rsid w:val="007B0271"/>
    <w:rsid w:val="007B38EA"/>
    <w:rsid w:val="007B3F66"/>
    <w:rsid w:val="007B421A"/>
    <w:rsid w:val="007B4E03"/>
    <w:rsid w:val="007B5566"/>
    <w:rsid w:val="007B6071"/>
    <w:rsid w:val="007B6225"/>
    <w:rsid w:val="007B6DA1"/>
    <w:rsid w:val="007B7B48"/>
    <w:rsid w:val="007C05E2"/>
    <w:rsid w:val="007C3476"/>
    <w:rsid w:val="007C3ED3"/>
    <w:rsid w:val="007C4984"/>
    <w:rsid w:val="007C4B30"/>
    <w:rsid w:val="007C6EE4"/>
    <w:rsid w:val="007C7544"/>
    <w:rsid w:val="007C7ED4"/>
    <w:rsid w:val="007D01B6"/>
    <w:rsid w:val="007D198E"/>
    <w:rsid w:val="007D19FB"/>
    <w:rsid w:val="007D474E"/>
    <w:rsid w:val="007D4B25"/>
    <w:rsid w:val="007D6832"/>
    <w:rsid w:val="007D7362"/>
    <w:rsid w:val="007E0D75"/>
    <w:rsid w:val="007E18AD"/>
    <w:rsid w:val="007E1A24"/>
    <w:rsid w:val="007E1B37"/>
    <w:rsid w:val="007E1DD6"/>
    <w:rsid w:val="007E2348"/>
    <w:rsid w:val="007E280B"/>
    <w:rsid w:val="007E2AB8"/>
    <w:rsid w:val="007E32C4"/>
    <w:rsid w:val="007E3429"/>
    <w:rsid w:val="007E4AEA"/>
    <w:rsid w:val="007E4C70"/>
    <w:rsid w:val="007E5267"/>
    <w:rsid w:val="007E5FB6"/>
    <w:rsid w:val="007E61F2"/>
    <w:rsid w:val="007E71AC"/>
    <w:rsid w:val="007F0CC4"/>
    <w:rsid w:val="007F1222"/>
    <w:rsid w:val="007F2059"/>
    <w:rsid w:val="007F389C"/>
    <w:rsid w:val="007F3EBB"/>
    <w:rsid w:val="007F3FFF"/>
    <w:rsid w:val="007F5801"/>
    <w:rsid w:val="00800261"/>
    <w:rsid w:val="00802655"/>
    <w:rsid w:val="0080294F"/>
    <w:rsid w:val="00802D0E"/>
    <w:rsid w:val="00803680"/>
    <w:rsid w:val="0080511D"/>
    <w:rsid w:val="00807502"/>
    <w:rsid w:val="00810D18"/>
    <w:rsid w:val="008111DD"/>
    <w:rsid w:val="008120F8"/>
    <w:rsid w:val="008147EC"/>
    <w:rsid w:val="00814ADB"/>
    <w:rsid w:val="00814BEA"/>
    <w:rsid w:val="00815638"/>
    <w:rsid w:val="00815822"/>
    <w:rsid w:val="00815B92"/>
    <w:rsid w:val="0082273E"/>
    <w:rsid w:val="008230D5"/>
    <w:rsid w:val="00824477"/>
    <w:rsid w:val="00824A2A"/>
    <w:rsid w:val="008257FF"/>
    <w:rsid w:val="00825985"/>
    <w:rsid w:val="00825A8B"/>
    <w:rsid w:val="00825FAF"/>
    <w:rsid w:val="00826BA5"/>
    <w:rsid w:val="00827090"/>
    <w:rsid w:val="008302ED"/>
    <w:rsid w:val="00830B67"/>
    <w:rsid w:val="00830CCF"/>
    <w:rsid w:val="00831060"/>
    <w:rsid w:val="008314D7"/>
    <w:rsid w:val="0083289B"/>
    <w:rsid w:val="00833C6A"/>
    <w:rsid w:val="00835937"/>
    <w:rsid w:val="0083593F"/>
    <w:rsid w:val="008361EE"/>
    <w:rsid w:val="00836368"/>
    <w:rsid w:val="0084009E"/>
    <w:rsid w:val="00841710"/>
    <w:rsid w:val="00842184"/>
    <w:rsid w:val="00843AEA"/>
    <w:rsid w:val="00843BD4"/>
    <w:rsid w:val="00843CB3"/>
    <w:rsid w:val="00844985"/>
    <w:rsid w:val="008469F3"/>
    <w:rsid w:val="0084705E"/>
    <w:rsid w:val="0085005F"/>
    <w:rsid w:val="008500D7"/>
    <w:rsid w:val="0085075B"/>
    <w:rsid w:val="00851B7D"/>
    <w:rsid w:val="00851E62"/>
    <w:rsid w:val="00852095"/>
    <w:rsid w:val="008520E1"/>
    <w:rsid w:val="00852C05"/>
    <w:rsid w:val="008538C0"/>
    <w:rsid w:val="008544D4"/>
    <w:rsid w:val="008544E9"/>
    <w:rsid w:val="00855679"/>
    <w:rsid w:val="0085792B"/>
    <w:rsid w:val="00857F53"/>
    <w:rsid w:val="00857F5F"/>
    <w:rsid w:val="0086225D"/>
    <w:rsid w:val="0086295C"/>
    <w:rsid w:val="00862F55"/>
    <w:rsid w:val="00863DEE"/>
    <w:rsid w:val="00863F67"/>
    <w:rsid w:val="00864122"/>
    <w:rsid w:val="0086470F"/>
    <w:rsid w:val="00865F29"/>
    <w:rsid w:val="008669AA"/>
    <w:rsid w:val="00866EEB"/>
    <w:rsid w:val="00867F13"/>
    <w:rsid w:val="00870AB4"/>
    <w:rsid w:val="00870C98"/>
    <w:rsid w:val="00871F62"/>
    <w:rsid w:val="008722CC"/>
    <w:rsid w:val="00872594"/>
    <w:rsid w:val="00872A34"/>
    <w:rsid w:val="00872D1B"/>
    <w:rsid w:val="008751D7"/>
    <w:rsid w:val="008756F8"/>
    <w:rsid w:val="00875B80"/>
    <w:rsid w:val="008769D4"/>
    <w:rsid w:val="00876AE7"/>
    <w:rsid w:val="00876DF7"/>
    <w:rsid w:val="00876E55"/>
    <w:rsid w:val="0087771B"/>
    <w:rsid w:val="00877E73"/>
    <w:rsid w:val="00881943"/>
    <w:rsid w:val="00881E6D"/>
    <w:rsid w:val="00882B44"/>
    <w:rsid w:val="00882D75"/>
    <w:rsid w:val="008835DC"/>
    <w:rsid w:val="00883DB1"/>
    <w:rsid w:val="00884387"/>
    <w:rsid w:val="008847DC"/>
    <w:rsid w:val="00884D9D"/>
    <w:rsid w:val="00886009"/>
    <w:rsid w:val="008911D0"/>
    <w:rsid w:val="0089192A"/>
    <w:rsid w:val="0089219C"/>
    <w:rsid w:val="00892C8B"/>
    <w:rsid w:val="0089337D"/>
    <w:rsid w:val="008938A6"/>
    <w:rsid w:val="00893A80"/>
    <w:rsid w:val="00894E64"/>
    <w:rsid w:val="00897D04"/>
    <w:rsid w:val="00897EC8"/>
    <w:rsid w:val="008A1CA0"/>
    <w:rsid w:val="008A21A9"/>
    <w:rsid w:val="008A36DA"/>
    <w:rsid w:val="008A446F"/>
    <w:rsid w:val="008A481D"/>
    <w:rsid w:val="008A601B"/>
    <w:rsid w:val="008A6B7A"/>
    <w:rsid w:val="008A6F27"/>
    <w:rsid w:val="008A77D1"/>
    <w:rsid w:val="008A7884"/>
    <w:rsid w:val="008A7927"/>
    <w:rsid w:val="008A7BDC"/>
    <w:rsid w:val="008B0076"/>
    <w:rsid w:val="008B01F5"/>
    <w:rsid w:val="008B0A2B"/>
    <w:rsid w:val="008B280D"/>
    <w:rsid w:val="008B3B37"/>
    <w:rsid w:val="008B4CC9"/>
    <w:rsid w:val="008B4FBD"/>
    <w:rsid w:val="008B5271"/>
    <w:rsid w:val="008B58F3"/>
    <w:rsid w:val="008B6A18"/>
    <w:rsid w:val="008C0528"/>
    <w:rsid w:val="008C0751"/>
    <w:rsid w:val="008C124D"/>
    <w:rsid w:val="008C1485"/>
    <w:rsid w:val="008C207D"/>
    <w:rsid w:val="008C327C"/>
    <w:rsid w:val="008C32C0"/>
    <w:rsid w:val="008C4B59"/>
    <w:rsid w:val="008C4CD4"/>
    <w:rsid w:val="008C6C85"/>
    <w:rsid w:val="008D003E"/>
    <w:rsid w:val="008D054E"/>
    <w:rsid w:val="008D0F62"/>
    <w:rsid w:val="008D3310"/>
    <w:rsid w:val="008D459A"/>
    <w:rsid w:val="008D5E52"/>
    <w:rsid w:val="008D5FEA"/>
    <w:rsid w:val="008E1F6D"/>
    <w:rsid w:val="008E1F96"/>
    <w:rsid w:val="008E56BA"/>
    <w:rsid w:val="008E68DB"/>
    <w:rsid w:val="008E6E75"/>
    <w:rsid w:val="008E7396"/>
    <w:rsid w:val="008E7AB7"/>
    <w:rsid w:val="008F2F09"/>
    <w:rsid w:val="008F3935"/>
    <w:rsid w:val="008F3AD8"/>
    <w:rsid w:val="008F46AF"/>
    <w:rsid w:val="008F4E43"/>
    <w:rsid w:val="008F55F4"/>
    <w:rsid w:val="008F681E"/>
    <w:rsid w:val="008F6D7D"/>
    <w:rsid w:val="008F7C8C"/>
    <w:rsid w:val="009000E7"/>
    <w:rsid w:val="00900719"/>
    <w:rsid w:val="00901266"/>
    <w:rsid w:val="00901DC4"/>
    <w:rsid w:val="00902351"/>
    <w:rsid w:val="009023AF"/>
    <w:rsid w:val="00902980"/>
    <w:rsid w:val="00902EDC"/>
    <w:rsid w:val="009031A6"/>
    <w:rsid w:val="009039C9"/>
    <w:rsid w:val="00905022"/>
    <w:rsid w:val="00906CBB"/>
    <w:rsid w:val="00910241"/>
    <w:rsid w:val="009108CE"/>
    <w:rsid w:val="00911B0B"/>
    <w:rsid w:val="009120A9"/>
    <w:rsid w:val="00913962"/>
    <w:rsid w:val="009142F1"/>
    <w:rsid w:val="0091491F"/>
    <w:rsid w:val="00915511"/>
    <w:rsid w:val="00916F8F"/>
    <w:rsid w:val="00921969"/>
    <w:rsid w:val="00922691"/>
    <w:rsid w:val="0092381A"/>
    <w:rsid w:val="009239F9"/>
    <w:rsid w:val="0092448F"/>
    <w:rsid w:val="009274A6"/>
    <w:rsid w:val="00930FB0"/>
    <w:rsid w:val="0093136D"/>
    <w:rsid w:val="00931533"/>
    <w:rsid w:val="00931B81"/>
    <w:rsid w:val="0093327A"/>
    <w:rsid w:val="0093363D"/>
    <w:rsid w:val="0093375A"/>
    <w:rsid w:val="0093384D"/>
    <w:rsid w:val="0093493D"/>
    <w:rsid w:val="009354FA"/>
    <w:rsid w:val="00937FBD"/>
    <w:rsid w:val="00940CBA"/>
    <w:rsid w:val="00942EED"/>
    <w:rsid w:val="00943AA7"/>
    <w:rsid w:val="00945826"/>
    <w:rsid w:val="0094666D"/>
    <w:rsid w:val="00946F3E"/>
    <w:rsid w:val="00946FDC"/>
    <w:rsid w:val="00947460"/>
    <w:rsid w:val="009512D0"/>
    <w:rsid w:val="00953236"/>
    <w:rsid w:val="009537B8"/>
    <w:rsid w:val="0095394C"/>
    <w:rsid w:val="00953F09"/>
    <w:rsid w:val="009551D8"/>
    <w:rsid w:val="00956479"/>
    <w:rsid w:val="00957359"/>
    <w:rsid w:val="00961015"/>
    <w:rsid w:val="00962708"/>
    <w:rsid w:val="00962C28"/>
    <w:rsid w:val="00962D2C"/>
    <w:rsid w:val="009638FF"/>
    <w:rsid w:val="00963BC0"/>
    <w:rsid w:val="00963BEF"/>
    <w:rsid w:val="00964157"/>
    <w:rsid w:val="0096495A"/>
    <w:rsid w:val="00964F64"/>
    <w:rsid w:val="009655F3"/>
    <w:rsid w:val="00965D89"/>
    <w:rsid w:val="00966021"/>
    <w:rsid w:val="009663A3"/>
    <w:rsid w:val="009664B9"/>
    <w:rsid w:val="009665E2"/>
    <w:rsid w:val="00967EFB"/>
    <w:rsid w:val="009702A4"/>
    <w:rsid w:val="00970579"/>
    <w:rsid w:val="00970E98"/>
    <w:rsid w:val="00972D48"/>
    <w:rsid w:val="00973C74"/>
    <w:rsid w:val="00974FEF"/>
    <w:rsid w:val="0097501B"/>
    <w:rsid w:val="009764EB"/>
    <w:rsid w:val="00977A2E"/>
    <w:rsid w:val="00977F86"/>
    <w:rsid w:val="00980D54"/>
    <w:rsid w:val="00981710"/>
    <w:rsid w:val="0098273C"/>
    <w:rsid w:val="009845CD"/>
    <w:rsid w:val="00984769"/>
    <w:rsid w:val="00985F48"/>
    <w:rsid w:val="00986D4A"/>
    <w:rsid w:val="00990B0B"/>
    <w:rsid w:val="00991090"/>
    <w:rsid w:val="0099156A"/>
    <w:rsid w:val="00991E5C"/>
    <w:rsid w:val="00993647"/>
    <w:rsid w:val="0099418E"/>
    <w:rsid w:val="0099459F"/>
    <w:rsid w:val="00996A79"/>
    <w:rsid w:val="0099729D"/>
    <w:rsid w:val="009972C1"/>
    <w:rsid w:val="009973DE"/>
    <w:rsid w:val="009A0518"/>
    <w:rsid w:val="009A0BD2"/>
    <w:rsid w:val="009A0BF7"/>
    <w:rsid w:val="009A138C"/>
    <w:rsid w:val="009A1642"/>
    <w:rsid w:val="009A27B8"/>
    <w:rsid w:val="009A29F1"/>
    <w:rsid w:val="009A33F5"/>
    <w:rsid w:val="009A34AE"/>
    <w:rsid w:val="009A416B"/>
    <w:rsid w:val="009A4C85"/>
    <w:rsid w:val="009A5749"/>
    <w:rsid w:val="009A5D2D"/>
    <w:rsid w:val="009A6696"/>
    <w:rsid w:val="009A7A08"/>
    <w:rsid w:val="009B042D"/>
    <w:rsid w:val="009B0751"/>
    <w:rsid w:val="009B0802"/>
    <w:rsid w:val="009B1377"/>
    <w:rsid w:val="009B211F"/>
    <w:rsid w:val="009B2FB0"/>
    <w:rsid w:val="009B3A8A"/>
    <w:rsid w:val="009B3C55"/>
    <w:rsid w:val="009B4640"/>
    <w:rsid w:val="009B4D11"/>
    <w:rsid w:val="009B561A"/>
    <w:rsid w:val="009B5DDA"/>
    <w:rsid w:val="009B5E58"/>
    <w:rsid w:val="009B6C09"/>
    <w:rsid w:val="009B6E8F"/>
    <w:rsid w:val="009B7B4A"/>
    <w:rsid w:val="009C06B1"/>
    <w:rsid w:val="009C189E"/>
    <w:rsid w:val="009C1E33"/>
    <w:rsid w:val="009C1FAA"/>
    <w:rsid w:val="009C20F0"/>
    <w:rsid w:val="009C23A9"/>
    <w:rsid w:val="009C42EC"/>
    <w:rsid w:val="009C4839"/>
    <w:rsid w:val="009C5391"/>
    <w:rsid w:val="009C574C"/>
    <w:rsid w:val="009D070C"/>
    <w:rsid w:val="009D1D4C"/>
    <w:rsid w:val="009D275B"/>
    <w:rsid w:val="009D3DA6"/>
    <w:rsid w:val="009D4542"/>
    <w:rsid w:val="009D5EAA"/>
    <w:rsid w:val="009D77FF"/>
    <w:rsid w:val="009E072E"/>
    <w:rsid w:val="009E1693"/>
    <w:rsid w:val="009E28B7"/>
    <w:rsid w:val="009E28CB"/>
    <w:rsid w:val="009E2CC7"/>
    <w:rsid w:val="009E2FBC"/>
    <w:rsid w:val="009E30C1"/>
    <w:rsid w:val="009E3876"/>
    <w:rsid w:val="009E458C"/>
    <w:rsid w:val="009E46D4"/>
    <w:rsid w:val="009E4DDF"/>
    <w:rsid w:val="009E5768"/>
    <w:rsid w:val="009E63A2"/>
    <w:rsid w:val="009E6A72"/>
    <w:rsid w:val="009E7076"/>
    <w:rsid w:val="009F0839"/>
    <w:rsid w:val="009F0D09"/>
    <w:rsid w:val="009F0FB5"/>
    <w:rsid w:val="009F2061"/>
    <w:rsid w:val="009F519E"/>
    <w:rsid w:val="009F5FE6"/>
    <w:rsid w:val="009F61E9"/>
    <w:rsid w:val="009F7B38"/>
    <w:rsid w:val="009F7FFD"/>
    <w:rsid w:val="00A01477"/>
    <w:rsid w:val="00A03342"/>
    <w:rsid w:val="00A0391A"/>
    <w:rsid w:val="00A04078"/>
    <w:rsid w:val="00A04771"/>
    <w:rsid w:val="00A04EF0"/>
    <w:rsid w:val="00A075D7"/>
    <w:rsid w:val="00A11CD9"/>
    <w:rsid w:val="00A1256B"/>
    <w:rsid w:val="00A12AA5"/>
    <w:rsid w:val="00A13CD4"/>
    <w:rsid w:val="00A14B90"/>
    <w:rsid w:val="00A1656C"/>
    <w:rsid w:val="00A16C76"/>
    <w:rsid w:val="00A219EC"/>
    <w:rsid w:val="00A21BDD"/>
    <w:rsid w:val="00A22711"/>
    <w:rsid w:val="00A23DBB"/>
    <w:rsid w:val="00A23DF9"/>
    <w:rsid w:val="00A258A0"/>
    <w:rsid w:val="00A2620F"/>
    <w:rsid w:val="00A27B36"/>
    <w:rsid w:val="00A27FD8"/>
    <w:rsid w:val="00A31A1D"/>
    <w:rsid w:val="00A32557"/>
    <w:rsid w:val="00A3322F"/>
    <w:rsid w:val="00A33C00"/>
    <w:rsid w:val="00A34AE8"/>
    <w:rsid w:val="00A3608E"/>
    <w:rsid w:val="00A378E3"/>
    <w:rsid w:val="00A40B2F"/>
    <w:rsid w:val="00A4175B"/>
    <w:rsid w:val="00A42316"/>
    <w:rsid w:val="00A42F3B"/>
    <w:rsid w:val="00A44732"/>
    <w:rsid w:val="00A447EF"/>
    <w:rsid w:val="00A44D26"/>
    <w:rsid w:val="00A451EA"/>
    <w:rsid w:val="00A4634B"/>
    <w:rsid w:val="00A469D9"/>
    <w:rsid w:val="00A46D72"/>
    <w:rsid w:val="00A476B8"/>
    <w:rsid w:val="00A50612"/>
    <w:rsid w:val="00A50C93"/>
    <w:rsid w:val="00A514FC"/>
    <w:rsid w:val="00A51AFB"/>
    <w:rsid w:val="00A51CC2"/>
    <w:rsid w:val="00A51F27"/>
    <w:rsid w:val="00A53E86"/>
    <w:rsid w:val="00A54B95"/>
    <w:rsid w:val="00A55290"/>
    <w:rsid w:val="00A55308"/>
    <w:rsid w:val="00A56CC2"/>
    <w:rsid w:val="00A61DD9"/>
    <w:rsid w:val="00A63264"/>
    <w:rsid w:val="00A64DA5"/>
    <w:rsid w:val="00A6537B"/>
    <w:rsid w:val="00A6700A"/>
    <w:rsid w:val="00A70B9D"/>
    <w:rsid w:val="00A726DB"/>
    <w:rsid w:val="00A72718"/>
    <w:rsid w:val="00A730B0"/>
    <w:rsid w:val="00A73174"/>
    <w:rsid w:val="00A74087"/>
    <w:rsid w:val="00A74134"/>
    <w:rsid w:val="00A75273"/>
    <w:rsid w:val="00A75542"/>
    <w:rsid w:val="00A76150"/>
    <w:rsid w:val="00A77CC3"/>
    <w:rsid w:val="00A80B2B"/>
    <w:rsid w:val="00A80CEB"/>
    <w:rsid w:val="00A81364"/>
    <w:rsid w:val="00A83053"/>
    <w:rsid w:val="00A84458"/>
    <w:rsid w:val="00A84F39"/>
    <w:rsid w:val="00A857D3"/>
    <w:rsid w:val="00A86D90"/>
    <w:rsid w:val="00A86DA0"/>
    <w:rsid w:val="00A87316"/>
    <w:rsid w:val="00A8748F"/>
    <w:rsid w:val="00A87E38"/>
    <w:rsid w:val="00A90023"/>
    <w:rsid w:val="00A90741"/>
    <w:rsid w:val="00A907EC"/>
    <w:rsid w:val="00A909D0"/>
    <w:rsid w:val="00A90D2A"/>
    <w:rsid w:val="00A91D72"/>
    <w:rsid w:val="00A91D76"/>
    <w:rsid w:val="00A93556"/>
    <w:rsid w:val="00A974B0"/>
    <w:rsid w:val="00A97A51"/>
    <w:rsid w:val="00AA080F"/>
    <w:rsid w:val="00AA1FCB"/>
    <w:rsid w:val="00AA3AD7"/>
    <w:rsid w:val="00AA3D71"/>
    <w:rsid w:val="00AA49FD"/>
    <w:rsid w:val="00AA4AD3"/>
    <w:rsid w:val="00AA50FC"/>
    <w:rsid w:val="00AA61D1"/>
    <w:rsid w:val="00AA7139"/>
    <w:rsid w:val="00AA7172"/>
    <w:rsid w:val="00AA7310"/>
    <w:rsid w:val="00AB19B0"/>
    <w:rsid w:val="00AB27C7"/>
    <w:rsid w:val="00AB37A4"/>
    <w:rsid w:val="00AB3EF1"/>
    <w:rsid w:val="00AB4330"/>
    <w:rsid w:val="00AB463E"/>
    <w:rsid w:val="00AB4D06"/>
    <w:rsid w:val="00AB5344"/>
    <w:rsid w:val="00AB53DA"/>
    <w:rsid w:val="00AB5781"/>
    <w:rsid w:val="00AB57C2"/>
    <w:rsid w:val="00AB5BDC"/>
    <w:rsid w:val="00AC0696"/>
    <w:rsid w:val="00AC14E0"/>
    <w:rsid w:val="00AC15C1"/>
    <w:rsid w:val="00AC5054"/>
    <w:rsid w:val="00AC5D79"/>
    <w:rsid w:val="00AC6A40"/>
    <w:rsid w:val="00AC7048"/>
    <w:rsid w:val="00AC71AA"/>
    <w:rsid w:val="00AC75A0"/>
    <w:rsid w:val="00AD0DA1"/>
    <w:rsid w:val="00AD0F69"/>
    <w:rsid w:val="00AD16B6"/>
    <w:rsid w:val="00AD1A35"/>
    <w:rsid w:val="00AD30CA"/>
    <w:rsid w:val="00AD329C"/>
    <w:rsid w:val="00AD4E7D"/>
    <w:rsid w:val="00AD7C9A"/>
    <w:rsid w:val="00AE189D"/>
    <w:rsid w:val="00AE1A11"/>
    <w:rsid w:val="00AE1CD9"/>
    <w:rsid w:val="00AE1E97"/>
    <w:rsid w:val="00AE212A"/>
    <w:rsid w:val="00AE25AE"/>
    <w:rsid w:val="00AE2683"/>
    <w:rsid w:val="00AE35A2"/>
    <w:rsid w:val="00AE3B5C"/>
    <w:rsid w:val="00AE4ABA"/>
    <w:rsid w:val="00AE74B4"/>
    <w:rsid w:val="00AF0F9E"/>
    <w:rsid w:val="00AF1BAD"/>
    <w:rsid w:val="00AF3A2C"/>
    <w:rsid w:val="00AF4992"/>
    <w:rsid w:val="00AF5E59"/>
    <w:rsid w:val="00AF63C4"/>
    <w:rsid w:val="00AF7536"/>
    <w:rsid w:val="00AF7B40"/>
    <w:rsid w:val="00AF7EB6"/>
    <w:rsid w:val="00B008B6"/>
    <w:rsid w:val="00B00A96"/>
    <w:rsid w:val="00B0122B"/>
    <w:rsid w:val="00B0215F"/>
    <w:rsid w:val="00B030F6"/>
    <w:rsid w:val="00B0367F"/>
    <w:rsid w:val="00B03730"/>
    <w:rsid w:val="00B03AB7"/>
    <w:rsid w:val="00B061FD"/>
    <w:rsid w:val="00B06ABD"/>
    <w:rsid w:val="00B10FBB"/>
    <w:rsid w:val="00B11C3D"/>
    <w:rsid w:val="00B12D84"/>
    <w:rsid w:val="00B12ECF"/>
    <w:rsid w:val="00B13584"/>
    <w:rsid w:val="00B136FD"/>
    <w:rsid w:val="00B13A5D"/>
    <w:rsid w:val="00B13AB8"/>
    <w:rsid w:val="00B13AE3"/>
    <w:rsid w:val="00B140D2"/>
    <w:rsid w:val="00B1454A"/>
    <w:rsid w:val="00B14671"/>
    <w:rsid w:val="00B160B1"/>
    <w:rsid w:val="00B172C0"/>
    <w:rsid w:val="00B1756F"/>
    <w:rsid w:val="00B2059C"/>
    <w:rsid w:val="00B2166D"/>
    <w:rsid w:val="00B216D8"/>
    <w:rsid w:val="00B218A2"/>
    <w:rsid w:val="00B21CD9"/>
    <w:rsid w:val="00B21D4C"/>
    <w:rsid w:val="00B22855"/>
    <w:rsid w:val="00B22EAD"/>
    <w:rsid w:val="00B24066"/>
    <w:rsid w:val="00B241EE"/>
    <w:rsid w:val="00B255E3"/>
    <w:rsid w:val="00B30539"/>
    <w:rsid w:val="00B31205"/>
    <w:rsid w:val="00B31F2F"/>
    <w:rsid w:val="00B332D8"/>
    <w:rsid w:val="00B345B5"/>
    <w:rsid w:val="00B34A6B"/>
    <w:rsid w:val="00B358D6"/>
    <w:rsid w:val="00B36663"/>
    <w:rsid w:val="00B367B2"/>
    <w:rsid w:val="00B368B8"/>
    <w:rsid w:val="00B4033B"/>
    <w:rsid w:val="00B4038D"/>
    <w:rsid w:val="00B406D1"/>
    <w:rsid w:val="00B40AC2"/>
    <w:rsid w:val="00B4156B"/>
    <w:rsid w:val="00B420A2"/>
    <w:rsid w:val="00B42179"/>
    <w:rsid w:val="00B4233E"/>
    <w:rsid w:val="00B44844"/>
    <w:rsid w:val="00B46162"/>
    <w:rsid w:val="00B4620F"/>
    <w:rsid w:val="00B47136"/>
    <w:rsid w:val="00B47525"/>
    <w:rsid w:val="00B47DF6"/>
    <w:rsid w:val="00B5262C"/>
    <w:rsid w:val="00B53DC5"/>
    <w:rsid w:val="00B572A9"/>
    <w:rsid w:val="00B600A4"/>
    <w:rsid w:val="00B608BB"/>
    <w:rsid w:val="00B61842"/>
    <w:rsid w:val="00B61E07"/>
    <w:rsid w:val="00B61E1D"/>
    <w:rsid w:val="00B62203"/>
    <w:rsid w:val="00B628AD"/>
    <w:rsid w:val="00B6311A"/>
    <w:rsid w:val="00B634C4"/>
    <w:rsid w:val="00B63C00"/>
    <w:rsid w:val="00B66E1B"/>
    <w:rsid w:val="00B674B3"/>
    <w:rsid w:val="00B67A56"/>
    <w:rsid w:val="00B7042F"/>
    <w:rsid w:val="00B704EF"/>
    <w:rsid w:val="00B71734"/>
    <w:rsid w:val="00B720E2"/>
    <w:rsid w:val="00B722A3"/>
    <w:rsid w:val="00B74263"/>
    <w:rsid w:val="00B74E92"/>
    <w:rsid w:val="00B759AA"/>
    <w:rsid w:val="00B75D4C"/>
    <w:rsid w:val="00B75DFC"/>
    <w:rsid w:val="00B767F6"/>
    <w:rsid w:val="00B76AB2"/>
    <w:rsid w:val="00B76C8A"/>
    <w:rsid w:val="00B77F48"/>
    <w:rsid w:val="00B807BB"/>
    <w:rsid w:val="00B82013"/>
    <w:rsid w:val="00B823FA"/>
    <w:rsid w:val="00B83F02"/>
    <w:rsid w:val="00B84669"/>
    <w:rsid w:val="00B85F60"/>
    <w:rsid w:val="00B868D8"/>
    <w:rsid w:val="00B86B83"/>
    <w:rsid w:val="00B86EB3"/>
    <w:rsid w:val="00B87D5D"/>
    <w:rsid w:val="00B904DB"/>
    <w:rsid w:val="00B91A66"/>
    <w:rsid w:val="00B920D6"/>
    <w:rsid w:val="00B92BDE"/>
    <w:rsid w:val="00B93571"/>
    <w:rsid w:val="00B93EF8"/>
    <w:rsid w:val="00B96943"/>
    <w:rsid w:val="00B96D84"/>
    <w:rsid w:val="00B96EB1"/>
    <w:rsid w:val="00B9775D"/>
    <w:rsid w:val="00B97B23"/>
    <w:rsid w:val="00B97E32"/>
    <w:rsid w:val="00B97ECE"/>
    <w:rsid w:val="00BA13EB"/>
    <w:rsid w:val="00BA381E"/>
    <w:rsid w:val="00BB2529"/>
    <w:rsid w:val="00BB3219"/>
    <w:rsid w:val="00BB3E87"/>
    <w:rsid w:val="00BB4A50"/>
    <w:rsid w:val="00BB5006"/>
    <w:rsid w:val="00BB5766"/>
    <w:rsid w:val="00BC03F1"/>
    <w:rsid w:val="00BC0C70"/>
    <w:rsid w:val="00BC1675"/>
    <w:rsid w:val="00BC177D"/>
    <w:rsid w:val="00BC19BB"/>
    <w:rsid w:val="00BC1DC8"/>
    <w:rsid w:val="00BC2328"/>
    <w:rsid w:val="00BC3863"/>
    <w:rsid w:val="00BC4A3F"/>
    <w:rsid w:val="00BC5127"/>
    <w:rsid w:val="00BC514C"/>
    <w:rsid w:val="00BC51FA"/>
    <w:rsid w:val="00BC6BBE"/>
    <w:rsid w:val="00BC6EFD"/>
    <w:rsid w:val="00BD121D"/>
    <w:rsid w:val="00BD22A3"/>
    <w:rsid w:val="00BD4954"/>
    <w:rsid w:val="00BD5DB2"/>
    <w:rsid w:val="00BD65E8"/>
    <w:rsid w:val="00BD714E"/>
    <w:rsid w:val="00BD7D12"/>
    <w:rsid w:val="00BD7EF6"/>
    <w:rsid w:val="00BE0979"/>
    <w:rsid w:val="00BE2F52"/>
    <w:rsid w:val="00BE73F0"/>
    <w:rsid w:val="00BF16EE"/>
    <w:rsid w:val="00BF1B7E"/>
    <w:rsid w:val="00BF3ED0"/>
    <w:rsid w:val="00BF5841"/>
    <w:rsid w:val="00BF60FC"/>
    <w:rsid w:val="00BF67AC"/>
    <w:rsid w:val="00BF68BF"/>
    <w:rsid w:val="00BF7E8E"/>
    <w:rsid w:val="00C01194"/>
    <w:rsid w:val="00C012A0"/>
    <w:rsid w:val="00C04948"/>
    <w:rsid w:val="00C04D3C"/>
    <w:rsid w:val="00C04D8A"/>
    <w:rsid w:val="00C05B51"/>
    <w:rsid w:val="00C06AFA"/>
    <w:rsid w:val="00C077C2"/>
    <w:rsid w:val="00C106E2"/>
    <w:rsid w:val="00C111A0"/>
    <w:rsid w:val="00C117EF"/>
    <w:rsid w:val="00C126EC"/>
    <w:rsid w:val="00C132A3"/>
    <w:rsid w:val="00C149EF"/>
    <w:rsid w:val="00C150B3"/>
    <w:rsid w:val="00C15581"/>
    <w:rsid w:val="00C1565E"/>
    <w:rsid w:val="00C1569E"/>
    <w:rsid w:val="00C1603B"/>
    <w:rsid w:val="00C16A7A"/>
    <w:rsid w:val="00C17200"/>
    <w:rsid w:val="00C20086"/>
    <w:rsid w:val="00C204E1"/>
    <w:rsid w:val="00C20D52"/>
    <w:rsid w:val="00C219CF"/>
    <w:rsid w:val="00C22960"/>
    <w:rsid w:val="00C230C1"/>
    <w:rsid w:val="00C231BD"/>
    <w:rsid w:val="00C25073"/>
    <w:rsid w:val="00C25D7D"/>
    <w:rsid w:val="00C274BB"/>
    <w:rsid w:val="00C27FD3"/>
    <w:rsid w:val="00C30271"/>
    <w:rsid w:val="00C30988"/>
    <w:rsid w:val="00C3130F"/>
    <w:rsid w:val="00C31F7C"/>
    <w:rsid w:val="00C3373C"/>
    <w:rsid w:val="00C35719"/>
    <w:rsid w:val="00C35E63"/>
    <w:rsid w:val="00C41DDF"/>
    <w:rsid w:val="00C42200"/>
    <w:rsid w:val="00C433B6"/>
    <w:rsid w:val="00C43A8F"/>
    <w:rsid w:val="00C43D38"/>
    <w:rsid w:val="00C47692"/>
    <w:rsid w:val="00C479C5"/>
    <w:rsid w:val="00C47DD6"/>
    <w:rsid w:val="00C502CA"/>
    <w:rsid w:val="00C51061"/>
    <w:rsid w:val="00C510F7"/>
    <w:rsid w:val="00C53217"/>
    <w:rsid w:val="00C54818"/>
    <w:rsid w:val="00C56AB4"/>
    <w:rsid w:val="00C57FF7"/>
    <w:rsid w:val="00C60070"/>
    <w:rsid w:val="00C604AC"/>
    <w:rsid w:val="00C61224"/>
    <w:rsid w:val="00C6147C"/>
    <w:rsid w:val="00C61FBF"/>
    <w:rsid w:val="00C624F0"/>
    <w:rsid w:val="00C63734"/>
    <w:rsid w:val="00C65300"/>
    <w:rsid w:val="00C6690E"/>
    <w:rsid w:val="00C672ED"/>
    <w:rsid w:val="00C67646"/>
    <w:rsid w:val="00C67CB9"/>
    <w:rsid w:val="00C71C8F"/>
    <w:rsid w:val="00C72938"/>
    <w:rsid w:val="00C7297C"/>
    <w:rsid w:val="00C73C0C"/>
    <w:rsid w:val="00C73E4F"/>
    <w:rsid w:val="00C744B8"/>
    <w:rsid w:val="00C74609"/>
    <w:rsid w:val="00C7584A"/>
    <w:rsid w:val="00C8026D"/>
    <w:rsid w:val="00C807E7"/>
    <w:rsid w:val="00C80828"/>
    <w:rsid w:val="00C81AF2"/>
    <w:rsid w:val="00C8238C"/>
    <w:rsid w:val="00C844D3"/>
    <w:rsid w:val="00C84EAF"/>
    <w:rsid w:val="00C85BCF"/>
    <w:rsid w:val="00C85F54"/>
    <w:rsid w:val="00C8634F"/>
    <w:rsid w:val="00C87C72"/>
    <w:rsid w:val="00C87F5C"/>
    <w:rsid w:val="00C91C4C"/>
    <w:rsid w:val="00C92388"/>
    <w:rsid w:val="00C92829"/>
    <w:rsid w:val="00C92C45"/>
    <w:rsid w:val="00C962AC"/>
    <w:rsid w:val="00C966CE"/>
    <w:rsid w:val="00C96E85"/>
    <w:rsid w:val="00C97AC5"/>
    <w:rsid w:val="00C97DF4"/>
    <w:rsid w:val="00CA14AE"/>
    <w:rsid w:val="00CA14D9"/>
    <w:rsid w:val="00CA2F76"/>
    <w:rsid w:val="00CA31CF"/>
    <w:rsid w:val="00CA3296"/>
    <w:rsid w:val="00CA37F8"/>
    <w:rsid w:val="00CA4A65"/>
    <w:rsid w:val="00CA4EE1"/>
    <w:rsid w:val="00CA6EF9"/>
    <w:rsid w:val="00CA7194"/>
    <w:rsid w:val="00CB23B8"/>
    <w:rsid w:val="00CB2594"/>
    <w:rsid w:val="00CB2859"/>
    <w:rsid w:val="00CB34BA"/>
    <w:rsid w:val="00CB4076"/>
    <w:rsid w:val="00CB4E90"/>
    <w:rsid w:val="00CB502A"/>
    <w:rsid w:val="00CB5046"/>
    <w:rsid w:val="00CB6034"/>
    <w:rsid w:val="00CB6F11"/>
    <w:rsid w:val="00CB7D6E"/>
    <w:rsid w:val="00CC0152"/>
    <w:rsid w:val="00CC1FCD"/>
    <w:rsid w:val="00CC36CD"/>
    <w:rsid w:val="00CC39DB"/>
    <w:rsid w:val="00CC4D12"/>
    <w:rsid w:val="00CC62FC"/>
    <w:rsid w:val="00CC6391"/>
    <w:rsid w:val="00CC6B9D"/>
    <w:rsid w:val="00CD08A4"/>
    <w:rsid w:val="00CD442B"/>
    <w:rsid w:val="00CD4553"/>
    <w:rsid w:val="00CD5CB5"/>
    <w:rsid w:val="00CD677E"/>
    <w:rsid w:val="00CD6794"/>
    <w:rsid w:val="00CD6D13"/>
    <w:rsid w:val="00CD7494"/>
    <w:rsid w:val="00CD77E0"/>
    <w:rsid w:val="00CD7B7C"/>
    <w:rsid w:val="00CE0D04"/>
    <w:rsid w:val="00CE0ED2"/>
    <w:rsid w:val="00CE1C0A"/>
    <w:rsid w:val="00CE290C"/>
    <w:rsid w:val="00CE32B4"/>
    <w:rsid w:val="00CE3B1E"/>
    <w:rsid w:val="00CE4339"/>
    <w:rsid w:val="00CE4954"/>
    <w:rsid w:val="00CE7E1B"/>
    <w:rsid w:val="00CF059E"/>
    <w:rsid w:val="00CF0745"/>
    <w:rsid w:val="00CF0B36"/>
    <w:rsid w:val="00CF0B3B"/>
    <w:rsid w:val="00CF255C"/>
    <w:rsid w:val="00CF4401"/>
    <w:rsid w:val="00CF5F9E"/>
    <w:rsid w:val="00CF6018"/>
    <w:rsid w:val="00CF64CA"/>
    <w:rsid w:val="00CF68A1"/>
    <w:rsid w:val="00CF68F8"/>
    <w:rsid w:val="00D01CDB"/>
    <w:rsid w:val="00D032C8"/>
    <w:rsid w:val="00D0397A"/>
    <w:rsid w:val="00D05270"/>
    <w:rsid w:val="00D06816"/>
    <w:rsid w:val="00D06CDF"/>
    <w:rsid w:val="00D06F6D"/>
    <w:rsid w:val="00D10E68"/>
    <w:rsid w:val="00D11BAF"/>
    <w:rsid w:val="00D12489"/>
    <w:rsid w:val="00D12E0B"/>
    <w:rsid w:val="00D13F00"/>
    <w:rsid w:val="00D1483E"/>
    <w:rsid w:val="00D16CFF"/>
    <w:rsid w:val="00D175FE"/>
    <w:rsid w:val="00D20041"/>
    <w:rsid w:val="00D20451"/>
    <w:rsid w:val="00D20577"/>
    <w:rsid w:val="00D219C9"/>
    <w:rsid w:val="00D21BF6"/>
    <w:rsid w:val="00D21CA6"/>
    <w:rsid w:val="00D220C6"/>
    <w:rsid w:val="00D22D08"/>
    <w:rsid w:val="00D232D7"/>
    <w:rsid w:val="00D236AD"/>
    <w:rsid w:val="00D2385D"/>
    <w:rsid w:val="00D2549F"/>
    <w:rsid w:val="00D26C9C"/>
    <w:rsid w:val="00D27250"/>
    <w:rsid w:val="00D27320"/>
    <w:rsid w:val="00D273F2"/>
    <w:rsid w:val="00D3066E"/>
    <w:rsid w:val="00D326A0"/>
    <w:rsid w:val="00D32EF9"/>
    <w:rsid w:val="00D33798"/>
    <w:rsid w:val="00D33AF0"/>
    <w:rsid w:val="00D352FF"/>
    <w:rsid w:val="00D3563B"/>
    <w:rsid w:val="00D36275"/>
    <w:rsid w:val="00D377B9"/>
    <w:rsid w:val="00D379D5"/>
    <w:rsid w:val="00D4058B"/>
    <w:rsid w:val="00D4188C"/>
    <w:rsid w:val="00D42382"/>
    <w:rsid w:val="00D42E1E"/>
    <w:rsid w:val="00D43F18"/>
    <w:rsid w:val="00D441E4"/>
    <w:rsid w:val="00D4422A"/>
    <w:rsid w:val="00D44AF4"/>
    <w:rsid w:val="00D46FDA"/>
    <w:rsid w:val="00D47129"/>
    <w:rsid w:val="00D4721A"/>
    <w:rsid w:val="00D473DF"/>
    <w:rsid w:val="00D47DEE"/>
    <w:rsid w:val="00D502C8"/>
    <w:rsid w:val="00D508AF"/>
    <w:rsid w:val="00D51323"/>
    <w:rsid w:val="00D51D05"/>
    <w:rsid w:val="00D53143"/>
    <w:rsid w:val="00D54358"/>
    <w:rsid w:val="00D54565"/>
    <w:rsid w:val="00D5694A"/>
    <w:rsid w:val="00D6049B"/>
    <w:rsid w:val="00D60EC5"/>
    <w:rsid w:val="00D61A5B"/>
    <w:rsid w:val="00D62D4D"/>
    <w:rsid w:val="00D639D7"/>
    <w:rsid w:val="00D642A8"/>
    <w:rsid w:val="00D65750"/>
    <w:rsid w:val="00D66332"/>
    <w:rsid w:val="00D670AE"/>
    <w:rsid w:val="00D676F1"/>
    <w:rsid w:val="00D70BB2"/>
    <w:rsid w:val="00D7126F"/>
    <w:rsid w:val="00D71E8D"/>
    <w:rsid w:val="00D720BB"/>
    <w:rsid w:val="00D73B05"/>
    <w:rsid w:val="00D74841"/>
    <w:rsid w:val="00D75514"/>
    <w:rsid w:val="00D76B0D"/>
    <w:rsid w:val="00D77934"/>
    <w:rsid w:val="00D77F90"/>
    <w:rsid w:val="00D80827"/>
    <w:rsid w:val="00D80DE8"/>
    <w:rsid w:val="00D80F24"/>
    <w:rsid w:val="00D81091"/>
    <w:rsid w:val="00D815F1"/>
    <w:rsid w:val="00D82203"/>
    <w:rsid w:val="00D829A1"/>
    <w:rsid w:val="00D8408A"/>
    <w:rsid w:val="00D8412D"/>
    <w:rsid w:val="00D84199"/>
    <w:rsid w:val="00D85152"/>
    <w:rsid w:val="00D852A1"/>
    <w:rsid w:val="00D85AAE"/>
    <w:rsid w:val="00D86850"/>
    <w:rsid w:val="00D8727C"/>
    <w:rsid w:val="00D9071B"/>
    <w:rsid w:val="00D90B64"/>
    <w:rsid w:val="00D912C9"/>
    <w:rsid w:val="00D914CC"/>
    <w:rsid w:val="00D922AE"/>
    <w:rsid w:val="00D93DB6"/>
    <w:rsid w:val="00D93F03"/>
    <w:rsid w:val="00D941B1"/>
    <w:rsid w:val="00D944B5"/>
    <w:rsid w:val="00D946DE"/>
    <w:rsid w:val="00D9594C"/>
    <w:rsid w:val="00D95E7C"/>
    <w:rsid w:val="00D95F36"/>
    <w:rsid w:val="00D9684E"/>
    <w:rsid w:val="00D976A8"/>
    <w:rsid w:val="00D97F19"/>
    <w:rsid w:val="00DA0870"/>
    <w:rsid w:val="00DA11E3"/>
    <w:rsid w:val="00DA1DC1"/>
    <w:rsid w:val="00DA1EC4"/>
    <w:rsid w:val="00DA265A"/>
    <w:rsid w:val="00DA2C2C"/>
    <w:rsid w:val="00DA30AD"/>
    <w:rsid w:val="00DA362B"/>
    <w:rsid w:val="00DA5D07"/>
    <w:rsid w:val="00DA60E7"/>
    <w:rsid w:val="00DA681E"/>
    <w:rsid w:val="00DA7879"/>
    <w:rsid w:val="00DA7A51"/>
    <w:rsid w:val="00DB1032"/>
    <w:rsid w:val="00DB3A31"/>
    <w:rsid w:val="00DB4945"/>
    <w:rsid w:val="00DB4A0A"/>
    <w:rsid w:val="00DB6469"/>
    <w:rsid w:val="00DB7FC2"/>
    <w:rsid w:val="00DC0085"/>
    <w:rsid w:val="00DC0E94"/>
    <w:rsid w:val="00DC17CE"/>
    <w:rsid w:val="00DC19B5"/>
    <w:rsid w:val="00DC1DEC"/>
    <w:rsid w:val="00DC26E4"/>
    <w:rsid w:val="00DC2E33"/>
    <w:rsid w:val="00DC2F60"/>
    <w:rsid w:val="00DC55B0"/>
    <w:rsid w:val="00DC594C"/>
    <w:rsid w:val="00DC66E2"/>
    <w:rsid w:val="00DC6A65"/>
    <w:rsid w:val="00DC77EB"/>
    <w:rsid w:val="00DD085F"/>
    <w:rsid w:val="00DD1217"/>
    <w:rsid w:val="00DD1ACE"/>
    <w:rsid w:val="00DD1FAA"/>
    <w:rsid w:val="00DD1FD0"/>
    <w:rsid w:val="00DD27F3"/>
    <w:rsid w:val="00DD656C"/>
    <w:rsid w:val="00DD6A10"/>
    <w:rsid w:val="00DD76DB"/>
    <w:rsid w:val="00DD78D9"/>
    <w:rsid w:val="00DE0C7C"/>
    <w:rsid w:val="00DE0ECC"/>
    <w:rsid w:val="00DE1309"/>
    <w:rsid w:val="00DE2580"/>
    <w:rsid w:val="00DE27CF"/>
    <w:rsid w:val="00DE2878"/>
    <w:rsid w:val="00DE3604"/>
    <w:rsid w:val="00DE382F"/>
    <w:rsid w:val="00DE7082"/>
    <w:rsid w:val="00DE7316"/>
    <w:rsid w:val="00DF18DA"/>
    <w:rsid w:val="00DF1A0C"/>
    <w:rsid w:val="00DF1CE0"/>
    <w:rsid w:val="00DF315D"/>
    <w:rsid w:val="00DF381B"/>
    <w:rsid w:val="00DF38B7"/>
    <w:rsid w:val="00DF423E"/>
    <w:rsid w:val="00DF4E6E"/>
    <w:rsid w:val="00DF4F28"/>
    <w:rsid w:val="00DF5645"/>
    <w:rsid w:val="00DF7380"/>
    <w:rsid w:val="00E00169"/>
    <w:rsid w:val="00E006F6"/>
    <w:rsid w:val="00E015D2"/>
    <w:rsid w:val="00E0309E"/>
    <w:rsid w:val="00E04F04"/>
    <w:rsid w:val="00E068F9"/>
    <w:rsid w:val="00E112CA"/>
    <w:rsid w:val="00E1192C"/>
    <w:rsid w:val="00E11B7C"/>
    <w:rsid w:val="00E11C9C"/>
    <w:rsid w:val="00E128FE"/>
    <w:rsid w:val="00E12D9B"/>
    <w:rsid w:val="00E16477"/>
    <w:rsid w:val="00E17089"/>
    <w:rsid w:val="00E17124"/>
    <w:rsid w:val="00E20151"/>
    <w:rsid w:val="00E22516"/>
    <w:rsid w:val="00E22614"/>
    <w:rsid w:val="00E23DC2"/>
    <w:rsid w:val="00E25E8D"/>
    <w:rsid w:val="00E266C0"/>
    <w:rsid w:val="00E26E19"/>
    <w:rsid w:val="00E26EFA"/>
    <w:rsid w:val="00E270FD"/>
    <w:rsid w:val="00E27B35"/>
    <w:rsid w:val="00E30F81"/>
    <w:rsid w:val="00E311D1"/>
    <w:rsid w:val="00E31398"/>
    <w:rsid w:val="00E31797"/>
    <w:rsid w:val="00E31D9D"/>
    <w:rsid w:val="00E31F40"/>
    <w:rsid w:val="00E33092"/>
    <w:rsid w:val="00E33EDB"/>
    <w:rsid w:val="00E36BE7"/>
    <w:rsid w:val="00E40C2F"/>
    <w:rsid w:val="00E40EFB"/>
    <w:rsid w:val="00E41ABE"/>
    <w:rsid w:val="00E41D6A"/>
    <w:rsid w:val="00E41EAD"/>
    <w:rsid w:val="00E41EDC"/>
    <w:rsid w:val="00E41FED"/>
    <w:rsid w:val="00E42397"/>
    <w:rsid w:val="00E42E97"/>
    <w:rsid w:val="00E43A97"/>
    <w:rsid w:val="00E50A32"/>
    <w:rsid w:val="00E52AE2"/>
    <w:rsid w:val="00E52EDF"/>
    <w:rsid w:val="00E53092"/>
    <w:rsid w:val="00E538DB"/>
    <w:rsid w:val="00E539AC"/>
    <w:rsid w:val="00E53B8C"/>
    <w:rsid w:val="00E55F5A"/>
    <w:rsid w:val="00E56FD6"/>
    <w:rsid w:val="00E60A79"/>
    <w:rsid w:val="00E60AF2"/>
    <w:rsid w:val="00E60DEF"/>
    <w:rsid w:val="00E61EC4"/>
    <w:rsid w:val="00E62115"/>
    <w:rsid w:val="00E62F8E"/>
    <w:rsid w:val="00E63546"/>
    <w:rsid w:val="00E63CE7"/>
    <w:rsid w:val="00E63E96"/>
    <w:rsid w:val="00E65371"/>
    <w:rsid w:val="00E654AE"/>
    <w:rsid w:val="00E65ABE"/>
    <w:rsid w:val="00E65ED5"/>
    <w:rsid w:val="00E6663C"/>
    <w:rsid w:val="00E666AC"/>
    <w:rsid w:val="00E7019F"/>
    <w:rsid w:val="00E702B0"/>
    <w:rsid w:val="00E709E4"/>
    <w:rsid w:val="00E70A3D"/>
    <w:rsid w:val="00E70E61"/>
    <w:rsid w:val="00E71258"/>
    <w:rsid w:val="00E7239A"/>
    <w:rsid w:val="00E73504"/>
    <w:rsid w:val="00E74B4E"/>
    <w:rsid w:val="00E752E1"/>
    <w:rsid w:val="00E758EA"/>
    <w:rsid w:val="00E76DE4"/>
    <w:rsid w:val="00E77CC6"/>
    <w:rsid w:val="00E80EE2"/>
    <w:rsid w:val="00E817DB"/>
    <w:rsid w:val="00E82BAC"/>
    <w:rsid w:val="00E83B67"/>
    <w:rsid w:val="00E846C1"/>
    <w:rsid w:val="00E8484B"/>
    <w:rsid w:val="00E84FBE"/>
    <w:rsid w:val="00E8550F"/>
    <w:rsid w:val="00E859CE"/>
    <w:rsid w:val="00E86416"/>
    <w:rsid w:val="00E87A98"/>
    <w:rsid w:val="00E87B03"/>
    <w:rsid w:val="00E9065F"/>
    <w:rsid w:val="00E93730"/>
    <w:rsid w:val="00E93A35"/>
    <w:rsid w:val="00E94A85"/>
    <w:rsid w:val="00E958E6"/>
    <w:rsid w:val="00E96832"/>
    <w:rsid w:val="00EA0156"/>
    <w:rsid w:val="00EA108D"/>
    <w:rsid w:val="00EA1270"/>
    <w:rsid w:val="00EA31B4"/>
    <w:rsid w:val="00EA37D0"/>
    <w:rsid w:val="00EA37EF"/>
    <w:rsid w:val="00EA3966"/>
    <w:rsid w:val="00EA39D7"/>
    <w:rsid w:val="00EA4A33"/>
    <w:rsid w:val="00EA5239"/>
    <w:rsid w:val="00EA5665"/>
    <w:rsid w:val="00EA5E2F"/>
    <w:rsid w:val="00EA72E9"/>
    <w:rsid w:val="00EB0054"/>
    <w:rsid w:val="00EB070C"/>
    <w:rsid w:val="00EB2A9D"/>
    <w:rsid w:val="00EB3938"/>
    <w:rsid w:val="00EB3EFC"/>
    <w:rsid w:val="00EB551E"/>
    <w:rsid w:val="00EB6923"/>
    <w:rsid w:val="00EB707E"/>
    <w:rsid w:val="00EC092F"/>
    <w:rsid w:val="00EC24E8"/>
    <w:rsid w:val="00EC2967"/>
    <w:rsid w:val="00EC2CCD"/>
    <w:rsid w:val="00EC34B4"/>
    <w:rsid w:val="00EC43B7"/>
    <w:rsid w:val="00EC5E05"/>
    <w:rsid w:val="00EC6ACE"/>
    <w:rsid w:val="00EC6F49"/>
    <w:rsid w:val="00ED0134"/>
    <w:rsid w:val="00ED039C"/>
    <w:rsid w:val="00ED274E"/>
    <w:rsid w:val="00ED349D"/>
    <w:rsid w:val="00ED55FD"/>
    <w:rsid w:val="00ED61E9"/>
    <w:rsid w:val="00ED7D02"/>
    <w:rsid w:val="00EE0E41"/>
    <w:rsid w:val="00EE2D93"/>
    <w:rsid w:val="00EE42AD"/>
    <w:rsid w:val="00EE5B19"/>
    <w:rsid w:val="00EE6D1E"/>
    <w:rsid w:val="00EE6D85"/>
    <w:rsid w:val="00EF06B5"/>
    <w:rsid w:val="00EF0D78"/>
    <w:rsid w:val="00EF1E6C"/>
    <w:rsid w:val="00EF35E1"/>
    <w:rsid w:val="00EF41DE"/>
    <w:rsid w:val="00EF4EAA"/>
    <w:rsid w:val="00EF5E75"/>
    <w:rsid w:val="00EF619C"/>
    <w:rsid w:val="00EF7DF2"/>
    <w:rsid w:val="00F0097D"/>
    <w:rsid w:val="00F01DB5"/>
    <w:rsid w:val="00F041AD"/>
    <w:rsid w:val="00F045F3"/>
    <w:rsid w:val="00F046E3"/>
    <w:rsid w:val="00F04F9A"/>
    <w:rsid w:val="00F055B4"/>
    <w:rsid w:val="00F05957"/>
    <w:rsid w:val="00F0680B"/>
    <w:rsid w:val="00F06BA8"/>
    <w:rsid w:val="00F06C20"/>
    <w:rsid w:val="00F07407"/>
    <w:rsid w:val="00F07D50"/>
    <w:rsid w:val="00F102F4"/>
    <w:rsid w:val="00F10FB1"/>
    <w:rsid w:val="00F11CE3"/>
    <w:rsid w:val="00F11E04"/>
    <w:rsid w:val="00F12D7C"/>
    <w:rsid w:val="00F12FD3"/>
    <w:rsid w:val="00F14E00"/>
    <w:rsid w:val="00F14F0E"/>
    <w:rsid w:val="00F15F6F"/>
    <w:rsid w:val="00F17D06"/>
    <w:rsid w:val="00F202E7"/>
    <w:rsid w:val="00F21FAB"/>
    <w:rsid w:val="00F22412"/>
    <w:rsid w:val="00F23C05"/>
    <w:rsid w:val="00F23FE0"/>
    <w:rsid w:val="00F240D3"/>
    <w:rsid w:val="00F2592F"/>
    <w:rsid w:val="00F2602A"/>
    <w:rsid w:val="00F26E75"/>
    <w:rsid w:val="00F27284"/>
    <w:rsid w:val="00F31C94"/>
    <w:rsid w:val="00F33C54"/>
    <w:rsid w:val="00F34165"/>
    <w:rsid w:val="00F35460"/>
    <w:rsid w:val="00F36B2E"/>
    <w:rsid w:val="00F36ED6"/>
    <w:rsid w:val="00F370C5"/>
    <w:rsid w:val="00F40361"/>
    <w:rsid w:val="00F40575"/>
    <w:rsid w:val="00F407F9"/>
    <w:rsid w:val="00F412FE"/>
    <w:rsid w:val="00F41C41"/>
    <w:rsid w:val="00F43026"/>
    <w:rsid w:val="00F43429"/>
    <w:rsid w:val="00F44ADD"/>
    <w:rsid w:val="00F45203"/>
    <w:rsid w:val="00F464D1"/>
    <w:rsid w:val="00F469AF"/>
    <w:rsid w:val="00F46DED"/>
    <w:rsid w:val="00F47591"/>
    <w:rsid w:val="00F50948"/>
    <w:rsid w:val="00F52EAD"/>
    <w:rsid w:val="00F538DF"/>
    <w:rsid w:val="00F55CF1"/>
    <w:rsid w:val="00F56D39"/>
    <w:rsid w:val="00F61281"/>
    <w:rsid w:val="00F62486"/>
    <w:rsid w:val="00F62661"/>
    <w:rsid w:val="00F633BE"/>
    <w:rsid w:val="00F642E2"/>
    <w:rsid w:val="00F648D7"/>
    <w:rsid w:val="00F64C3E"/>
    <w:rsid w:val="00F66F02"/>
    <w:rsid w:val="00F67DDD"/>
    <w:rsid w:val="00F67E18"/>
    <w:rsid w:val="00F67F6C"/>
    <w:rsid w:val="00F71958"/>
    <w:rsid w:val="00F73719"/>
    <w:rsid w:val="00F74052"/>
    <w:rsid w:val="00F7408E"/>
    <w:rsid w:val="00F74C8E"/>
    <w:rsid w:val="00F74F57"/>
    <w:rsid w:val="00F75672"/>
    <w:rsid w:val="00F756C7"/>
    <w:rsid w:val="00F75EB0"/>
    <w:rsid w:val="00F76C8D"/>
    <w:rsid w:val="00F76D73"/>
    <w:rsid w:val="00F80FE6"/>
    <w:rsid w:val="00F81888"/>
    <w:rsid w:val="00F81947"/>
    <w:rsid w:val="00F8472F"/>
    <w:rsid w:val="00F85C63"/>
    <w:rsid w:val="00F874B8"/>
    <w:rsid w:val="00F90871"/>
    <w:rsid w:val="00F90A08"/>
    <w:rsid w:val="00F91C4C"/>
    <w:rsid w:val="00F92226"/>
    <w:rsid w:val="00F93867"/>
    <w:rsid w:val="00F949D5"/>
    <w:rsid w:val="00F955E8"/>
    <w:rsid w:val="00F96870"/>
    <w:rsid w:val="00F9739D"/>
    <w:rsid w:val="00FA093A"/>
    <w:rsid w:val="00FA0AB8"/>
    <w:rsid w:val="00FA0DFA"/>
    <w:rsid w:val="00FA1730"/>
    <w:rsid w:val="00FA31FE"/>
    <w:rsid w:val="00FA3FD7"/>
    <w:rsid w:val="00FA4430"/>
    <w:rsid w:val="00FA49D7"/>
    <w:rsid w:val="00FA4FAF"/>
    <w:rsid w:val="00FA5DD9"/>
    <w:rsid w:val="00FB14BC"/>
    <w:rsid w:val="00FB1DA4"/>
    <w:rsid w:val="00FB2C43"/>
    <w:rsid w:val="00FB2E81"/>
    <w:rsid w:val="00FB4B58"/>
    <w:rsid w:val="00FB6BBD"/>
    <w:rsid w:val="00FB71EB"/>
    <w:rsid w:val="00FB7F73"/>
    <w:rsid w:val="00FC1359"/>
    <w:rsid w:val="00FC232A"/>
    <w:rsid w:val="00FC71C2"/>
    <w:rsid w:val="00FC7B33"/>
    <w:rsid w:val="00FC7F01"/>
    <w:rsid w:val="00FD0298"/>
    <w:rsid w:val="00FD17E5"/>
    <w:rsid w:val="00FD1920"/>
    <w:rsid w:val="00FD2490"/>
    <w:rsid w:val="00FD2614"/>
    <w:rsid w:val="00FD2875"/>
    <w:rsid w:val="00FD2FA0"/>
    <w:rsid w:val="00FD5497"/>
    <w:rsid w:val="00FD620E"/>
    <w:rsid w:val="00FD63B5"/>
    <w:rsid w:val="00FD65F7"/>
    <w:rsid w:val="00FD6931"/>
    <w:rsid w:val="00FD714C"/>
    <w:rsid w:val="00FD7708"/>
    <w:rsid w:val="00FE0251"/>
    <w:rsid w:val="00FE0BAA"/>
    <w:rsid w:val="00FE16C0"/>
    <w:rsid w:val="00FE18F3"/>
    <w:rsid w:val="00FE1A23"/>
    <w:rsid w:val="00FE27AE"/>
    <w:rsid w:val="00FE2DBD"/>
    <w:rsid w:val="00FE4A17"/>
    <w:rsid w:val="00FE5A07"/>
    <w:rsid w:val="00FE6FBD"/>
    <w:rsid w:val="00FE7E3D"/>
    <w:rsid w:val="00FF1017"/>
    <w:rsid w:val="00FF2B4E"/>
    <w:rsid w:val="00FF2F9D"/>
    <w:rsid w:val="00FF445F"/>
    <w:rsid w:val="00FF4525"/>
    <w:rsid w:val="00FF6C49"/>
    <w:rsid w:val="00FF6D27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5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0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6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0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A6834"/>
    <w:pPr>
      <w:ind w:left="720"/>
      <w:contextualSpacing/>
    </w:pPr>
  </w:style>
  <w:style w:type="paragraph" w:styleId="a8">
    <w:name w:val="footnote text"/>
    <w:aliases w:val="Footnote Text Char,Char Char"/>
    <w:basedOn w:val="a"/>
    <w:link w:val="a9"/>
    <w:uiPriority w:val="99"/>
    <w:rsid w:val="00136A17"/>
    <w:rPr>
      <w:sz w:val="20"/>
      <w:szCs w:val="20"/>
    </w:rPr>
  </w:style>
  <w:style w:type="character" w:customStyle="1" w:styleId="a9">
    <w:name w:val="Текст сноски Знак"/>
    <w:aliases w:val="Footnote Text Char Знак,Char Char Знак"/>
    <w:link w:val="a8"/>
    <w:uiPriority w:val="99"/>
    <w:rsid w:val="00136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rsid w:val="00136A1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93A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93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3F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205526"/>
    <w:rPr>
      <w:sz w:val="22"/>
      <w:szCs w:val="22"/>
      <w:lang w:eastAsia="en-US"/>
    </w:rPr>
  </w:style>
  <w:style w:type="paragraph" w:customStyle="1" w:styleId="ConsPlusNormal">
    <w:name w:val="ConsPlusNormal"/>
    <w:rsid w:val="005D28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e">
    <w:name w:val="Table Grid"/>
    <w:basedOn w:val="a1"/>
    <w:rsid w:val="0022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F619C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23DF9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A23DF9"/>
    <w:rPr>
      <w:color w:val="0000FF"/>
      <w:u w:val="single"/>
    </w:rPr>
  </w:style>
  <w:style w:type="character" w:styleId="af2">
    <w:name w:val="Emphasis"/>
    <w:uiPriority w:val="20"/>
    <w:qFormat/>
    <w:rsid w:val="0004309C"/>
    <w:rPr>
      <w:i/>
      <w:iCs/>
    </w:rPr>
  </w:style>
  <w:style w:type="character" w:customStyle="1" w:styleId="num">
    <w:name w:val="num"/>
    <w:basedOn w:val="a0"/>
    <w:rsid w:val="006C4414"/>
  </w:style>
  <w:style w:type="character" w:styleId="af3">
    <w:name w:val="Strong"/>
    <w:basedOn w:val="a0"/>
    <w:uiPriority w:val="22"/>
    <w:qFormat/>
    <w:rsid w:val="00BF60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0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6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0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A6834"/>
    <w:pPr>
      <w:ind w:left="720"/>
      <w:contextualSpacing/>
    </w:pPr>
  </w:style>
  <w:style w:type="paragraph" w:styleId="a8">
    <w:name w:val="footnote text"/>
    <w:aliases w:val="Footnote Text Char,Char Char"/>
    <w:basedOn w:val="a"/>
    <w:link w:val="a9"/>
    <w:uiPriority w:val="99"/>
    <w:rsid w:val="00136A17"/>
    <w:rPr>
      <w:sz w:val="20"/>
      <w:szCs w:val="20"/>
    </w:rPr>
  </w:style>
  <w:style w:type="character" w:customStyle="1" w:styleId="a9">
    <w:name w:val="Текст сноски Знак"/>
    <w:aliases w:val="Footnote Text Char Знак,Char Char Знак"/>
    <w:link w:val="a8"/>
    <w:uiPriority w:val="99"/>
    <w:rsid w:val="00136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rsid w:val="00136A1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93A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93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3F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205526"/>
    <w:rPr>
      <w:sz w:val="22"/>
      <w:szCs w:val="22"/>
      <w:lang w:eastAsia="en-US"/>
    </w:rPr>
  </w:style>
  <w:style w:type="paragraph" w:customStyle="1" w:styleId="ConsPlusNormal">
    <w:name w:val="ConsPlusNormal"/>
    <w:rsid w:val="005D28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e">
    <w:name w:val="Table Grid"/>
    <w:basedOn w:val="a1"/>
    <w:rsid w:val="0022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F619C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23DF9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A23DF9"/>
    <w:rPr>
      <w:color w:val="0000FF"/>
      <w:u w:val="single"/>
    </w:rPr>
  </w:style>
  <w:style w:type="character" w:styleId="af2">
    <w:name w:val="Emphasis"/>
    <w:uiPriority w:val="20"/>
    <w:qFormat/>
    <w:rsid w:val="0004309C"/>
    <w:rPr>
      <w:i/>
      <w:iCs/>
    </w:rPr>
  </w:style>
  <w:style w:type="character" w:customStyle="1" w:styleId="num">
    <w:name w:val="num"/>
    <w:basedOn w:val="a0"/>
    <w:rsid w:val="006C4414"/>
  </w:style>
  <w:style w:type="character" w:styleId="af3">
    <w:name w:val="Strong"/>
    <w:basedOn w:val="a0"/>
    <w:uiPriority w:val="22"/>
    <w:qFormat/>
    <w:rsid w:val="00BF6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3800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72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57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006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yperlink" Target="http://fuelprice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ks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enzin-price.ru/" TargetMode="External"/><Relationship Id="rId17" Type="http://schemas.openxmlformats.org/officeDocument/2006/relationships/chart" Target="charts/chart5.xml"/><Relationship Id="rId25" Type="http://schemas.openxmlformats.org/officeDocument/2006/relationships/hyperlink" Target="http://fuelprices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elprices.ru" TargetMode="External"/><Relationship Id="rId24" Type="http://schemas.openxmlformats.org/officeDocument/2006/relationships/hyperlink" Target="http://fuelprices.ru/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yperlink" Target="http://fuelprices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ks.ru" TargetMode="External"/><Relationship Id="rId19" Type="http://schemas.openxmlformats.org/officeDocument/2006/relationships/chart" Target="charts/chart7.xm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://gks.r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view3D>
      <c:rotX val="30"/>
      <c:rotY val="15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60976955811641E-4"/>
          <c:y val="0.11503624594310095"/>
          <c:w val="0.74315201642622997"/>
          <c:h val="0.869596986502540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МКУ "ВГПСС" в 2019 году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F1C-4BD9-B52A-41016B465FF3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F1C-4BD9-B52A-41016B465FF3}"/>
              </c:ext>
            </c:extLst>
          </c:dPt>
          <c:dPt>
            <c:idx val="2"/>
            <c:bubble3D val="0"/>
            <c:explosion val="26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F1C-4BD9-B52A-41016B465FF3}"/>
              </c:ext>
            </c:extLst>
          </c:dPt>
          <c:dPt>
            <c:idx val="3"/>
            <c:bubble3D val="0"/>
            <c:explosion val="16"/>
            <c:spPr>
              <a:solidFill>
                <a:schemeClr val="bg2">
                  <a:lumMod val="2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1FD-471A-AD10-7445C98F749F}"/>
              </c:ext>
            </c:extLst>
          </c:dPt>
          <c:dPt>
            <c:idx val="4"/>
            <c:bubble3D val="0"/>
            <c:spPr>
              <a:solidFill>
                <a:schemeClr val="bg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1FD-471A-AD10-7445C98F749F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1C-4BD9-B52A-41016B465FF3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1C-4BD9-B52A-41016B465FF3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1C-4BD9-B52A-41016B465FF3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FD-471A-AD10-7445C98F749F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1FD-471A-AD10-7445C98F749F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1FD-471A-AD10-7445C98F749F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1FD-471A-AD10-7445C98F749F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УМС</c:v>
                </c:pt>
                <c:pt idx="1">
                  <c:v>ХОЗУ</c:v>
                </c:pt>
                <c:pt idx="2">
                  <c:v>ДСО ВГО</c:v>
                </c:pt>
                <c:pt idx="3">
                  <c:v>ЦБ</c:v>
                </c:pt>
                <c:pt idx="4">
                  <c:v>Иные 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47624.807999999997</c:v>
                </c:pt>
                <c:pt idx="1">
                  <c:v>13675.68</c:v>
                </c:pt>
                <c:pt idx="2">
                  <c:v>5495.9520000000002</c:v>
                </c:pt>
                <c:pt idx="3">
                  <c:v>3278.52</c:v>
                </c:pt>
                <c:pt idx="4">
                  <c:v>4850.63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F1C-4BD9-B52A-41016B465FF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1.851066693586379E-3"/>
          <c:w val="0.99866797900262472"/>
          <c:h val="0.998149040222523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2019 год / 2020 год</c:v>
                </c:pt>
                <c:pt idx="1">
                  <c:v>невооруженная / вооруженная</c:v>
                </c:pt>
                <c:pt idx="2">
                  <c:v>Средняя / минимальная</c:v>
                </c:pt>
                <c:pt idx="3">
                  <c:v>торги / ед. поставщик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-25375.9</c:v>
                </c:pt>
                <c:pt idx="1">
                  <c:v>-37299.11</c:v>
                </c:pt>
                <c:pt idx="2">
                  <c:v>-4759.53</c:v>
                </c:pt>
                <c:pt idx="3">
                  <c:v>-71650.490000000005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B6-4587-AAD8-D3D5066231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74301754839535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B6-4587-AAD8-D3D5066231FC}"/>
                </c:ext>
              </c:extLst>
            </c:dLbl>
            <c:dLbl>
              <c:idx val="3"/>
              <c:layout>
                <c:manualLayout>
                  <c:x val="7.6249125109361326E-2"/>
                  <c:y val="-5.5111600992008821E-3"/>
                </c:manualLayout>
              </c:layout>
              <c:numFmt formatCode="#,##0.00" sourceLinked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B6-4587-AAD8-D3D5066231FC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/ 2020 год</c:v>
                </c:pt>
                <c:pt idx="1">
                  <c:v>невооруженная / вооруженная</c:v>
                </c:pt>
                <c:pt idx="2">
                  <c:v>Средняя / минимальная</c:v>
                </c:pt>
                <c:pt idx="3">
                  <c:v>торги / ед. поставщик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49549.69</c:v>
                </c:pt>
                <c:pt idx="1">
                  <c:v>37626.480000000003</c:v>
                </c:pt>
                <c:pt idx="2">
                  <c:v>70166.06</c:v>
                </c:pt>
                <c:pt idx="3" formatCode="#,##0.00">
                  <c:v>3275.1048000000001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8B6-4587-AAD8-D3D5066231F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2"/>
        <c:overlap val="100"/>
        <c:axId val="152622208"/>
        <c:axId val="152623744"/>
      </c:barChart>
      <c:catAx>
        <c:axId val="1526222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one"/>
        <c:crossAx val="152623744"/>
        <c:crosses val="autoZero"/>
        <c:auto val="1"/>
        <c:lblAlgn val="ctr"/>
        <c:lblOffset val="100"/>
        <c:noMultiLvlLbl val="0"/>
      </c:catAx>
      <c:valAx>
        <c:axId val="15262374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52622208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view3D>
      <c:rotX val="30"/>
      <c:rotY val="14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162146398366871E-3"/>
          <c:y val="0"/>
          <c:w val="0.96788087677452739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МКУ "ВГПСС" в 2019 году</c:v>
                </c:pt>
              </c:strCache>
            </c:strRef>
          </c:tx>
          <c:explosion val="8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FC1-4558-B120-32797437E978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FC1-4558-B120-32797437E978}"/>
              </c:ext>
            </c:extLst>
          </c:dPt>
          <c:dPt>
            <c:idx val="2"/>
            <c:bubble3D val="0"/>
            <c:explosion val="22"/>
            <c:extLst xmlns:c16r2="http://schemas.microsoft.com/office/drawing/2015/06/chart">
              <c:ext xmlns:c16="http://schemas.microsoft.com/office/drawing/2014/chart" uri="{C3380CC4-5D6E-409C-BE32-E72D297353CC}">
                <c16:uniqueId val="{00000003-7FC1-4558-B120-32797437E978}"/>
              </c:ext>
            </c:extLst>
          </c:dPt>
          <c:dPt>
            <c:idx val="3"/>
            <c:bubble3D val="0"/>
            <c:explosion val="16"/>
            <c:extLst xmlns:c16r2="http://schemas.microsoft.com/office/drawing/2015/06/chart">
              <c:ext xmlns:c16="http://schemas.microsoft.com/office/drawing/2014/chart" uri="{C3380CC4-5D6E-409C-BE32-E72D297353CC}">
                <c16:uniqueId val="{00000005-7FC1-4558-B120-32797437E978}"/>
              </c:ext>
            </c:extLst>
          </c:dPt>
          <c:dLbls>
            <c:delete val="1"/>
          </c:dLbls>
          <c:cat>
            <c:strRef>
              <c:f>Лист1!$A$2:$A$6</c:f>
              <c:strCache>
                <c:ptCount val="5"/>
                <c:pt idx="0">
                  <c:v>МКУ "ХОЗУ"</c:v>
                </c:pt>
                <c:pt idx="1">
                  <c:v>МКУ "ЦБ"</c:v>
                </c:pt>
                <c:pt idx="2">
                  <c:v>МКУ "ДСО ВГО"</c:v>
                </c:pt>
                <c:pt idx="3">
                  <c:v>МКУ "ВГПСС"</c:v>
                </c:pt>
                <c:pt idx="4">
                  <c:v>Иные заказчики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10622.26</c:v>
                </c:pt>
                <c:pt idx="1">
                  <c:v>1533.73</c:v>
                </c:pt>
                <c:pt idx="2">
                  <c:v>895.94</c:v>
                </c:pt>
                <c:pt idx="3">
                  <c:v>617.16</c:v>
                </c:pt>
                <c:pt idx="4">
                  <c:v>875.71050000000002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C1-4558-B120-32797437E97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1.851066693586379E-3"/>
          <c:w val="0.83902377637428194"/>
          <c:h val="0.998149040222523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рын цена</c:v>
                </c:pt>
                <c:pt idx="1">
                  <c:v>Средняя / минимальная</c:v>
                </c:pt>
                <c:pt idx="2">
                  <c:v>торги / ед. поставщик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-13191.2</c:v>
                </c:pt>
                <c:pt idx="1">
                  <c:v>-11982.28</c:v>
                </c:pt>
                <c:pt idx="2" formatCode="#,##0.00">
                  <c:v>-13180.38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3B-44E1-ADFA-AF21BCBD2E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769315358540949E-2"/>
                  <c:y val="-6.584098862642169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3B-44E1-ADFA-AF21BCBD2EA8}"/>
                </c:ext>
              </c:extLst>
            </c:dLbl>
            <c:dLbl>
              <c:idx val="1"/>
              <c:layout>
                <c:manualLayout>
                  <c:x val="0.1214187472680226"/>
                  <c:y val="-6.72572239289551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3B-44E1-ADFA-AF21BCBD2EA8}"/>
                </c:ext>
              </c:extLst>
            </c:dLbl>
            <c:dLbl>
              <c:idx val="2"/>
              <c:layout>
                <c:manualLayout>
                  <c:x val="9.1268377463663661E-2"/>
                  <c:y val="-7.164260717410323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63B-44E1-ADFA-AF21BCBD2EA8}"/>
                </c:ext>
              </c:extLst>
            </c:dLbl>
            <c:dLbl>
              <c:idx val="3"/>
              <c:layout>
                <c:manualLayout>
                  <c:x val="7.6249125109361326E-2"/>
                  <c:y val="-5.5111600992008821E-3"/>
                </c:manualLayout>
              </c:layout>
              <c:numFmt formatCode="#,##0.00" sourceLinked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3B-44E1-ADFA-AF21BCBD2EA8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рын цена</c:v>
                </c:pt>
                <c:pt idx="1">
                  <c:v>Средняя / минимальная</c:v>
                </c:pt>
                <c:pt idx="2">
                  <c:v>торги / ед. поставщик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1353.6027999999999</c:v>
                </c:pt>
                <c:pt idx="1">
                  <c:v>2562.52</c:v>
                </c:pt>
                <c:pt idx="2">
                  <c:v>1364.42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63B-44E1-ADFA-AF21BCBD2EA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2"/>
        <c:overlap val="100"/>
        <c:axId val="160650368"/>
        <c:axId val="160651904"/>
      </c:barChart>
      <c:catAx>
        <c:axId val="1606503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one"/>
        <c:crossAx val="160651904"/>
        <c:crosses val="autoZero"/>
        <c:auto val="1"/>
        <c:lblAlgn val="ctr"/>
        <c:lblOffset val="100"/>
        <c:noMultiLvlLbl val="0"/>
      </c:catAx>
      <c:valAx>
        <c:axId val="16065190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6065036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Минимум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МКУ "ДСО ВГО"</c:v>
                </c:pt>
                <c:pt idx="1">
                  <c:v>МКУ "ХОЗУ"</c:v>
                </c:pt>
                <c:pt idx="2">
                  <c:v>МКУ "АДЦ"</c:v>
                </c:pt>
                <c:pt idx="3">
                  <c:v>МКУ "ВГПСС"</c:v>
                </c:pt>
                <c:pt idx="4">
                  <c:v>УМС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110</c:v>
                </c:pt>
                <c:pt idx="1">
                  <c:v>140</c:v>
                </c:pt>
                <c:pt idx="2">
                  <c:v>156.66999999999999</c:v>
                </c:pt>
                <c:pt idx="3">
                  <c:v>125</c:v>
                </c:pt>
                <c:pt idx="4">
                  <c:v>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6E-4F07-AB58-55AB0620CC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МКУ "ДСО ВГО"</c:v>
                </c:pt>
                <c:pt idx="1">
                  <c:v>МКУ "ХОЗУ"</c:v>
                </c:pt>
                <c:pt idx="2">
                  <c:v>МКУ "АДЦ"</c:v>
                </c:pt>
                <c:pt idx="3">
                  <c:v>МКУ "ВГПСС"</c:v>
                </c:pt>
                <c:pt idx="4">
                  <c:v>УМС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113.33</c:v>
                </c:pt>
                <c:pt idx="1">
                  <c:v>140</c:v>
                </c:pt>
                <c:pt idx="2">
                  <c:v>156.66999999999999</c:v>
                </c:pt>
                <c:pt idx="3">
                  <c:v>156.59</c:v>
                </c:pt>
                <c:pt idx="4">
                  <c:v>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6E-4F07-AB58-55AB0620CC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Максимум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МКУ "ДСО ВГО"</c:v>
                </c:pt>
                <c:pt idx="1">
                  <c:v>МКУ "ХОЗУ"</c:v>
                </c:pt>
                <c:pt idx="2">
                  <c:v>МКУ "АДЦ"</c:v>
                </c:pt>
                <c:pt idx="3">
                  <c:v>МКУ "ВГПСС"</c:v>
                </c:pt>
                <c:pt idx="4">
                  <c:v>УМС</c:v>
                </c:pt>
              </c:strCache>
            </c:strRef>
          </c:cat>
          <c:val>
            <c:numRef>
              <c:f>Лист1!$D$2:$D$6</c:f>
              <c:numCache>
                <c:formatCode>0.00</c:formatCode>
                <c:ptCount val="5"/>
                <c:pt idx="0">
                  <c:v>120</c:v>
                </c:pt>
                <c:pt idx="1">
                  <c:v>140</c:v>
                </c:pt>
                <c:pt idx="2">
                  <c:v>156.66999999999999</c:v>
                </c:pt>
                <c:pt idx="3">
                  <c:v>188.17</c:v>
                </c:pt>
                <c:pt idx="4">
                  <c:v>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6E-4F07-AB58-55AB0620CCD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 факт.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МКУ "ДСО ВГО"</c:v>
                </c:pt>
                <c:pt idx="1">
                  <c:v>МКУ "ХОЗУ"</c:v>
                </c:pt>
                <c:pt idx="2">
                  <c:v>МКУ "АДЦ"</c:v>
                </c:pt>
                <c:pt idx="3">
                  <c:v>МКУ "ВГПСС"</c:v>
                </c:pt>
                <c:pt idx="4">
                  <c:v>УМС</c:v>
                </c:pt>
              </c:strCache>
            </c:strRef>
          </c:cat>
          <c:val>
            <c:numRef>
              <c:f>Лист1!$E$2:$E$6</c:f>
              <c:numCache>
                <c:formatCode>0.00</c:formatCode>
                <c:ptCount val="5"/>
                <c:pt idx="0">
                  <c:v>98.78</c:v>
                </c:pt>
                <c:pt idx="1">
                  <c:v>118.13</c:v>
                </c:pt>
                <c:pt idx="2">
                  <c:v>105.72</c:v>
                </c:pt>
                <c:pt idx="3">
                  <c:v>106.44</c:v>
                </c:pt>
                <c:pt idx="4">
                  <c:v>91.14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66E-4F07-AB58-55AB0620CC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161115520"/>
        <c:axId val="161117312"/>
      </c:barChart>
      <c:catAx>
        <c:axId val="16111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117312"/>
        <c:crosses val="autoZero"/>
        <c:auto val="1"/>
        <c:lblAlgn val="ctr"/>
        <c:lblOffset val="100"/>
        <c:noMultiLvlLbl val="0"/>
      </c:catAx>
      <c:valAx>
        <c:axId val="16111731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61115520"/>
        <c:crosses val="autoZero"/>
        <c:crossBetween val="between"/>
        <c:majorUnit val="4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92438563327031E-2"/>
          <c:y val="1.4022739690168849E-5"/>
          <c:w val="0.94801512287334588"/>
          <c:h val="0.92748633993310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2">
                <a:lumMod val="50000"/>
                <a:alpha val="15000"/>
              </a:schemeClr>
            </a:solidFill>
          </c:spPr>
          <c:invertIfNegative val="0"/>
          <c:cat>
            <c:strRef>
              <c:f>Лист1!$A$2:$A$6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8</c:v>
                </c:pt>
                <c:pt idx="3">
                  <c:v>11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26-48CD-B48B-E54BF6188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"/>
        <c:overlap val="-99"/>
        <c:axId val="165204352"/>
        <c:axId val="165205888"/>
      </c:barChart>
      <c:catAx>
        <c:axId val="165204352"/>
        <c:scaling>
          <c:orientation val="minMax"/>
        </c:scaling>
        <c:delete val="1"/>
        <c:axPos val="t"/>
        <c:numFmt formatCode="General" sourceLinked="0"/>
        <c:majorTickMark val="out"/>
        <c:minorTickMark val="none"/>
        <c:tickLblPos val="nextTo"/>
        <c:crossAx val="165205888"/>
        <c:crosses val="autoZero"/>
        <c:auto val="1"/>
        <c:lblAlgn val="ctr"/>
        <c:lblOffset val="100"/>
        <c:noMultiLvlLbl val="0"/>
      </c:catAx>
      <c:valAx>
        <c:axId val="165205888"/>
        <c:scaling>
          <c:orientation val="maxMin"/>
        </c:scaling>
        <c:delete val="1"/>
        <c:axPos val="l"/>
        <c:numFmt formatCode="General" sourceLinked="1"/>
        <c:majorTickMark val="out"/>
        <c:minorTickMark val="none"/>
        <c:tickLblPos val="nextTo"/>
        <c:crossAx val="1652043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Минимум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ООО ОА "СОБР"</c:v>
                </c:pt>
                <c:pt idx="1">
                  <c:v>ООО "ОА "Памир"</c:v>
                </c:pt>
                <c:pt idx="2">
                  <c:v>ООО ЧОП "Витязь-Восток"</c:v>
                </c:pt>
                <c:pt idx="3">
                  <c:v>ООО ЧОО "МАХ"</c:v>
                </c:pt>
                <c:pt idx="4">
                  <c:v>ООО ОА "ДОЗОР ДВ"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135</c:v>
                </c:pt>
                <c:pt idx="1">
                  <c:v>170</c:v>
                </c:pt>
                <c:pt idx="2">
                  <c:v>175</c:v>
                </c:pt>
                <c:pt idx="3">
                  <c:v>160</c:v>
                </c:pt>
                <c:pt idx="4">
                  <c:v>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31-44B0-80B8-94785F0A6D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 w="3175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ООО ОА "СОБР"</c:v>
                </c:pt>
                <c:pt idx="1">
                  <c:v>ООО "ОА "Памир"</c:v>
                </c:pt>
                <c:pt idx="2">
                  <c:v>ООО ЧОП "Витязь-Восток"</c:v>
                </c:pt>
                <c:pt idx="3">
                  <c:v>ООО ЧОО "МАХ"</c:v>
                </c:pt>
                <c:pt idx="4">
                  <c:v>ООО ОА "ДОЗОР ДВ"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135</c:v>
                </c:pt>
                <c:pt idx="1">
                  <c:v>170</c:v>
                </c:pt>
                <c:pt idx="2">
                  <c:v>180.63</c:v>
                </c:pt>
                <c:pt idx="3">
                  <c:v>181.82</c:v>
                </c:pt>
                <c:pt idx="4">
                  <c:v>192.62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31-44B0-80B8-94785F0A6D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Максимум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ООО ОА "СОБР"</c:v>
                </c:pt>
                <c:pt idx="1">
                  <c:v>ООО "ОА "Памир"</c:v>
                </c:pt>
                <c:pt idx="2">
                  <c:v>ООО ЧОП "Витязь-Восток"</c:v>
                </c:pt>
                <c:pt idx="3">
                  <c:v>ООО ЧОО "МАХ"</c:v>
                </c:pt>
                <c:pt idx="4">
                  <c:v>ООО ОА "ДОЗОР ДВ"</c:v>
                </c:pt>
              </c:strCache>
            </c:strRef>
          </c:cat>
          <c:val>
            <c:numRef>
              <c:f>Лист1!$D$2:$D$6</c:f>
              <c:numCache>
                <c:formatCode>0.00</c:formatCode>
                <c:ptCount val="5"/>
                <c:pt idx="0">
                  <c:v>135</c:v>
                </c:pt>
                <c:pt idx="1">
                  <c:v>170</c:v>
                </c:pt>
                <c:pt idx="2">
                  <c:v>185</c:v>
                </c:pt>
                <c:pt idx="3">
                  <c:v>190</c:v>
                </c:pt>
                <c:pt idx="4">
                  <c:v>250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31-44B0-80B8-94785F0A6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overlap val="-7"/>
        <c:axId val="165302272"/>
        <c:axId val="165303808"/>
      </c:barChart>
      <c:catAx>
        <c:axId val="165302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303808"/>
        <c:crosses val="autoZero"/>
        <c:auto val="1"/>
        <c:lblAlgn val="ctr"/>
        <c:lblOffset val="100"/>
        <c:noMultiLvlLbl val="0"/>
      </c:catAx>
      <c:valAx>
        <c:axId val="165303808"/>
        <c:scaling>
          <c:orientation val="minMax"/>
          <c:min val="0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3022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Минимум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МКУ "ЦБ"</c:v>
                </c:pt>
                <c:pt idx="1">
                  <c:v>МКУ "ХОЗУ"</c:v>
                </c:pt>
                <c:pt idx="2">
                  <c:v>УМС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140</c:v>
                </c:pt>
                <c:pt idx="1">
                  <c:v>160</c:v>
                </c:pt>
                <c:pt idx="2">
                  <c:v>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A8-4EC3-8494-DD7FC570C4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МКУ "ЦБ"</c:v>
                </c:pt>
                <c:pt idx="1">
                  <c:v>МКУ "ХОЗУ"</c:v>
                </c:pt>
                <c:pt idx="2">
                  <c:v>УМС</c:v>
                </c:pt>
              </c:strCache>
            </c:strRef>
          </c:cat>
          <c:val>
            <c:numRef>
              <c:f>Лист1!$C$2:$C$4</c:f>
              <c:numCache>
                <c:formatCode>0.00</c:formatCode>
                <c:ptCount val="3"/>
                <c:pt idx="0">
                  <c:v>145</c:v>
                </c:pt>
                <c:pt idx="1">
                  <c:v>160</c:v>
                </c:pt>
                <c:pt idx="2">
                  <c:v>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A8-4EC3-8494-DD7FC570C4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Максимум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МКУ "ЦБ"</c:v>
                </c:pt>
                <c:pt idx="1">
                  <c:v>МКУ "ХОЗУ"</c:v>
                </c:pt>
                <c:pt idx="2">
                  <c:v>УМС</c:v>
                </c:pt>
              </c:strCache>
            </c:strRef>
          </c:cat>
          <c:val>
            <c:numRef>
              <c:f>Лист1!$D$2:$D$4</c:f>
              <c:numCache>
                <c:formatCode>0.00</c:formatCode>
                <c:ptCount val="3"/>
                <c:pt idx="0">
                  <c:v>150</c:v>
                </c:pt>
                <c:pt idx="1">
                  <c:v>160</c:v>
                </c:pt>
                <c:pt idx="2">
                  <c:v>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A8-4EC3-8494-DD7FC570C42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 факт.</c:v>
                </c:pt>
              </c:strCache>
            </c:strRef>
          </c:tx>
          <c:spPr>
            <a:pattFill prst="wdUpDiag">
              <a:fgClr>
                <a:schemeClr val="tx1">
                  <a:lumMod val="50000"/>
                  <a:lumOff val="50000"/>
                </a:schemeClr>
              </a:fgClr>
              <a:bgClr>
                <a:schemeClr val="bg1"/>
              </a:bgClr>
            </a:pattFill>
            <a:ln>
              <a:solidFill>
                <a:schemeClr val="bg2">
                  <a:lumMod val="75000"/>
                </a:schemeClr>
              </a:soli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МКУ "ЦБ"</c:v>
                </c:pt>
                <c:pt idx="1">
                  <c:v>МКУ "ХОЗУ"</c:v>
                </c:pt>
                <c:pt idx="2">
                  <c:v>УМС</c:v>
                </c:pt>
              </c:strCache>
            </c:strRef>
          </c:cat>
          <c:val>
            <c:numRef>
              <c:f>Лист1!$E$2:$E$4</c:f>
              <c:numCache>
                <c:formatCode>0.00</c:formatCode>
                <c:ptCount val="3"/>
                <c:pt idx="0" formatCode="General">
                  <c:v>122.73</c:v>
                </c:pt>
                <c:pt idx="1">
                  <c:v>150</c:v>
                </c:pt>
                <c:pt idx="2" formatCode="General">
                  <c:v>145.78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0A8-4EC3-8494-DD7FC570C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951744"/>
        <c:axId val="165965824"/>
      </c:barChart>
      <c:catAx>
        <c:axId val="16595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965824"/>
        <c:crosses val="autoZero"/>
        <c:auto val="1"/>
        <c:lblAlgn val="ctr"/>
        <c:lblOffset val="100"/>
        <c:noMultiLvlLbl val="0"/>
      </c:catAx>
      <c:valAx>
        <c:axId val="1659658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65951744"/>
        <c:crosses val="autoZero"/>
        <c:crossBetween val="between"/>
        <c:majorUnit val="4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0.5426</cdr:x>
      <cdr:y>0.85209</cdr:y>
    </cdr:from>
    <cdr:to>
      <cdr:x>0.5426</cdr:x>
      <cdr:y>0.91983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2904224" y="2141034"/>
          <a:ext cx="0" cy="170213"/>
        </a:xfrm>
        <a:prstGeom xmlns:a="http://schemas.openxmlformats.org/drawingml/2006/main" prst="line">
          <a:avLst/>
        </a:prstGeom>
        <a:ln xmlns:a="http://schemas.openxmlformats.org/drawingml/2006/main" w="12700"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0.67641</cdr:x>
      <cdr:y>0.7336</cdr:y>
    </cdr:from>
    <cdr:to>
      <cdr:x>0.83753</cdr:x>
      <cdr:y>0.7336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>
          <a:off x="3620427" y="1843313"/>
          <a:ext cx="862364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0.73336</cdr:x>
      <cdr:y>0.52941</cdr:y>
    </cdr:from>
    <cdr:to>
      <cdr:x>0.83753</cdr:x>
      <cdr:y>0.52941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>
          <a:off x="3925247" y="1330254"/>
          <a:ext cx="557544" cy="0"/>
        </a:xfrm>
        <a:prstGeom xmlns:a="http://schemas.openxmlformats.org/drawingml/2006/main" prst="line">
          <a:avLst/>
        </a:prstGeom>
        <a:ln xmlns:a="http://schemas.openxmlformats.org/drawingml/2006/main" w="12700"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0.64724</cdr:x>
      <cdr:y>0.30645</cdr:y>
    </cdr:from>
    <cdr:to>
      <cdr:x>0.83753</cdr:x>
      <cdr:y>0.30645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>
          <a:off x="3464297" y="770015"/>
          <a:ext cx="1018494" cy="0"/>
        </a:xfrm>
        <a:prstGeom xmlns:a="http://schemas.openxmlformats.org/drawingml/2006/main" prst="line">
          <a:avLst/>
        </a:prstGeom>
        <a:ln xmlns:a="http://schemas.openxmlformats.org/drawingml/2006/main" w="12700"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0.54446</cdr:x>
      <cdr:y>0.91597</cdr:y>
    </cdr:from>
    <cdr:to>
      <cdr:x>0.59143</cdr:x>
      <cdr:y>0.91597</cdr:y>
    </cdr:to>
    <cdr:cxnSp macro="">
      <cdr:nvCxnSpPr>
        <cdr:cNvPr id="22" name="Прямая соединительная линия 21"/>
        <cdr:cNvCxnSpPr/>
      </cdr:nvCxnSpPr>
      <cdr:spPr>
        <a:xfrm xmlns:a="http://schemas.openxmlformats.org/drawingml/2006/main">
          <a:off x="3121615" y="2301553"/>
          <a:ext cx="269285" cy="0"/>
        </a:xfrm>
        <a:prstGeom xmlns:a="http://schemas.openxmlformats.org/drawingml/2006/main" prst="line">
          <a:avLst/>
        </a:prstGeom>
        <a:ln xmlns:a="http://schemas.openxmlformats.org/drawingml/2006/main" w="12700"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0.83943</cdr:x>
      <cdr:y>0.74687</cdr:y>
    </cdr:from>
    <cdr:to>
      <cdr:x>0.83943</cdr:x>
      <cdr:y>0.91363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>
          <a:off x="3358138" y="1667516"/>
          <a:ext cx="0" cy="372299"/>
        </a:xfrm>
        <a:prstGeom xmlns:a="http://schemas.openxmlformats.org/drawingml/2006/main" prst="line">
          <a:avLst/>
        </a:prstGeom>
        <a:ln xmlns:a="http://schemas.openxmlformats.org/drawingml/2006/main" w="12700"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4FD5-FE73-445B-9A1B-92606802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7273</Words>
  <Characters>41458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В. Быкова</dc:creator>
  <cp:lastModifiedBy>Евгения В. Коляса</cp:lastModifiedBy>
  <cp:revision>8</cp:revision>
  <cp:lastPrinted>2020-06-25T22:32:00Z</cp:lastPrinted>
  <dcterms:created xsi:type="dcterms:W3CDTF">2020-06-29T04:26:00Z</dcterms:created>
  <dcterms:modified xsi:type="dcterms:W3CDTF">2022-06-23T23:40:00Z</dcterms:modified>
</cp:coreProperties>
</file>